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2C8" w:rsidRDefault="002452C8" w:rsidP="00E32B67">
      <w:pPr>
        <w:jc w:val="center"/>
      </w:pP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BF2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 УЧРЕЖДЕНИЕ  СРЕДНЯЯ ОБЩЕОБРАЗОВАТЕЛЬНАЯ ШКОЛА № 262</w:t>
      </w: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BF2">
        <w:rPr>
          <w:rFonts w:ascii="Times New Roman" w:hAnsi="Times New Roman" w:cs="Times New Roman"/>
          <w:b/>
          <w:sz w:val="24"/>
          <w:szCs w:val="24"/>
        </w:rPr>
        <w:t>КРАСНОСЕЛЬСКОГО  РАЙОНА САНКТ-ПЕТЕРБУРГА</w:t>
      </w: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32B67" w:rsidRPr="005B58EC" w:rsidTr="00691CE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67" w:rsidRPr="005B58EC" w:rsidRDefault="00E32B67" w:rsidP="00E32B67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Директор ГБОУ СОШ № 262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____________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Некрасова Ю.В.</w:t>
            </w:r>
            <w:r w:rsidR="00353F1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 xml:space="preserve">«30»  августа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67" w:rsidRPr="005B58EC" w:rsidRDefault="00E32B67" w:rsidP="00E32B67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УР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______________ /_________________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«30»  августа         2014</w:t>
            </w: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2B67" w:rsidRPr="005B58EC" w:rsidTr="00691CE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67" w:rsidRPr="005B58EC" w:rsidRDefault="00E32B67" w:rsidP="00E32B67">
            <w:pPr>
              <w:pStyle w:val="a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На заседании МО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Протокол № ________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30 августа         2014</w:t>
            </w: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Руководитель МО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8EC">
              <w:rPr>
                <w:rFonts w:ascii="Times New Roman" w:hAnsi="Times New Roman" w:cs="Times New Roman"/>
                <w:sz w:val="28"/>
                <w:szCs w:val="28"/>
              </w:rPr>
              <w:t>_____________ /________________</w:t>
            </w:r>
          </w:p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67" w:rsidRPr="005B58EC" w:rsidRDefault="00E32B67" w:rsidP="00E32B6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BF2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A7BF2">
        <w:rPr>
          <w:rFonts w:ascii="Times New Roman" w:hAnsi="Times New Roman" w:cs="Times New Roman"/>
          <w:sz w:val="28"/>
          <w:szCs w:val="28"/>
        </w:rPr>
        <w:t xml:space="preserve">по предмету « </w:t>
      </w:r>
      <w:r w:rsidRPr="00BA7BF2"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BA7BF2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    8 « А </w:t>
      </w:r>
      <w:r w:rsidRPr="00BA7BF2">
        <w:rPr>
          <w:rFonts w:ascii="Times New Roman" w:hAnsi="Times New Roman" w:cs="Times New Roman"/>
          <w:sz w:val="28"/>
          <w:szCs w:val="28"/>
        </w:rPr>
        <w:t>»</w:t>
      </w: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2014 - 2015</w:t>
      </w:r>
      <w:r w:rsidRPr="00BA7BF2">
        <w:rPr>
          <w:rFonts w:ascii="Times New Roman" w:hAnsi="Times New Roman" w:cs="Times New Roman"/>
          <w:sz w:val="28"/>
          <w:szCs w:val="28"/>
        </w:rPr>
        <w:t xml:space="preserve">    учебный год</w:t>
      </w: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Pr="00EB4776" w:rsidRDefault="00E32B67" w:rsidP="00E32B67">
      <w:pPr>
        <w:pStyle w:val="a7"/>
        <w:jc w:val="center"/>
        <w:rPr>
          <w:rFonts w:ascii="Times New Roman" w:hAnsi="Times New Roman" w:cs="Times New Roman"/>
          <w:color w:val="FF0000"/>
        </w:rPr>
      </w:pPr>
    </w:p>
    <w:p w:rsidR="00E32B67" w:rsidRPr="00E32B67" w:rsidRDefault="00E32B67" w:rsidP="00E32B67">
      <w:pPr>
        <w:pStyle w:val="a7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</w:t>
      </w:r>
      <w:r w:rsidRPr="00E32B67">
        <w:rPr>
          <w:rFonts w:ascii="Times New Roman" w:hAnsi="Times New Roman" w:cs="Times New Roman"/>
          <w:sz w:val="28"/>
          <w:szCs w:val="28"/>
        </w:rPr>
        <w:t>Ф. И.О. учителя   Короткова С.М.</w:t>
      </w:r>
    </w:p>
    <w:p w:rsidR="00E32B67" w:rsidRPr="00E32B67" w:rsidRDefault="00E32B67" w:rsidP="00E32B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32B67" w:rsidRPr="00E32B67" w:rsidRDefault="00E32B67" w:rsidP="00E32B67">
      <w:pPr>
        <w:pStyle w:val="a7"/>
        <w:rPr>
          <w:rFonts w:ascii="Times New Roman" w:hAnsi="Times New Roman" w:cs="Times New Roman"/>
          <w:sz w:val="28"/>
          <w:szCs w:val="28"/>
        </w:rPr>
      </w:pPr>
      <w:r w:rsidRPr="00E32B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32B67">
        <w:rPr>
          <w:rFonts w:ascii="Times New Roman" w:hAnsi="Times New Roman" w:cs="Times New Roman"/>
          <w:sz w:val="28"/>
          <w:szCs w:val="28"/>
        </w:rPr>
        <w:t>категория  первая</w:t>
      </w:r>
    </w:p>
    <w:p w:rsidR="00E32B67" w:rsidRPr="00E32B67" w:rsidRDefault="00E32B67" w:rsidP="00E32B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Pr="005B58EC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  <w:b/>
        </w:rPr>
      </w:pPr>
    </w:p>
    <w:p w:rsidR="00E32B67" w:rsidRDefault="00E32B67" w:rsidP="00E32B67">
      <w:pPr>
        <w:pStyle w:val="a7"/>
        <w:jc w:val="center"/>
        <w:rPr>
          <w:rFonts w:ascii="Times New Roman" w:hAnsi="Times New Roman" w:cs="Times New Roman"/>
          <w:b/>
        </w:rPr>
      </w:pPr>
    </w:p>
    <w:p w:rsidR="00E32B67" w:rsidRPr="00BA7BF2" w:rsidRDefault="00E32B67" w:rsidP="00E32B67">
      <w:pPr>
        <w:pStyle w:val="a7"/>
        <w:jc w:val="center"/>
        <w:rPr>
          <w:rFonts w:ascii="Times New Roman" w:hAnsi="Times New Roman" w:cs="Times New Roman"/>
          <w:b/>
        </w:rPr>
      </w:pPr>
      <w:r w:rsidRPr="00BA7BF2">
        <w:rPr>
          <w:rFonts w:ascii="Times New Roman" w:hAnsi="Times New Roman" w:cs="Times New Roman"/>
          <w:b/>
        </w:rPr>
        <w:t>САНКТ-ПЕТЕРБУРГ</w:t>
      </w:r>
    </w:p>
    <w:p w:rsidR="00665D82" w:rsidRPr="00005E45" w:rsidRDefault="00E32B67" w:rsidP="00005E45">
      <w:pPr>
        <w:pStyle w:val="a7"/>
        <w:jc w:val="center"/>
        <w:rPr>
          <w:rFonts w:ascii="Times New Roman" w:hAnsi="Times New Roman" w:cs="Times New Roman"/>
          <w:b/>
        </w:rPr>
        <w:sectPr w:rsidR="00665D82" w:rsidRPr="00005E45" w:rsidSect="007D4E0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</w:rPr>
        <w:t>2014</w:t>
      </w:r>
    </w:p>
    <w:p w:rsidR="00691CE5" w:rsidRPr="00005E45" w:rsidRDefault="00691CE5" w:rsidP="00005E45">
      <w:pPr>
        <w:pStyle w:val="a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05E45">
        <w:rPr>
          <w:rFonts w:ascii="Times New Roman" w:hAnsi="Times New Roman" w:cs="Times New Roman"/>
          <w:b/>
          <w:i/>
          <w:sz w:val="32"/>
          <w:szCs w:val="32"/>
        </w:rPr>
        <w:lastRenderedPageBreak/>
        <w:t>Пояснительная записка</w:t>
      </w:r>
    </w:p>
    <w:p w:rsidR="0007620C" w:rsidRDefault="0007620C" w:rsidP="00691CE5">
      <w:pPr>
        <w:pStyle w:val="a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5D82" w:rsidRPr="0007620C" w:rsidRDefault="00665D82" w:rsidP="00691CE5">
      <w:pPr>
        <w:pStyle w:val="a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7620C">
        <w:rPr>
          <w:rFonts w:ascii="Times New Roman" w:hAnsi="Times New Roman" w:cs="Times New Roman"/>
          <w:i/>
          <w:sz w:val="24"/>
          <w:szCs w:val="24"/>
        </w:rPr>
        <w:t xml:space="preserve">Рабочая программа </w:t>
      </w:r>
      <w:r w:rsidR="00691CE5" w:rsidRPr="0007620C">
        <w:rPr>
          <w:rFonts w:ascii="Times New Roman" w:hAnsi="Times New Roman" w:cs="Times New Roman"/>
          <w:i/>
          <w:sz w:val="24"/>
          <w:szCs w:val="24"/>
        </w:rPr>
        <w:t xml:space="preserve">по геометрии </w:t>
      </w:r>
      <w:r w:rsidR="00691CE5" w:rsidRPr="0007620C">
        <w:rPr>
          <w:rFonts w:ascii="Times New Roman" w:hAnsi="Times New Roman" w:cs="Times New Roman"/>
          <w:sz w:val="24"/>
          <w:szCs w:val="24"/>
        </w:rPr>
        <w:t>8</w:t>
      </w:r>
      <w:r w:rsidR="00691CE5" w:rsidRPr="0007620C">
        <w:rPr>
          <w:rFonts w:ascii="Times New Roman" w:hAnsi="Times New Roman" w:cs="Times New Roman"/>
          <w:i/>
          <w:sz w:val="24"/>
          <w:szCs w:val="24"/>
        </w:rPr>
        <w:t xml:space="preserve"> класса составлена</w:t>
      </w:r>
      <w:r w:rsidRPr="0007620C">
        <w:rPr>
          <w:rFonts w:ascii="Times New Roman" w:hAnsi="Times New Roman" w:cs="Times New Roman"/>
          <w:i/>
          <w:sz w:val="24"/>
          <w:szCs w:val="24"/>
        </w:rPr>
        <w:t xml:space="preserve"> на основе следующих документов</w:t>
      </w:r>
      <w:r w:rsidR="00691CE5" w:rsidRPr="0007620C">
        <w:rPr>
          <w:rFonts w:ascii="Times New Roman" w:hAnsi="Times New Roman" w:cs="Times New Roman"/>
          <w:i/>
          <w:sz w:val="24"/>
          <w:szCs w:val="24"/>
        </w:rPr>
        <w:t>:</w:t>
      </w:r>
    </w:p>
    <w:p w:rsidR="00665D82" w:rsidRPr="0007620C" w:rsidRDefault="0007620C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 xml:space="preserve">1. </w:t>
      </w:r>
      <w:r w:rsidR="00665D82" w:rsidRPr="0007620C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образовательного стандарта начального общего, основного общего и среднего (полного) общего образования (Приказ МО РФ от 05.03.2004 №1089).</w:t>
      </w:r>
    </w:p>
    <w:p w:rsidR="00665D82" w:rsidRPr="0007620C" w:rsidRDefault="0007620C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 xml:space="preserve">2. </w:t>
      </w:r>
      <w:r w:rsidR="00665D82" w:rsidRPr="0007620C">
        <w:rPr>
          <w:rFonts w:ascii="Times New Roman" w:hAnsi="Times New Roman" w:cs="Times New Roman"/>
          <w:sz w:val="24"/>
          <w:szCs w:val="24"/>
        </w:rPr>
        <w:t>Федеральный базисный учебный план для среднего (полного) общего образования (Приложение к приказу Минобразования России от 09.03.2004 № 1312).</w:t>
      </w:r>
    </w:p>
    <w:p w:rsidR="00C220A8" w:rsidRDefault="0007620C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 xml:space="preserve">3. </w:t>
      </w:r>
      <w:r w:rsidR="00665D82" w:rsidRPr="0007620C">
        <w:rPr>
          <w:rFonts w:ascii="Times New Roman" w:hAnsi="Times New Roman" w:cs="Times New Roman"/>
          <w:sz w:val="24"/>
          <w:szCs w:val="24"/>
        </w:rPr>
        <w:t>Программа для общеобразовательных учреждений</w:t>
      </w:r>
      <w:r w:rsidRPr="0007620C">
        <w:rPr>
          <w:rFonts w:ascii="Times New Roman" w:hAnsi="Times New Roman" w:cs="Times New Roman"/>
          <w:sz w:val="24"/>
          <w:szCs w:val="24"/>
        </w:rPr>
        <w:t xml:space="preserve"> </w:t>
      </w:r>
      <w:r w:rsidR="00665D82" w:rsidRPr="0007620C">
        <w:rPr>
          <w:rFonts w:ascii="Times New Roman" w:hAnsi="Times New Roman" w:cs="Times New Roman"/>
          <w:sz w:val="24"/>
          <w:szCs w:val="24"/>
        </w:rPr>
        <w:t>- Геометрия 7-9  сост</w:t>
      </w:r>
      <w:proofErr w:type="gramStart"/>
      <w:r w:rsidR="00665D82" w:rsidRPr="0007620C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="00665D82" w:rsidRPr="0007620C">
        <w:rPr>
          <w:rFonts w:ascii="Times New Roman" w:hAnsi="Times New Roman" w:cs="Times New Roman"/>
          <w:sz w:val="24"/>
          <w:szCs w:val="24"/>
        </w:rPr>
        <w:t>Т.С.Бурмистрова</w:t>
      </w:r>
      <w:proofErr w:type="spellEnd"/>
      <w:r w:rsidR="00665D82" w:rsidRPr="0007620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65D82" w:rsidRPr="0007620C" w:rsidRDefault="00C220A8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М.: </w:t>
      </w:r>
      <w:r w:rsidR="00665D82" w:rsidRPr="0007620C">
        <w:rPr>
          <w:rFonts w:ascii="Times New Roman" w:hAnsi="Times New Roman" w:cs="Times New Roman"/>
          <w:sz w:val="24"/>
          <w:szCs w:val="24"/>
        </w:rPr>
        <w:t>Просвещение 2009 г.</w:t>
      </w:r>
    </w:p>
    <w:p w:rsidR="00665D82" w:rsidRPr="0007620C" w:rsidRDefault="0007620C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 xml:space="preserve">4. </w:t>
      </w:r>
      <w:r w:rsidR="00665D82" w:rsidRPr="0007620C">
        <w:rPr>
          <w:rFonts w:ascii="Times New Roman" w:hAnsi="Times New Roman" w:cs="Times New Roman"/>
          <w:sz w:val="24"/>
          <w:szCs w:val="24"/>
        </w:rPr>
        <w:t>Сборник нормативных документов по математике.-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="00665D82" w:rsidRPr="0007620C">
        <w:rPr>
          <w:rFonts w:ascii="Times New Roman" w:hAnsi="Times New Roman" w:cs="Times New Roman"/>
          <w:sz w:val="24"/>
          <w:szCs w:val="24"/>
        </w:rPr>
        <w:t>Сост.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="00665D82" w:rsidRPr="0007620C">
        <w:rPr>
          <w:rFonts w:ascii="Times New Roman" w:hAnsi="Times New Roman" w:cs="Times New Roman"/>
          <w:sz w:val="24"/>
          <w:szCs w:val="24"/>
        </w:rPr>
        <w:t>Э.Д.Днепров. М.: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="00665D82" w:rsidRPr="0007620C">
        <w:rPr>
          <w:rFonts w:ascii="Times New Roman" w:hAnsi="Times New Roman" w:cs="Times New Roman"/>
          <w:sz w:val="24"/>
          <w:szCs w:val="24"/>
        </w:rPr>
        <w:t>Дрофа, 2009г.</w:t>
      </w:r>
    </w:p>
    <w:p w:rsidR="00665D82" w:rsidRPr="0007620C" w:rsidRDefault="0007620C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 xml:space="preserve">6. </w:t>
      </w:r>
      <w:r w:rsidR="00665D82" w:rsidRPr="0007620C">
        <w:rPr>
          <w:rFonts w:ascii="Times New Roman" w:hAnsi="Times New Roman" w:cs="Times New Roman"/>
          <w:sz w:val="24"/>
          <w:szCs w:val="24"/>
        </w:rPr>
        <w:t>Методическое письмо о преподавании</w:t>
      </w:r>
      <w:r w:rsidR="00E41921">
        <w:rPr>
          <w:rFonts w:ascii="Times New Roman" w:hAnsi="Times New Roman" w:cs="Times New Roman"/>
          <w:sz w:val="24"/>
          <w:szCs w:val="24"/>
        </w:rPr>
        <w:t xml:space="preserve"> учебного </w:t>
      </w:r>
      <w:r w:rsidRPr="0007620C">
        <w:rPr>
          <w:rFonts w:ascii="Times New Roman" w:hAnsi="Times New Roman" w:cs="Times New Roman"/>
          <w:sz w:val="24"/>
          <w:szCs w:val="24"/>
        </w:rPr>
        <w:t>предмета «Математика» в 2014</w:t>
      </w:r>
      <w:r w:rsidR="00665D82" w:rsidRPr="0007620C">
        <w:rPr>
          <w:rFonts w:ascii="Times New Roman" w:hAnsi="Times New Roman" w:cs="Times New Roman"/>
          <w:sz w:val="24"/>
          <w:szCs w:val="24"/>
        </w:rPr>
        <w:t>-201</w:t>
      </w:r>
      <w:r w:rsidRPr="0007620C">
        <w:rPr>
          <w:rFonts w:ascii="Times New Roman" w:hAnsi="Times New Roman" w:cs="Times New Roman"/>
          <w:sz w:val="24"/>
          <w:szCs w:val="24"/>
        </w:rPr>
        <w:t>5</w:t>
      </w:r>
      <w:r w:rsidR="00665D82" w:rsidRPr="00076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D82" w:rsidRPr="0007620C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="00665D82" w:rsidRPr="0007620C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665D82" w:rsidRPr="0007620C">
        <w:rPr>
          <w:rFonts w:ascii="Times New Roman" w:hAnsi="Times New Roman" w:cs="Times New Roman"/>
          <w:sz w:val="24"/>
          <w:szCs w:val="24"/>
        </w:rPr>
        <w:t>оду</w:t>
      </w:r>
      <w:proofErr w:type="spellEnd"/>
    </w:p>
    <w:p w:rsidR="00665D82" w:rsidRPr="0007620C" w:rsidRDefault="00665D82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>6. Учебно-методический комплект «Геометрия, 7–9», авторы Л. С. </w:t>
      </w:r>
      <w:proofErr w:type="spellStart"/>
      <w:r w:rsidRPr="0007620C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07620C">
        <w:rPr>
          <w:rFonts w:ascii="Times New Roman" w:hAnsi="Times New Roman" w:cs="Times New Roman"/>
          <w:sz w:val="24"/>
          <w:szCs w:val="24"/>
        </w:rPr>
        <w:t>, В. Ф. Бутузов, С. Б. Кадомцев и др.:</w:t>
      </w:r>
    </w:p>
    <w:p w:rsidR="00665D82" w:rsidRDefault="00665D82" w:rsidP="0007620C">
      <w:pPr>
        <w:pStyle w:val="a7"/>
        <w:rPr>
          <w:rFonts w:ascii="Times New Roman" w:hAnsi="Times New Roman" w:cs="Times New Roman"/>
          <w:sz w:val="24"/>
          <w:szCs w:val="24"/>
        </w:rPr>
      </w:pPr>
      <w:r w:rsidRPr="0007620C">
        <w:rPr>
          <w:rFonts w:ascii="Times New Roman" w:hAnsi="Times New Roman" w:cs="Times New Roman"/>
          <w:sz w:val="24"/>
          <w:szCs w:val="24"/>
        </w:rPr>
        <w:t>- Учебник геометрия 7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Pr="0007620C">
        <w:rPr>
          <w:rFonts w:ascii="Times New Roman" w:hAnsi="Times New Roman" w:cs="Times New Roman"/>
          <w:sz w:val="24"/>
          <w:szCs w:val="24"/>
        </w:rPr>
        <w:t>–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Pr="0007620C">
        <w:rPr>
          <w:rFonts w:ascii="Times New Roman" w:hAnsi="Times New Roman" w:cs="Times New Roman"/>
          <w:sz w:val="24"/>
          <w:szCs w:val="24"/>
        </w:rPr>
        <w:t xml:space="preserve">9; </w:t>
      </w:r>
      <w:r w:rsidR="00C220A8">
        <w:rPr>
          <w:rFonts w:ascii="Times New Roman" w:hAnsi="Times New Roman" w:cs="Times New Roman"/>
          <w:sz w:val="24"/>
          <w:szCs w:val="24"/>
        </w:rPr>
        <w:t>р</w:t>
      </w:r>
      <w:r w:rsidRPr="0007620C">
        <w:rPr>
          <w:rFonts w:ascii="Times New Roman" w:hAnsi="Times New Roman" w:cs="Times New Roman"/>
          <w:sz w:val="24"/>
          <w:szCs w:val="24"/>
        </w:rPr>
        <w:t>абочие тетради</w:t>
      </w:r>
      <w:r w:rsidR="00C220A8">
        <w:rPr>
          <w:rFonts w:ascii="Times New Roman" w:hAnsi="Times New Roman" w:cs="Times New Roman"/>
          <w:sz w:val="24"/>
          <w:szCs w:val="24"/>
        </w:rPr>
        <w:t>.</w:t>
      </w:r>
    </w:p>
    <w:p w:rsidR="00C220A8" w:rsidRPr="0007620C" w:rsidRDefault="00C220A8" w:rsidP="0007620C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65D82" w:rsidRPr="007D4E0D" w:rsidRDefault="00665D82" w:rsidP="00C220A8">
      <w:pPr>
        <w:shd w:val="clear" w:color="auto" w:fill="FFFFFF"/>
        <w:ind w:left="931"/>
        <w:jc w:val="center"/>
        <w:rPr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</w:pPr>
      <w:r w:rsidRPr="007D4E0D">
        <w:rPr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  <w:t>ОБЩАЯ ХАРАКТЕРИСТИКА КУРСА</w:t>
      </w:r>
    </w:p>
    <w:p w:rsidR="005502A4" w:rsidRPr="006B6C6A" w:rsidRDefault="005502A4" w:rsidP="005502A4">
      <w:pPr>
        <w:pStyle w:val="a8"/>
        <w:shd w:val="clear" w:color="auto" w:fill="FFFFFF"/>
        <w:autoSpaceDE w:val="0"/>
        <w:autoSpaceDN w:val="0"/>
        <w:adjustRightInd w:val="0"/>
        <w:ind w:left="0" w:firstLine="644"/>
        <w:jc w:val="both"/>
        <w:rPr>
          <w:color w:val="000000"/>
        </w:rPr>
      </w:pPr>
      <w:r w:rsidRPr="006B6C6A">
        <w:rPr>
          <w:b/>
          <w:bCs/>
          <w:i/>
          <w:iCs/>
          <w:color w:val="000000"/>
        </w:rPr>
        <w:tab/>
        <w:t>Геометрия</w:t>
      </w:r>
      <w:r w:rsidRPr="006B6C6A">
        <w:rPr>
          <w:bCs/>
          <w:i/>
          <w:iCs/>
          <w:color w:val="000000"/>
        </w:rPr>
        <w:t xml:space="preserve"> </w:t>
      </w:r>
      <w:r w:rsidRPr="006B6C6A">
        <w:rPr>
          <w:color w:val="000000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6B6C6A">
        <w:rPr>
          <w:color w:val="000000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6B6C6A">
        <w:rPr>
          <w:color w:val="000000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C220A8" w:rsidRDefault="005502A4" w:rsidP="00C220A8">
      <w:pPr>
        <w:pStyle w:val="a7"/>
        <w:rPr>
          <w:rFonts w:ascii="Times New Roman" w:hAnsi="Times New Roman" w:cs="Times New Roman"/>
          <w:sz w:val="24"/>
          <w:szCs w:val="24"/>
        </w:rPr>
      </w:pPr>
      <w:r>
        <w:t xml:space="preserve">        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="00665D82" w:rsidRPr="00C220A8">
        <w:rPr>
          <w:rFonts w:ascii="Times New Roman" w:hAnsi="Times New Roman" w:cs="Times New Roman"/>
          <w:sz w:val="24"/>
          <w:szCs w:val="24"/>
        </w:rPr>
        <w:t>В курсе условно можно выделить следующие содержатель</w:t>
      </w:r>
      <w:r w:rsidR="00665D82" w:rsidRPr="00C220A8">
        <w:rPr>
          <w:rFonts w:ascii="Times New Roman" w:hAnsi="Times New Roman" w:cs="Times New Roman"/>
          <w:sz w:val="24"/>
          <w:szCs w:val="24"/>
        </w:rPr>
        <w:softHyphen/>
        <w:t>ные линии: «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="00C220A8">
        <w:rPr>
          <w:rFonts w:ascii="Times New Roman" w:hAnsi="Times New Roman" w:cs="Times New Roman"/>
          <w:b/>
          <w:i/>
          <w:sz w:val="24"/>
          <w:szCs w:val="24"/>
        </w:rPr>
        <w:t xml:space="preserve">Наглядная геометрия </w:t>
      </w:r>
      <w:r w:rsidR="00665D82" w:rsidRPr="00C220A8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C220A8" w:rsidRDefault="00665D82" w:rsidP="00C220A8">
      <w:pPr>
        <w:pStyle w:val="a7"/>
        <w:rPr>
          <w:rFonts w:ascii="Times New Roman" w:hAnsi="Times New Roman" w:cs="Times New Roman"/>
          <w:spacing w:val="-4"/>
          <w:sz w:val="24"/>
          <w:szCs w:val="24"/>
        </w:rPr>
      </w:pPr>
      <w:r w:rsidRPr="00C220A8">
        <w:rPr>
          <w:rFonts w:ascii="Times New Roman" w:hAnsi="Times New Roman" w:cs="Times New Roman"/>
          <w:sz w:val="24"/>
          <w:szCs w:val="24"/>
        </w:rPr>
        <w:t>«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Pr="00C220A8">
        <w:rPr>
          <w:rFonts w:ascii="Times New Roman" w:hAnsi="Times New Roman" w:cs="Times New Roman"/>
          <w:b/>
          <w:i/>
          <w:sz w:val="24"/>
          <w:szCs w:val="24"/>
        </w:rPr>
        <w:t>Геометрические фигуры</w:t>
      </w:r>
      <w:r w:rsidRPr="00C220A8">
        <w:rPr>
          <w:rFonts w:ascii="Times New Roman" w:hAnsi="Times New Roman" w:cs="Times New Roman"/>
          <w:sz w:val="24"/>
          <w:szCs w:val="24"/>
        </w:rPr>
        <w:t>», «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Pr="00C220A8">
        <w:rPr>
          <w:rFonts w:ascii="Times New Roman" w:hAnsi="Times New Roman" w:cs="Times New Roman"/>
          <w:b/>
          <w:i/>
          <w:sz w:val="24"/>
          <w:szCs w:val="24"/>
        </w:rPr>
        <w:t>Измерение геометрических величин</w:t>
      </w:r>
      <w:r w:rsidRPr="00C220A8">
        <w:rPr>
          <w:rFonts w:ascii="Times New Roman" w:hAnsi="Times New Roman" w:cs="Times New Roman"/>
          <w:sz w:val="24"/>
          <w:szCs w:val="24"/>
        </w:rPr>
        <w:t>», «</w:t>
      </w:r>
      <w:r w:rsidR="00C220A8">
        <w:rPr>
          <w:rFonts w:ascii="Times New Roman" w:hAnsi="Times New Roman" w:cs="Times New Roman"/>
          <w:sz w:val="24"/>
          <w:szCs w:val="24"/>
        </w:rPr>
        <w:t xml:space="preserve"> </w:t>
      </w:r>
      <w:r w:rsidRPr="00C220A8">
        <w:rPr>
          <w:rFonts w:ascii="Times New Roman" w:hAnsi="Times New Roman" w:cs="Times New Roman"/>
          <w:b/>
          <w:i/>
          <w:sz w:val="24"/>
          <w:szCs w:val="24"/>
        </w:rPr>
        <w:t>Координаты</w:t>
      </w:r>
      <w:r w:rsidRPr="00C220A8">
        <w:rPr>
          <w:rFonts w:ascii="Times New Roman" w:hAnsi="Times New Roman" w:cs="Times New Roman"/>
          <w:sz w:val="24"/>
          <w:szCs w:val="24"/>
        </w:rPr>
        <w:t>», «</w:t>
      </w:r>
      <w:r w:rsidR="00C220A8" w:rsidRPr="00C220A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220A8">
        <w:rPr>
          <w:rFonts w:ascii="Times New Roman" w:hAnsi="Times New Roman" w:cs="Times New Roman"/>
          <w:b/>
          <w:i/>
          <w:sz w:val="24"/>
          <w:szCs w:val="24"/>
        </w:rPr>
        <w:t>Векто</w:t>
      </w:r>
      <w:r w:rsidRPr="00C220A8">
        <w:rPr>
          <w:rFonts w:ascii="Times New Roman" w:hAnsi="Times New Roman" w:cs="Times New Roman"/>
          <w:b/>
          <w:i/>
          <w:sz w:val="24"/>
          <w:szCs w:val="24"/>
        </w:rPr>
        <w:softHyphen/>
      </w:r>
      <w:r w:rsidRPr="00C220A8">
        <w:rPr>
          <w:rFonts w:ascii="Times New Roman" w:hAnsi="Times New Roman" w:cs="Times New Roman"/>
          <w:b/>
          <w:i/>
          <w:spacing w:val="-4"/>
          <w:sz w:val="24"/>
          <w:szCs w:val="24"/>
        </w:rPr>
        <w:t>ры</w:t>
      </w:r>
      <w:r w:rsidRPr="00C220A8">
        <w:rPr>
          <w:rFonts w:ascii="Times New Roman" w:hAnsi="Times New Roman" w:cs="Times New Roman"/>
          <w:spacing w:val="-4"/>
          <w:sz w:val="24"/>
          <w:szCs w:val="24"/>
        </w:rPr>
        <w:t xml:space="preserve">», </w:t>
      </w:r>
    </w:p>
    <w:p w:rsidR="00665D82" w:rsidRPr="00C220A8" w:rsidRDefault="00665D82" w:rsidP="00C220A8">
      <w:pPr>
        <w:pStyle w:val="a7"/>
        <w:rPr>
          <w:rFonts w:ascii="Times New Roman" w:hAnsi="Times New Roman" w:cs="Times New Roman"/>
          <w:sz w:val="24"/>
          <w:szCs w:val="24"/>
        </w:rPr>
      </w:pPr>
      <w:r w:rsidRPr="00C220A8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="00C220A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20A8">
        <w:rPr>
          <w:rFonts w:ascii="Times New Roman" w:hAnsi="Times New Roman" w:cs="Times New Roman"/>
          <w:b/>
          <w:i/>
          <w:spacing w:val="-4"/>
          <w:sz w:val="24"/>
          <w:szCs w:val="24"/>
        </w:rPr>
        <w:t>Логика и множества</w:t>
      </w:r>
      <w:r w:rsidRPr="00C220A8">
        <w:rPr>
          <w:rFonts w:ascii="Times New Roman" w:hAnsi="Times New Roman" w:cs="Times New Roman"/>
          <w:spacing w:val="-4"/>
          <w:sz w:val="24"/>
          <w:szCs w:val="24"/>
        </w:rPr>
        <w:t>», «</w:t>
      </w:r>
      <w:r w:rsidR="00C220A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220A8">
        <w:rPr>
          <w:rFonts w:ascii="Times New Roman" w:hAnsi="Times New Roman" w:cs="Times New Roman"/>
          <w:b/>
          <w:i/>
          <w:spacing w:val="-4"/>
          <w:sz w:val="24"/>
          <w:szCs w:val="24"/>
        </w:rPr>
        <w:t>Геометрия в историческом раз</w:t>
      </w:r>
      <w:r w:rsidRPr="00C220A8">
        <w:rPr>
          <w:rFonts w:ascii="Times New Roman" w:hAnsi="Times New Roman" w:cs="Times New Roman"/>
          <w:b/>
          <w:i/>
          <w:spacing w:val="-4"/>
          <w:sz w:val="24"/>
          <w:szCs w:val="24"/>
        </w:rPr>
        <w:softHyphen/>
      </w:r>
      <w:r w:rsidRPr="00C220A8">
        <w:rPr>
          <w:rFonts w:ascii="Times New Roman" w:hAnsi="Times New Roman" w:cs="Times New Roman"/>
          <w:b/>
          <w:i/>
          <w:spacing w:val="-6"/>
          <w:sz w:val="24"/>
          <w:szCs w:val="24"/>
        </w:rPr>
        <w:t>витии</w:t>
      </w:r>
      <w:r w:rsidRPr="00C220A8">
        <w:rPr>
          <w:rFonts w:ascii="Times New Roman" w:hAnsi="Times New Roman" w:cs="Times New Roman"/>
          <w:spacing w:val="-6"/>
          <w:sz w:val="24"/>
          <w:szCs w:val="24"/>
        </w:rPr>
        <w:t>».</w:t>
      </w:r>
    </w:p>
    <w:p w:rsidR="007D4E0D" w:rsidRDefault="00C220A8" w:rsidP="007D4E0D">
      <w:pPr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pacing w:val="-2"/>
          <w:sz w:val="24"/>
          <w:szCs w:val="24"/>
        </w:rPr>
        <w:t xml:space="preserve">      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t xml:space="preserve">Материал, относящийся к линии «Наглядная геометрия» </w:t>
      </w:r>
      <w:r w:rsidR="00665D82" w:rsidRPr="007D4E0D">
        <w:rPr>
          <w:rFonts w:ascii="Times New Roman" w:hAnsi="Times New Roman" w:cs="Times New Roman"/>
          <w:sz w:val="24"/>
          <w:szCs w:val="24"/>
        </w:rPr>
        <w:t>(элементы наглядной стереометрии) способствует развитию пространственных представлений учащихся в рамках изучения планиметрии.</w:t>
      </w:r>
    </w:p>
    <w:p w:rsidR="00665D82" w:rsidRPr="007D4E0D" w:rsidRDefault="007D4E0D" w:rsidP="007D4E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20A8" w:rsidRPr="007D4E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    </w:t>
      </w:r>
      <w:r w:rsidR="00665D82" w:rsidRPr="007D4E0D">
        <w:rPr>
          <w:rFonts w:ascii="Times New Roman" w:hAnsi="Times New Roman" w:cs="Times New Roman"/>
          <w:spacing w:val="-4"/>
          <w:sz w:val="24"/>
          <w:szCs w:val="24"/>
        </w:rPr>
        <w:t>Содержание разделов «Геометрические фигуры» и «Изме</w:t>
      </w:r>
      <w:r w:rsidR="00665D82" w:rsidRPr="007D4E0D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z w:val="24"/>
          <w:szCs w:val="24"/>
        </w:rPr>
        <w:t>рение геометрических величин» нацелено на получение кон</w:t>
      </w:r>
      <w:r w:rsidR="00665D82" w:rsidRPr="007D4E0D">
        <w:rPr>
          <w:rFonts w:ascii="Times New Roman" w:hAnsi="Times New Roman" w:cs="Times New Roman"/>
          <w:sz w:val="24"/>
          <w:szCs w:val="24"/>
        </w:rPr>
        <w:softHyphen/>
        <w:t>кретных знаний о геометрической фигуре как важнейшей мате</w:t>
      </w:r>
      <w:r w:rsidR="00665D82" w:rsidRPr="007D4E0D">
        <w:rPr>
          <w:rFonts w:ascii="Times New Roman" w:hAnsi="Times New Roman" w:cs="Times New Roman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t>матической модели для описания окружающего мира. Систе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z w:val="24"/>
          <w:szCs w:val="24"/>
        </w:rPr>
        <w:t xml:space="preserve">матическое изучение свойств геометрических фигур позволит </w:t>
      </w:r>
      <w:r w:rsidR="00665D82" w:rsidRPr="007D4E0D">
        <w:rPr>
          <w:rFonts w:ascii="Times New Roman" w:hAnsi="Times New Roman" w:cs="Times New Roman"/>
          <w:spacing w:val="-1"/>
          <w:sz w:val="24"/>
          <w:szCs w:val="24"/>
        </w:rPr>
        <w:t xml:space="preserve">развить логическое мышление и показать применение этих </w:t>
      </w:r>
      <w:r w:rsidR="00665D82" w:rsidRPr="007D4E0D">
        <w:rPr>
          <w:rFonts w:ascii="Times New Roman" w:hAnsi="Times New Roman" w:cs="Times New Roman"/>
          <w:sz w:val="24"/>
          <w:szCs w:val="24"/>
        </w:rPr>
        <w:t>свой</w:t>
      </w:r>
      <w:proofErr w:type="gramStart"/>
      <w:r w:rsidR="00665D82" w:rsidRPr="007D4E0D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="00665D82" w:rsidRPr="007D4E0D">
        <w:rPr>
          <w:rFonts w:ascii="Times New Roman" w:hAnsi="Times New Roman" w:cs="Times New Roman"/>
          <w:sz w:val="24"/>
          <w:szCs w:val="24"/>
        </w:rPr>
        <w:t>и решении задач вычислительного и конструктивно</w:t>
      </w:r>
      <w:r w:rsidR="00665D82" w:rsidRPr="007D4E0D">
        <w:rPr>
          <w:rFonts w:ascii="Times New Roman" w:hAnsi="Times New Roman" w:cs="Times New Roman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pacing w:val="-1"/>
          <w:sz w:val="24"/>
          <w:szCs w:val="24"/>
        </w:rPr>
        <w:t>го характера, а также практических.</w:t>
      </w:r>
    </w:p>
    <w:p w:rsidR="00665D82" w:rsidRPr="007D4E0D" w:rsidRDefault="00C220A8" w:rsidP="007D4E0D">
      <w:pPr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pacing w:val="-2"/>
          <w:sz w:val="24"/>
          <w:szCs w:val="24"/>
        </w:rPr>
        <w:t xml:space="preserve">      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t>Материал, относящийся к содержательным линиям «Ко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z w:val="24"/>
          <w:szCs w:val="24"/>
        </w:rPr>
        <w:t xml:space="preserve">ординаты» и «Векторы», в значительной степени несёт в себе </w:t>
      </w:r>
      <w:proofErr w:type="spellStart"/>
      <w:r w:rsidR="00665D82" w:rsidRPr="007D4E0D">
        <w:rPr>
          <w:rFonts w:ascii="Times New Roman" w:hAnsi="Times New Roman" w:cs="Times New Roman"/>
          <w:spacing w:val="8"/>
          <w:sz w:val="24"/>
          <w:szCs w:val="24"/>
        </w:rPr>
        <w:t>межпредметные</w:t>
      </w:r>
      <w:proofErr w:type="spellEnd"/>
      <w:r w:rsidR="00665D82" w:rsidRPr="007D4E0D">
        <w:rPr>
          <w:rFonts w:ascii="Times New Roman" w:hAnsi="Times New Roman" w:cs="Times New Roman"/>
          <w:spacing w:val="8"/>
          <w:sz w:val="24"/>
          <w:szCs w:val="24"/>
        </w:rPr>
        <w:t xml:space="preserve"> знания, которые находят </w:t>
      </w:r>
      <w:proofErr w:type="gramStart"/>
      <w:r w:rsidR="00665D82" w:rsidRPr="007D4E0D">
        <w:rPr>
          <w:rFonts w:ascii="Times New Roman" w:hAnsi="Times New Roman" w:cs="Times New Roman"/>
          <w:spacing w:val="8"/>
          <w:sz w:val="24"/>
          <w:szCs w:val="24"/>
        </w:rPr>
        <w:t>применение</w:t>
      </w:r>
      <w:proofErr w:type="gramEnd"/>
      <w:r w:rsidR="00665D82" w:rsidRPr="007D4E0D">
        <w:rPr>
          <w:rFonts w:ascii="Times New Roman" w:hAnsi="Times New Roman" w:cs="Times New Roman"/>
          <w:spacing w:val="8"/>
          <w:sz w:val="24"/>
          <w:szCs w:val="24"/>
        </w:rPr>
        <w:t xml:space="preserve"> как 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t xml:space="preserve">в различных математических дисциплинах, так и в смежных </w:t>
      </w:r>
      <w:r w:rsidR="00665D82" w:rsidRPr="007D4E0D">
        <w:rPr>
          <w:rFonts w:ascii="Times New Roman" w:hAnsi="Times New Roman" w:cs="Times New Roman"/>
          <w:spacing w:val="-7"/>
          <w:sz w:val="24"/>
          <w:szCs w:val="24"/>
        </w:rPr>
        <w:t>предметах.</w:t>
      </w:r>
    </w:p>
    <w:p w:rsidR="00665D82" w:rsidRPr="007D4E0D" w:rsidRDefault="00C220A8" w:rsidP="007D4E0D">
      <w:pPr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 xml:space="preserve">      </w:t>
      </w:r>
      <w:r w:rsidR="00665D82" w:rsidRPr="007D4E0D">
        <w:rPr>
          <w:rFonts w:ascii="Times New Roman" w:hAnsi="Times New Roman" w:cs="Times New Roman"/>
          <w:sz w:val="24"/>
          <w:szCs w:val="24"/>
        </w:rPr>
        <w:t xml:space="preserve">Особенностью линии «Логика и множества» является то, </w:t>
      </w:r>
      <w:r w:rsidR="00665D82" w:rsidRPr="007D4E0D">
        <w:rPr>
          <w:rFonts w:ascii="Times New Roman" w:hAnsi="Times New Roman" w:cs="Times New Roman"/>
          <w:spacing w:val="-4"/>
          <w:sz w:val="24"/>
          <w:szCs w:val="24"/>
        </w:rPr>
        <w:t>что представленный здесь материал преимущественно изучает</w:t>
      </w:r>
      <w:r w:rsidR="00665D82" w:rsidRPr="007D4E0D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t>ся при рассмотрении различных вопросов курса. Соответст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softHyphen/>
        <w:t>вующий материал нацелен на математическое развитие уча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pacing w:val="4"/>
          <w:sz w:val="24"/>
          <w:szCs w:val="24"/>
        </w:rPr>
        <w:t xml:space="preserve">щихся, формирование у них умения точно, сжато и ясно </w:t>
      </w:r>
      <w:r w:rsidR="00665D82" w:rsidRPr="007D4E0D">
        <w:rPr>
          <w:rFonts w:ascii="Times New Roman" w:hAnsi="Times New Roman" w:cs="Times New Roman"/>
          <w:spacing w:val="1"/>
          <w:sz w:val="24"/>
          <w:szCs w:val="24"/>
        </w:rPr>
        <w:t>излагать мысли в устной и письменной речи.</w:t>
      </w:r>
    </w:p>
    <w:p w:rsidR="00AE0B91" w:rsidRPr="007D4E0D" w:rsidRDefault="00C220A8" w:rsidP="007D4E0D">
      <w:pPr>
        <w:rPr>
          <w:rFonts w:ascii="Times New Roman" w:hAnsi="Times New Roman" w:cs="Times New Roman"/>
          <w:spacing w:val="-2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 xml:space="preserve">      </w:t>
      </w:r>
      <w:r w:rsidR="00665D82" w:rsidRPr="007D4E0D">
        <w:rPr>
          <w:rFonts w:ascii="Times New Roman" w:hAnsi="Times New Roman" w:cs="Times New Roman"/>
          <w:sz w:val="24"/>
          <w:szCs w:val="24"/>
        </w:rPr>
        <w:t>Линия «Геометрия в историческом развитии» предназначе</w:t>
      </w:r>
      <w:r w:rsidR="00665D82" w:rsidRPr="007D4E0D">
        <w:rPr>
          <w:rFonts w:ascii="Times New Roman" w:hAnsi="Times New Roman" w:cs="Times New Roman"/>
          <w:sz w:val="24"/>
          <w:szCs w:val="24"/>
        </w:rPr>
        <w:softHyphen/>
      </w:r>
      <w:r w:rsidR="00665D82" w:rsidRPr="007D4E0D">
        <w:rPr>
          <w:rFonts w:ascii="Times New Roman" w:hAnsi="Times New Roman" w:cs="Times New Roman"/>
          <w:spacing w:val="-1"/>
          <w:sz w:val="24"/>
          <w:szCs w:val="24"/>
        </w:rPr>
        <w:t xml:space="preserve">на для формирования представлений о геометрии как части </w:t>
      </w:r>
      <w:r w:rsidR="00665D82" w:rsidRPr="007D4E0D">
        <w:rPr>
          <w:rFonts w:ascii="Times New Roman" w:hAnsi="Times New Roman" w:cs="Times New Roman"/>
          <w:sz w:val="24"/>
          <w:szCs w:val="24"/>
        </w:rPr>
        <w:t xml:space="preserve">человеческой культуры, для общего развития школьников, для </w:t>
      </w:r>
      <w:r w:rsidR="00665D82" w:rsidRPr="007D4E0D">
        <w:rPr>
          <w:rFonts w:ascii="Times New Roman" w:hAnsi="Times New Roman" w:cs="Times New Roman"/>
          <w:spacing w:val="-2"/>
          <w:sz w:val="24"/>
          <w:szCs w:val="24"/>
        </w:rPr>
        <w:t>создания культурно-исторической среды обучения.</w:t>
      </w:r>
    </w:p>
    <w:p w:rsidR="00AE0B91" w:rsidRPr="00CC2C3A" w:rsidRDefault="00AE0B91" w:rsidP="00AE0B9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2C3A">
        <w:rPr>
          <w:rFonts w:ascii="Times New Roman" w:hAnsi="Times New Roman" w:cs="Times New Roman"/>
          <w:b/>
          <w:sz w:val="24"/>
          <w:szCs w:val="24"/>
          <w:u w:val="single"/>
        </w:rPr>
        <w:t>Цель изучения:</w:t>
      </w:r>
    </w:p>
    <w:p w:rsidR="00AE0B91" w:rsidRPr="00CC2C3A" w:rsidRDefault="00AE0B91" w:rsidP="00AE0B91">
      <w:pPr>
        <w:pStyle w:val="a8"/>
        <w:numPr>
          <w:ilvl w:val="0"/>
          <w:numId w:val="10"/>
        </w:numPr>
        <w:rPr>
          <w:bCs/>
        </w:rPr>
      </w:pPr>
      <w:r w:rsidRPr="00CC2C3A">
        <w:rPr>
          <w:bCs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AE0B91" w:rsidRPr="00CC2C3A" w:rsidRDefault="00AE0B91" w:rsidP="00AE0B91">
      <w:pPr>
        <w:pStyle w:val="a8"/>
        <w:numPr>
          <w:ilvl w:val="0"/>
          <w:numId w:val="10"/>
        </w:numPr>
        <w:rPr>
          <w:bCs/>
        </w:rPr>
      </w:pPr>
      <w:r w:rsidRPr="00CC2C3A">
        <w:rPr>
          <w:bCs/>
        </w:rPr>
        <w:t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AE0B91" w:rsidRPr="00CC2C3A" w:rsidRDefault="00AE0B91" w:rsidP="00AE0B91">
      <w:pPr>
        <w:pStyle w:val="a8"/>
        <w:numPr>
          <w:ilvl w:val="0"/>
          <w:numId w:val="10"/>
        </w:numPr>
        <w:rPr>
          <w:bCs/>
        </w:rPr>
      </w:pPr>
      <w:r w:rsidRPr="00CC2C3A">
        <w:rPr>
          <w:bCs/>
        </w:rPr>
        <w:lastRenderedPageBreak/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AE0B91" w:rsidRPr="00CC2C3A" w:rsidRDefault="00AE0B91" w:rsidP="00AE0B91">
      <w:pPr>
        <w:pStyle w:val="a8"/>
        <w:numPr>
          <w:ilvl w:val="0"/>
          <w:numId w:val="10"/>
        </w:numPr>
      </w:pPr>
      <w:r w:rsidRPr="00CC2C3A"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AE0B91" w:rsidRDefault="00AE0B91" w:rsidP="00AE0B91">
      <w:pPr>
        <w:pStyle w:val="a8"/>
        <w:numPr>
          <w:ilvl w:val="0"/>
          <w:numId w:val="10"/>
        </w:numPr>
      </w:pPr>
      <w:r w:rsidRPr="00CC2C3A">
        <w:t>приобретение конкретных знаний о пространстве и практически значимых умений, фор</w:t>
      </w:r>
      <w:r w:rsidRPr="00CC2C3A">
        <w:softHyphen/>
        <w:t>мирование языка описания объектов окружающего мира, для развития пространственного воображения и интуиции, математи</w:t>
      </w:r>
      <w:r w:rsidRPr="00CC2C3A">
        <w:softHyphen/>
        <w:t>ческой культуры, для эстетического воспитания обучающихся. Изу</w:t>
      </w:r>
      <w:r w:rsidRPr="00CC2C3A">
        <w:softHyphen/>
        <w:t>чение геометрии вносит вклад в развитие логического мышления, в формирование понятия доказательства.</w:t>
      </w:r>
    </w:p>
    <w:p w:rsidR="00AE0B91" w:rsidRDefault="00AE0B91" w:rsidP="00AE0B9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E0B91" w:rsidRDefault="009578FC" w:rsidP="009578FC">
      <w:pPr>
        <w:pStyle w:val="a7"/>
        <w:tabs>
          <w:tab w:val="left" w:pos="83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5D82" w:rsidRPr="009578FC" w:rsidRDefault="00AE0B91" w:rsidP="00AE0B91">
      <w:pPr>
        <w:pStyle w:val="a7"/>
        <w:rPr>
          <w:rFonts w:ascii="Times New Roman" w:hAnsi="Times New Roman" w:cs="Times New Roman"/>
        </w:rPr>
      </w:pPr>
      <w:r w:rsidRPr="009578FC">
        <w:rPr>
          <w:rFonts w:ascii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                      </w:t>
      </w:r>
      <w:r w:rsidR="00665D82" w:rsidRPr="009578FC">
        <w:rPr>
          <w:rFonts w:ascii="Times New Roman" w:hAnsi="Times New Roman" w:cs="Times New Roman"/>
          <w:b/>
          <w:bCs/>
          <w:color w:val="000000"/>
          <w:spacing w:val="7"/>
          <w:sz w:val="26"/>
          <w:szCs w:val="26"/>
        </w:rPr>
        <w:t>МЕСТО ПРЕДМЕТА В УЧЕБНОМ ПЛАНЕ</w:t>
      </w:r>
    </w:p>
    <w:p w:rsidR="00665D82" w:rsidRDefault="00665D82" w:rsidP="00665D82">
      <w:pPr>
        <w:shd w:val="clear" w:color="auto" w:fill="FFFFFF"/>
        <w:spacing w:before="149" w:line="235" w:lineRule="exact"/>
        <w:ind w:right="19" w:firstLine="355"/>
        <w:jc w:val="both"/>
        <w:rPr>
          <w:rFonts w:ascii="Georgia" w:hAnsi="Georgia"/>
          <w:color w:val="000000"/>
          <w:spacing w:val="-2"/>
        </w:rPr>
      </w:pPr>
      <w:r w:rsidRPr="00CB7702">
        <w:rPr>
          <w:rFonts w:ascii="Georgia" w:hAnsi="Georgia"/>
          <w:color w:val="000000"/>
          <w:spacing w:val="-2"/>
        </w:rPr>
        <w:t>Ба</w:t>
      </w:r>
      <w:r>
        <w:rPr>
          <w:rFonts w:ascii="Georgia" w:hAnsi="Georgia"/>
          <w:color w:val="000000"/>
          <w:spacing w:val="-2"/>
        </w:rPr>
        <w:t xml:space="preserve">зисный учебный </w:t>
      </w:r>
      <w:r w:rsidRPr="00CB7702">
        <w:rPr>
          <w:rFonts w:ascii="Georgia" w:hAnsi="Georgia"/>
          <w:color w:val="000000"/>
          <w:spacing w:val="-2"/>
        </w:rPr>
        <w:t xml:space="preserve"> план на изучение геометрии в основной школе отводит</w:t>
      </w:r>
      <w:r>
        <w:rPr>
          <w:rFonts w:ascii="Georgia" w:hAnsi="Georgia"/>
          <w:color w:val="000000"/>
          <w:spacing w:val="-2"/>
        </w:rPr>
        <w:t xml:space="preserve"> </w:t>
      </w:r>
      <w:r w:rsidRPr="00CB7702">
        <w:rPr>
          <w:rFonts w:ascii="Georgia" w:hAnsi="Georgia"/>
          <w:color w:val="000000"/>
          <w:spacing w:val="-2"/>
        </w:rPr>
        <w:t xml:space="preserve"> 2 учебных часа в неделю</w:t>
      </w:r>
      <w:proofErr w:type="gramStart"/>
      <w:r>
        <w:rPr>
          <w:rFonts w:ascii="Georgia" w:hAnsi="Georgia"/>
          <w:color w:val="000000"/>
          <w:spacing w:val="-2"/>
        </w:rPr>
        <w:t xml:space="preserve"> ,</w:t>
      </w:r>
      <w:proofErr w:type="gramEnd"/>
      <w:r>
        <w:rPr>
          <w:rFonts w:ascii="Georgia" w:hAnsi="Georgia"/>
          <w:color w:val="000000"/>
          <w:spacing w:val="-2"/>
        </w:rPr>
        <w:t xml:space="preserve"> </w:t>
      </w:r>
    </w:p>
    <w:p w:rsidR="00C220A8" w:rsidRDefault="005502A4" w:rsidP="00665D82">
      <w:pPr>
        <w:shd w:val="clear" w:color="auto" w:fill="FFFFFF"/>
        <w:spacing w:before="149" w:line="235" w:lineRule="exact"/>
        <w:ind w:right="19" w:firstLine="355"/>
        <w:jc w:val="both"/>
        <w:rPr>
          <w:rFonts w:ascii="Georgia" w:hAnsi="Georgia"/>
          <w:color w:val="000000"/>
          <w:spacing w:val="-2"/>
        </w:rPr>
      </w:pPr>
      <w:r>
        <w:rPr>
          <w:rFonts w:ascii="Georgia" w:hAnsi="Georgia"/>
          <w:color w:val="000000"/>
          <w:spacing w:val="-2"/>
        </w:rPr>
        <w:t>и</w:t>
      </w:r>
      <w:r w:rsidR="00C220A8">
        <w:rPr>
          <w:rFonts w:ascii="Georgia" w:hAnsi="Georgia"/>
          <w:color w:val="000000"/>
          <w:spacing w:val="-2"/>
        </w:rPr>
        <w:t>того 68 часов за учебный го</w:t>
      </w:r>
      <w:r>
        <w:rPr>
          <w:rFonts w:ascii="Georgia" w:hAnsi="Georgia"/>
          <w:color w:val="000000"/>
          <w:spacing w:val="-2"/>
        </w:rPr>
        <w:t>д</w:t>
      </w:r>
      <w:proofErr w:type="gramStart"/>
      <w:r>
        <w:rPr>
          <w:rFonts w:ascii="Georgia" w:hAnsi="Georgia"/>
          <w:color w:val="000000"/>
          <w:spacing w:val="-2"/>
        </w:rPr>
        <w:t xml:space="preserve"> </w:t>
      </w:r>
      <w:r w:rsidR="00AE0B91">
        <w:rPr>
          <w:rFonts w:ascii="Georgia" w:hAnsi="Georgia"/>
          <w:color w:val="000000"/>
          <w:spacing w:val="-2"/>
        </w:rPr>
        <w:t>.</w:t>
      </w:r>
      <w:proofErr w:type="gramEnd"/>
    </w:p>
    <w:p w:rsidR="007D4E0D" w:rsidRDefault="007D4E0D" w:rsidP="007D4E0D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6B6C6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  </w:t>
      </w:r>
      <w:r w:rsidRPr="006B6C6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Формы промежуточной и итоговой аттестации: </w:t>
      </w:r>
      <w:r w:rsidRPr="006B6C6A">
        <w:rPr>
          <w:rFonts w:ascii="Times New Roman" w:hAnsi="Times New Roman" w:cs="Times New Roman"/>
          <w:color w:val="000000"/>
          <w:sz w:val="24"/>
          <w:szCs w:val="24"/>
        </w:rPr>
        <w:t>контрольные работы, самостоятельные работы, тесты.</w:t>
      </w:r>
    </w:p>
    <w:p w:rsidR="007D4E0D" w:rsidRPr="007D4E0D" w:rsidRDefault="007D4E0D" w:rsidP="007D4E0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6C6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Уровень обучения </w:t>
      </w:r>
      <w:r w:rsidRPr="006B6C6A">
        <w:rPr>
          <w:rFonts w:ascii="Times New Roman" w:hAnsi="Times New Roman" w:cs="Times New Roman"/>
          <w:color w:val="000000"/>
          <w:sz w:val="24"/>
          <w:szCs w:val="24"/>
        </w:rPr>
        <w:t>– базовый.</w:t>
      </w:r>
    </w:p>
    <w:p w:rsidR="00665D82" w:rsidRPr="002D27C0" w:rsidRDefault="005502A4" w:rsidP="005502A4">
      <w:pPr>
        <w:rPr>
          <w:rFonts w:ascii="Microsoft Sans Serif" w:hAnsi="Microsoft Sans Serif" w:cs="Microsoft Sans Serif"/>
          <w:sz w:val="28"/>
          <w:szCs w:val="28"/>
        </w:rPr>
      </w:pPr>
      <w:bookmarkStart w:id="0" w:name="bookmark0"/>
      <w:r>
        <w:rPr>
          <w:b/>
          <w:i/>
        </w:rPr>
        <w:t xml:space="preserve">      </w:t>
      </w:r>
      <w:r w:rsidR="00665D82" w:rsidRPr="002D27C0">
        <w:rPr>
          <w:rFonts w:ascii="Microsoft Sans Serif" w:hAnsi="Microsoft Sans Serif" w:cs="Microsoft Sans Serif"/>
          <w:sz w:val="28"/>
          <w:szCs w:val="28"/>
        </w:rPr>
        <w:t>Федеральный компонент</w:t>
      </w:r>
      <w:r w:rsidR="00665D82">
        <w:rPr>
          <w:rFonts w:ascii="Microsoft Sans Serif" w:hAnsi="Microsoft Sans Serif" w:cs="Microsoft Sans Serif"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sz w:val="28"/>
          <w:szCs w:val="28"/>
        </w:rPr>
        <w:t xml:space="preserve">  </w:t>
      </w:r>
      <w:r w:rsidR="00665D82" w:rsidRPr="002D27C0">
        <w:rPr>
          <w:rStyle w:val="21"/>
          <w:rFonts w:ascii="Microsoft Sans Serif" w:hAnsi="Microsoft Sans Serif" w:cs="Microsoft Sans Serif"/>
          <w:sz w:val="28"/>
          <w:szCs w:val="28"/>
        </w:rPr>
        <w:t>Государственного</w:t>
      </w:r>
      <w:r w:rsidR="00665D82" w:rsidRPr="002D27C0">
        <w:rPr>
          <w:rFonts w:ascii="Microsoft Sans Serif" w:hAnsi="Microsoft Sans Serif" w:cs="Microsoft Sans Serif"/>
          <w:sz w:val="28"/>
          <w:szCs w:val="28"/>
        </w:rPr>
        <w:tab/>
        <w:t xml:space="preserve">образовательного стандарта </w:t>
      </w:r>
      <w:r w:rsidR="00665D82">
        <w:rPr>
          <w:rFonts w:ascii="Microsoft Sans Serif" w:hAnsi="Microsoft Sans Serif" w:cs="Microsoft Sans Serif"/>
          <w:sz w:val="28"/>
          <w:szCs w:val="28"/>
        </w:rPr>
        <w:t xml:space="preserve">основного </w:t>
      </w:r>
      <w:r w:rsidR="00665D82" w:rsidRPr="002D27C0">
        <w:rPr>
          <w:rFonts w:ascii="Microsoft Sans Serif" w:hAnsi="Microsoft Sans Serif" w:cs="Microsoft Sans Serif"/>
          <w:sz w:val="28"/>
          <w:szCs w:val="28"/>
        </w:rPr>
        <w:t>общего образования по математике (геометрия)</w:t>
      </w:r>
    </w:p>
    <w:p w:rsidR="00665D82" w:rsidRPr="005502A4" w:rsidRDefault="00665D82" w:rsidP="00665D82">
      <w:pPr>
        <w:keepNext/>
        <w:keepLines/>
        <w:spacing w:after="60"/>
        <w:ind w:left="200"/>
        <w:outlineLvl w:val="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b/>
          <w:bCs/>
          <w:spacing w:val="40"/>
          <w:sz w:val="24"/>
          <w:szCs w:val="24"/>
        </w:rPr>
        <w:t>ГЕОМЕТРИЯ</w:t>
      </w:r>
      <w:bookmarkEnd w:id="0"/>
    </w:p>
    <w:p w:rsidR="00665D82" w:rsidRPr="005502A4" w:rsidRDefault="00665D82" w:rsidP="00665D82">
      <w:pPr>
        <w:spacing w:before="60" w:after="60"/>
        <w:ind w:left="20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b/>
          <w:bCs/>
          <w:sz w:val="24"/>
          <w:szCs w:val="24"/>
          <w:u w:val="single"/>
        </w:rPr>
        <w:t>Геометрические формы, фигуры и тела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87"/>
        </w:tabs>
        <w:spacing w:before="60" w:after="0" w:line="19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 xml:space="preserve">Точка, прямая и плоскость. Части прямой (отрезок, луч), угол, </w:t>
      </w:r>
      <w:proofErr w:type="gramStart"/>
      <w:r w:rsidRPr="007D4E0D">
        <w:rPr>
          <w:rFonts w:ascii="Times New Roman" w:hAnsi="Times New Roman" w:cs="Times New Roman"/>
          <w:sz w:val="24"/>
          <w:szCs w:val="24"/>
        </w:rPr>
        <w:t>ломаная</w:t>
      </w:r>
      <w:proofErr w:type="gramEnd"/>
      <w:r w:rsidRPr="007D4E0D">
        <w:rPr>
          <w:rFonts w:ascii="Times New Roman" w:hAnsi="Times New Roman" w:cs="Times New Roman"/>
          <w:sz w:val="24"/>
          <w:szCs w:val="24"/>
        </w:rPr>
        <w:t xml:space="preserve">. Отрезок прямой как кратчайший путь между двумя точками. Расстояние. Длина отрезка. Угол. Прямой угол. Острые и тупые углы. Вертикальные и смежные углы. Биссектриса угла. Градусная мера угла. Параллельность и перпендикулярность </w:t>
      </w:r>
      <w:proofErr w:type="gramStart"/>
      <w:r w:rsidRPr="007D4E0D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7D4E0D">
        <w:rPr>
          <w:rFonts w:ascii="Times New Roman" w:hAnsi="Times New Roman" w:cs="Times New Roman"/>
          <w:sz w:val="24"/>
          <w:szCs w:val="24"/>
        </w:rPr>
        <w:t>. Признаки и свойства. Фигуры на плоскости. Многоугольники. Виды многоугольников. Вы</w:t>
      </w:r>
      <w:r w:rsidRPr="007D4E0D">
        <w:rPr>
          <w:rFonts w:ascii="Times New Roman" w:hAnsi="Times New Roman" w:cs="Times New Roman"/>
          <w:sz w:val="24"/>
          <w:szCs w:val="24"/>
        </w:rPr>
        <w:softHyphen/>
        <w:t xml:space="preserve">пуклые многоугольники. Окружность и круг. Длина </w:t>
      </w:r>
      <w:proofErr w:type="gramStart"/>
      <w:r w:rsidRPr="007D4E0D">
        <w:rPr>
          <w:rFonts w:ascii="Times New Roman" w:hAnsi="Times New Roman" w:cs="Times New Roman"/>
          <w:sz w:val="24"/>
          <w:szCs w:val="24"/>
        </w:rPr>
        <w:t>ломаной</w:t>
      </w:r>
      <w:proofErr w:type="gramEnd"/>
      <w:r w:rsidRPr="007D4E0D">
        <w:rPr>
          <w:rFonts w:ascii="Times New Roman" w:hAnsi="Times New Roman" w:cs="Times New Roman"/>
          <w:sz w:val="24"/>
          <w:szCs w:val="24"/>
        </w:rPr>
        <w:t xml:space="preserve">, периметр многоугольника. Осевая и центральная симметрия фигур. Понятие о геометрическом месте точек. </w:t>
      </w:r>
      <w:proofErr w:type="gramStart"/>
      <w:r w:rsidRPr="007D4E0D">
        <w:rPr>
          <w:rFonts w:ascii="Times New Roman" w:hAnsi="Times New Roman" w:cs="Times New Roman"/>
          <w:sz w:val="24"/>
          <w:szCs w:val="24"/>
        </w:rPr>
        <w:t>Наглядные представления о пространственных телах: кубе, параллеле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пипеде, призме, пирамиде, шаре, сфере, конусе, цилиндре.</w:t>
      </w:r>
      <w:proofErr w:type="gramEnd"/>
      <w:r w:rsidRPr="007D4E0D">
        <w:rPr>
          <w:rFonts w:ascii="Times New Roman" w:hAnsi="Times New Roman" w:cs="Times New Roman"/>
          <w:sz w:val="24"/>
          <w:szCs w:val="24"/>
        </w:rPr>
        <w:t xml:space="preserve"> Примеры сечений. Примеры разверток.</w:t>
      </w:r>
    </w:p>
    <w:p w:rsidR="00665D82" w:rsidRPr="005502A4" w:rsidRDefault="00665D82" w:rsidP="00665D82">
      <w:pPr>
        <w:spacing w:after="60"/>
        <w:ind w:left="20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b/>
          <w:bCs/>
          <w:sz w:val="24"/>
          <w:szCs w:val="24"/>
          <w:u w:val="single"/>
        </w:rPr>
        <w:t>Треугольник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97"/>
        </w:tabs>
        <w:spacing w:before="60" w:after="0" w:line="19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Внутренние и внешние углы треугольника. Стороны треуголь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ника, его медианы, биссектрисы, высоты. Остроугольный, прямоугольный и тупоугольный треугольники. Равнобедрен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ный треугольник, его свойства и признаки. Равносторонний треугольник. Признаки равенства треугольников. Неравенст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во треугольника. Перпендикуляр и наклонная. Сумма углов треугольников. Сумма углов выпуклого многоугольника. Тео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рема Фалеса. Средняя линия треугольника.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97"/>
        </w:tabs>
        <w:spacing w:after="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Подобие треугольников. Коэффициент подобия. Признаки по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добия треугольников.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92"/>
        </w:tabs>
        <w:spacing w:after="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Метрические соотношения в прямоугольном треугольнике. Теорема Пифагора.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92"/>
        </w:tabs>
        <w:spacing w:after="0" w:line="19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Синус, косинус, тангенс, котангенс острого угла прямоуголь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ного треугольника. Вычисление элементов прямоугольных треугольников. Синус, косинус, тангенс и котангенс угла от 0° до 180°. Основное тригонометрическое тождество. Форму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лы, связывающие синус, косинус, тангенс, котангенс одного и того же угла. Формулы приведения. Теорема синусов и тео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рема косинусов. Вычисление элементов треугольника.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97"/>
        </w:tabs>
        <w:spacing w:after="0" w:line="19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Замечательные точки треугольника: точки пересечения сере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динных перпендикуляров (центр окружности, описанной око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ло треугольника), биссектрис (центр окружности, вписанной в треугольник), медиан, высот.</w:t>
      </w:r>
    </w:p>
    <w:p w:rsidR="00665D82" w:rsidRPr="005502A4" w:rsidRDefault="00665D82" w:rsidP="00665D82">
      <w:pPr>
        <w:spacing w:after="60"/>
        <w:ind w:left="20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b/>
          <w:bCs/>
          <w:sz w:val="24"/>
          <w:szCs w:val="24"/>
          <w:u w:val="single"/>
        </w:rPr>
        <w:t>Четырехугольник</w:t>
      </w:r>
    </w:p>
    <w:p w:rsidR="007D4E0D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0" w:line="19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Параллелограмм. Ромб, прямоугольник, квадрат. Свойства и признаки. Трапеция.</w:t>
      </w:r>
    </w:p>
    <w:p w:rsidR="00665D82" w:rsidRPr="007D4E0D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0" w:line="192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D4E0D">
        <w:rPr>
          <w:rFonts w:ascii="Times New Roman" w:hAnsi="Times New Roman" w:cs="Times New Roman"/>
          <w:sz w:val="24"/>
          <w:szCs w:val="24"/>
        </w:rPr>
        <w:t>Вписанные четырехугольники. Опи</w:t>
      </w:r>
      <w:r w:rsidRPr="007D4E0D">
        <w:rPr>
          <w:rFonts w:ascii="Times New Roman" w:hAnsi="Times New Roman" w:cs="Times New Roman"/>
          <w:sz w:val="24"/>
          <w:szCs w:val="24"/>
        </w:rPr>
        <w:softHyphen/>
        <w:t>санные четырехугольники.</w:t>
      </w:r>
    </w:p>
    <w:p w:rsidR="00665D82" w:rsidRPr="005502A4" w:rsidRDefault="00665D82" w:rsidP="00665D82">
      <w:pPr>
        <w:spacing w:after="60"/>
        <w:ind w:left="20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b/>
          <w:bCs/>
          <w:sz w:val="24"/>
          <w:szCs w:val="24"/>
          <w:u w:val="single"/>
        </w:rPr>
        <w:t>Окружность и круг</w:t>
      </w:r>
    </w:p>
    <w:p w:rsidR="0004641E" w:rsidRPr="007D4E0D" w:rsidRDefault="00665D82" w:rsidP="0004641E">
      <w:pPr>
        <w:pStyle w:val="a8"/>
        <w:numPr>
          <w:ilvl w:val="0"/>
          <w:numId w:val="11"/>
        </w:numPr>
        <w:tabs>
          <w:tab w:val="left" w:pos="192"/>
        </w:tabs>
        <w:spacing w:before="60" w:line="187" w:lineRule="exact"/>
        <w:ind w:left="0" w:right="20" w:firstLine="0"/>
        <w:jc w:val="both"/>
      </w:pPr>
      <w:r w:rsidRPr="007D4E0D">
        <w:t xml:space="preserve">Центр, радиус, диаметр окружности и круга. Дуга, хорда. Сектор. </w:t>
      </w:r>
    </w:p>
    <w:p w:rsidR="0004641E" w:rsidRPr="007D4E0D" w:rsidRDefault="00665D82" w:rsidP="0004641E">
      <w:pPr>
        <w:pStyle w:val="a8"/>
        <w:numPr>
          <w:ilvl w:val="0"/>
          <w:numId w:val="11"/>
        </w:numPr>
        <w:tabs>
          <w:tab w:val="left" w:pos="192"/>
        </w:tabs>
        <w:spacing w:before="60" w:line="187" w:lineRule="exact"/>
        <w:ind w:left="0" w:right="20" w:firstLine="0"/>
        <w:jc w:val="both"/>
      </w:pPr>
      <w:r w:rsidRPr="007D4E0D">
        <w:t>Взаимное расположение прямой и окружности. Ка</w:t>
      </w:r>
      <w:r w:rsidRPr="007D4E0D">
        <w:softHyphen/>
        <w:t xml:space="preserve">сательная и секущая. </w:t>
      </w:r>
    </w:p>
    <w:p w:rsidR="0004641E" w:rsidRPr="007D4E0D" w:rsidRDefault="00665D82" w:rsidP="0004641E">
      <w:pPr>
        <w:pStyle w:val="a8"/>
        <w:numPr>
          <w:ilvl w:val="0"/>
          <w:numId w:val="11"/>
        </w:numPr>
        <w:tabs>
          <w:tab w:val="left" w:pos="192"/>
        </w:tabs>
        <w:spacing w:before="60" w:line="187" w:lineRule="exact"/>
        <w:ind w:left="0" w:right="20" w:firstLine="0"/>
        <w:jc w:val="both"/>
      </w:pPr>
      <w:r w:rsidRPr="007D4E0D">
        <w:t xml:space="preserve">Величина центрального и вписанного углов. </w:t>
      </w:r>
    </w:p>
    <w:p w:rsidR="0004641E" w:rsidRPr="007D4E0D" w:rsidRDefault="00665D82" w:rsidP="0004641E">
      <w:pPr>
        <w:pStyle w:val="a8"/>
        <w:numPr>
          <w:ilvl w:val="0"/>
          <w:numId w:val="11"/>
        </w:numPr>
        <w:tabs>
          <w:tab w:val="left" w:pos="192"/>
        </w:tabs>
        <w:spacing w:before="60" w:line="187" w:lineRule="exact"/>
        <w:ind w:left="0" w:right="20" w:firstLine="0"/>
        <w:jc w:val="both"/>
      </w:pPr>
      <w:r w:rsidRPr="007D4E0D">
        <w:t xml:space="preserve">Окружность, вписанная в треугольник, и окружность, описанная около треугольника. </w:t>
      </w:r>
    </w:p>
    <w:p w:rsidR="00665D82" w:rsidRPr="007D4E0D" w:rsidRDefault="00665D82" w:rsidP="0004641E">
      <w:pPr>
        <w:pStyle w:val="a8"/>
        <w:numPr>
          <w:ilvl w:val="0"/>
          <w:numId w:val="11"/>
        </w:numPr>
        <w:tabs>
          <w:tab w:val="left" w:pos="192"/>
        </w:tabs>
        <w:spacing w:before="60" w:line="187" w:lineRule="exact"/>
        <w:ind w:left="0" w:right="20" w:firstLine="0"/>
        <w:jc w:val="both"/>
      </w:pPr>
      <w:r w:rsidRPr="007D4E0D">
        <w:t>Правильные многоугольни</w:t>
      </w:r>
      <w:r w:rsidRPr="007D4E0D">
        <w:softHyphen/>
        <w:t>ки. Вписанные и описанные многоугольники. Длина о</w:t>
      </w:r>
      <w:r w:rsidR="0004641E" w:rsidRPr="007D4E0D">
        <w:t>круж</w:t>
      </w:r>
      <w:r w:rsidR="0004641E" w:rsidRPr="007D4E0D">
        <w:softHyphen/>
        <w:t>ности и длина дуги. Число π</w:t>
      </w:r>
      <w:r w:rsidRPr="007D4E0D">
        <w:t>.</w:t>
      </w:r>
    </w:p>
    <w:p w:rsidR="00665D82" w:rsidRPr="005502A4" w:rsidRDefault="00665D82" w:rsidP="00665D82">
      <w:pPr>
        <w:spacing w:after="60"/>
        <w:ind w:left="200"/>
        <w:rPr>
          <w:rFonts w:ascii="Times New Roman" w:hAnsi="Times New Roman" w:cs="Times New Roman"/>
          <w:b/>
          <w:sz w:val="24"/>
          <w:szCs w:val="24"/>
        </w:rPr>
      </w:pPr>
      <w:r w:rsidRPr="005502A4">
        <w:rPr>
          <w:rFonts w:ascii="Times New Roman" w:hAnsi="Times New Roman" w:cs="Times New Roman"/>
          <w:b/>
          <w:sz w:val="24"/>
          <w:szCs w:val="24"/>
          <w:u w:val="single"/>
        </w:rPr>
        <w:t>Площади плоских фигур</w:t>
      </w:r>
    </w:p>
    <w:p w:rsidR="0004641E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6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Понятие о площади плоски</w:t>
      </w:r>
      <w:r w:rsidR="00326F3C" w:rsidRPr="005502A4">
        <w:rPr>
          <w:rFonts w:ascii="Times New Roman" w:hAnsi="Times New Roman" w:cs="Times New Roman"/>
          <w:sz w:val="24"/>
          <w:szCs w:val="24"/>
        </w:rPr>
        <w:t xml:space="preserve">х фигур. Равновеликость и </w:t>
      </w:r>
      <w:proofErr w:type="spellStart"/>
      <w:r w:rsidR="00326F3C" w:rsidRPr="005502A4">
        <w:rPr>
          <w:rFonts w:ascii="Times New Roman" w:hAnsi="Times New Roman" w:cs="Times New Roman"/>
          <w:sz w:val="24"/>
          <w:szCs w:val="24"/>
        </w:rPr>
        <w:t>равно</w:t>
      </w:r>
      <w:r w:rsidRPr="005502A4">
        <w:rPr>
          <w:rFonts w:ascii="Times New Roman" w:hAnsi="Times New Roman" w:cs="Times New Roman"/>
          <w:sz w:val="24"/>
          <w:szCs w:val="24"/>
        </w:rPr>
        <w:t>составленность</w:t>
      </w:r>
      <w:proofErr w:type="spellEnd"/>
      <w:r w:rsidRPr="005502A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41E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6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Площадь прямоугольника. Площади парал</w:t>
      </w:r>
      <w:r w:rsidRPr="005502A4">
        <w:rPr>
          <w:rFonts w:ascii="Times New Roman" w:hAnsi="Times New Roman" w:cs="Times New Roman"/>
          <w:sz w:val="24"/>
          <w:szCs w:val="24"/>
        </w:rPr>
        <w:softHyphen/>
        <w:t xml:space="preserve">лелограмма, треугольника и трапеции (основные формулы). </w:t>
      </w:r>
    </w:p>
    <w:p w:rsidR="0004641E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6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lastRenderedPageBreak/>
        <w:t>Формула площади треугольника через две стороны и угол между ними. Использование при решении задач других фор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мул площади (формула Герона, формулы, связывающие пло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щадь треугольника с радиусом вписанной и радиусом опи</w:t>
      </w:r>
      <w:r w:rsidRPr="005502A4">
        <w:rPr>
          <w:rFonts w:ascii="Times New Roman" w:hAnsi="Times New Roman" w:cs="Times New Roman"/>
          <w:sz w:val="24"/>
          <w:szCs w:val="24"/>
        </w:rPr>
        <w:softHyphen/>
        <w:t xml:space="preserve">санной окружностей). </w:t>
      </w:r>
    </w:p>
    <w:p w:rsidR="0004641E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6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Связь между площадями подобных треугольников. Отношение площадей подобных фигур.</w:t>
      </w:r>
    </w:p>
    <w:p w:rsidR="0004641E" w:rsidRDefault="00665D82" w:rsidP="00665D82">
      <w:pPr>
        <w:numPr>
          <w:ilvl w:val="0"/>
          <w:numId w:val="7"/>
        </w:numPr>
        <w:tabs>
          <w:tab w:val="left" w:pos="192"/>
        </w:tabs>
        <w:spacing w:before="60" w:after="6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 xml:space="preserve"> Пло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щадь четырехугольника. Площадь описа</w:t>
      </w:r>
      <w:r w:rsidR="0004641E">
        <w:rPr>
          <w:rFonts w:ascii="Times New Roman" w:hAnsi="Times New Roman" w:cs="Times New Roman"/>
          <w:sz w:val="24"/>
          <w:szCs w:val="24"/>
        </w:rPr>
        <w:t>нного многоугольни</w:t>
      </w:r>
      <w:r w:rsidR="0004641E">
        <w:rPr>
          <w:rFonts w:ascii="Times New Roman" w:hAnsi="Times New Roman" w:cs="Times New Roman"/>
          <w:sz w:val="24"/>
          <w:szCs w:val="24"/>
        </w:rPr>
        <w:softHyphen/>
        <w:t xml:space="preserve">ка. </w:t>
      </w:r>
    </w:p>
    <w:p w:rsidR="00665D82" w:rsidRPr="005502A4" w:rsidRDefault="0004641E" w:rsidP="00665D82">
      <w:pPr>
        <w:numPr>
          <w:ilvl w:val="0"/>
          <w:numId w:val="7"/>
        </w:numPr>
        <w:tabs>
          <w:tab w:val="left" w:pos="192"/>
        </w:tabs>
        <w:spacing w:before="60" w:after="6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665D82" w:rsidRPr="005502A4">
        <w:rPr>
          <w:rFonts w:ascii="Times New Roman" w:hAnsi="Times New Roman" w:cs="Times New Roman"/>
          <w:sz w:val="24"/>
          <w:szCs w:val="24"/>
        </w:rPr>
        <w:t>круга и площадь сектора.</w:t>
      </w:r>
    </w:p>
    <w:p w:rsidR="007D4E0D" w:rsidRDefault="007D4E0D" w:rsidP="00665D82">
      <w:pPr>
        <w:spacing w:before="60" w:after="60"/>
        <w:ind w:left="20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5D82" w:rsidRPr="005502A4" w:rsidRDefault="00665D82" w:rsidP="00665D82">
      <w:pPr>
        <w:spacing w:before="60" w:after="60"/>
        <w:ind w:left="200"/>
        <w:rPr>
          <w:rFonts w:ascii="Times New Roman" w:hAnsi="Times New Roman" w:cs="Times New Roman"/>
          <w:b/>
          <w:sz w:val="24"/>
          <w:szCs w:val="24"/>
        </w:rPr>
      </w:pPr>
      <w:r w:rsidRPr="005502A4">
        <w:rPr>
          <w:rFonts w:ascii="Times New Roman" w:hAnsi="Times New Roman" w:cs="Times New Roman"/>
          <w:b/>
          <w:sz w:val="24"/>
          <w:szCs w:val="24"/>
          <w:u w:val="single"/>
        </w:rPr>
        <w:t>Координаты и векторы</w:t>
      </w:r>
    </w:p>
    <w:p w:rsidR="0004641E" w:rsidRDefault="00665D82" w:rsidP="0004641E">
      <w:pPr>
        <w:pStyle w:val="a8"/>
        <w:numPr>
          <w:ilvl w:val="0"/>
          <w:numId w:val="12"/>
        </w:numPr>
        <w:tabs>
          <w:tab w:val="left" w:pos="192"/>
        </w:tabs>
        <w:spacing w:before="60" w:line="192" w:lineRule="exact"/>
        <w:ind w:left="0" w:right="20" w:firstLine="0"/>
        <w:jc w:val="both"/>
      </w:pPr>
      <w:r w:rsidRPr="0004641E">
        <w:t>Декартовы координаты на плоскости. Формула координат се</w:t>
      </w:r>
      <w:r w:rsidRPr="0004641E">
        <w:softHyphen/>
        <w:t xml:space="preserve">редины отрезка. Формула расстояния между двумя точками. </w:t>
      </w:r>
    </w:p>
    <w:p w:rsidR="0004641E" w:rsidRDefault="00665D82" w:rsidP="0004641E">
      <w:pPr>
        <w:pStyle w:val="a8"/>
        <w:numPr>
          <w:ilvl w:val="0"/>
          <w:numId w:val="12"/>
        </w:numPr>
        <w:tabs>
          <w:tab w:val="left" w:pos="192"/>
        </w:tabs>
        <w:spacing w:before="60" w:line="192" w:lineRule="exact"/>
        <w:ind w:left="0" w:right="20" w:firstLine="0"/>
        <w:jc w:val="both"/>
      </w:pPr>
      <w:r w:rsidRPr="0004641E">
        <w:t>Вектор. Длина (модуль) вектора. Координаты вектора. Равен</w:t>
      </w:r>
      <w:r w:rsidRPr="0004641E">
        <w:softHyphen/>
        <w:t>ство векторов. Операции над векторами: умножение на чис</w:t>
      </w:r>
      <w:r w:rsidRPr="0004641E">
        <w:softHyphen/>
        <w:t xml:space="preserve">ло, сложение, разложение, скалярное произведение. Угол между векторами. </w:t>
      </w:r>
    </w:p>
    <w:p w:rsidR="0004641E" w:rsidRDefault="00665D82" w:rsidP="0004641E">
      <w:pPr>
        <w:pStyle w:val="a8"/>
        <w:numPr>
          <w:ilvl w:val="0"/>
          <w:numId w:val="12"/>
        </w:numPr>
        <w:tabs>
          <w:tab w:val="left" w:pos="192"/>
        </w:tabs>
        <w:spacing w:before="60" w:line="192" w:lineRule="exact"/>
        <w:ind w:left="0" w:right="20" w:firstLine="0"/>
        <w:jc w:val="both"/>
      </w:pPr>
      <w:r w:rsidRPr="0004641E">
        <w:t>Примеры движений фигур: осевая симмет</w:t>
      </w:r>
      <w:r w:rsidRPr="0004641E">
        <w:softHyphen/>
        <w:t>рия, параллельный перенос, поворот, центральная симмет</w:t>
      </w:r>
      <w:r w:rsidRPr="0004641E">
        <w:softHyphen/>
        <w:t xml:space="preserve">рия. Понятие о гомотетии. Подобие фигур. </w:t>
      </w:r>
    </w:p>
    <w:p w:rsidR="00665D82" w:rsidRPr="0004641E" w:rsidRDefault="00665D82" w:rsidP="0004641E">
      <w:pPr>
        <w:pStyle w:val="a8"/>
        <w:numPr>
          <w:ilvl w:val="0"/>
          <w:numId w:val="12"/>
        </w:numPr>
        <w:tabs>
          <w:tab w:val="left" w:pos="192"/>
        </w:tabs>
        <w:spacing w:before="60" w:line="192" w:lineRule="exact"/>
        <w:ind w:left="0" w:right="20" w:firstLine="0"/>
        <w:jc w:val="both"/>
      </w:pPr>
      <w:r w:rsidRPr="0004641E">
        <w:t>Понятие об аксио</w:t>
      </w:r>
      <w:r w:rsidRPr="0004641E">
        <w:softHyphen/>
        <w:t>матическом методе построения планиметрии.</w:t>
      </w:r>
    </w:p>
    <w:p w:rsidR="00665D82" w:rsidRPr="005502A4" w:rsidRDefault="00665D82" w:rsidP="0004641E">
      <w:pPr>
        <w:tabs>
          <w:tab w:val="left" w:pos="192"/>
        </w:tabs>
        <w:spacing w:before="60" w:after="0" w:line="187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665D82" w:rsidRPr="009578FC" w:rsidRDefault="00665D82" w:rsidP="00AE0B91">
      <w:pPr>
        <w:spacing w:before="300" w:after="180"/>
        <w:jc w:val="center"/>
        <w:rPr>
          <w:rFonts w:ascii="Arial Rounded MT Bold" w:hAnsi="Arial Rounded MT Bold" w:cs="Times New Roman"/>
          <w:sz w:val="24"/>
          <w:szCs w:val="24"/>
        </w:rPr>
      </w:pPr>
      <w:r w:rsidRPr="009578FC">
        <w:rPr>
          <w:rFonts w:ascii="Times New Roman" w:hAnsi="Times New Roman" w:cs="Times New Roman"/>
          <w:b/>
          <w:bCs/>
          <w:spacing w:val="40"/>
          <w:sz w:val="24"/>
          <w:szCs w:val="24"/>
        </w:rPr>
        <w:t>СОДЕРЖАНИЕ</w:t>
      </w:r>
      <w:r w:rsidRPr="009578FC">
        <w:rPr>
          <w:rFonts w:ascii="Arial Rounded MT Bold" w:hAnsi="Arial Rounded MT Bold" w:cs="Times New Roman"/>
          <w:b/>
          <w:bCs/>
          <w:spacing w:val="40"/>
          <w:sz w:val="24"/>
          <w:szCs w:val="24"/>
        </w:rPr>
        <w:t xml:space="preserve"> </w:t>
      </w:r>
      <w:r w:rsidRPr="009578FC">
        <w:rPr>
          <w:rFonts w:ascii="Times New Roman" w:hAnsi="Times New Roman" w:cs="Times New Roman"/>
          <w:b/>
          <w:bCs/>
          <w:spacing w:val="40"/>
          <w:sz w:val="24"/>
          <w:szCs w:val="24"/>
        </w:rPr>
        <w:t>ОБУЧЕНИЯ</w:t>
      </w:r>
    </w:p>
    <w:p w:rsidR="00665D82" w:rsidRPr="00370736" w:rsidRDefault="00665D82">
      <w:pPr>
        <w:rPr>
          <w:rFonts w:ascii="Times New Roman" w:hAnsi="Times New Roman" w:cs="Times New Roman"/>
          <w:sz w:val="24"/>
          <w:szCs w:val="24"/>
        </w:rPr>
      </w:pPr>
    </w:p>
    <w:p w:rsidR="00665D82" w:rsidRPr="00370736" w:rsidRDefault="00665D82" w:rsidP="00665D82">
      <w:pPr>
        <w:numPr>
          <w:ilvl w:val="1"/>
          <w:numId w:val="7"/>
        </w:numPr>
        <w:tabs>
          <w:tab w:val="left" w:pos="643"/>
        </w:tabs>
        <w:spacing w:before="60" w:after="0" w:line="187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736">
        <w:rPr>
          <w:rFonts w:ascii="Times New Roman" w:hAnsi="Times New Roman" w:cs="Times New Roman"/>
          <w:b/>
          <w:bCs/>
          <w:sz w:val="24"/>
          <w:szCs w:val="24"/>
        </w:rPr>
        <w:t>Четырехугольники</w:t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Многоугольник, выпуклый многоугольник, четырехуголь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ник. Параллелограмм, его свойства и признаки. Трапеция. Пря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моугольник, ромб, квадрат, их свойства. Осевая и центральная симметрии.</w:t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pacing w:val="40"/>
          <w:sz w:val="24"/>
          <w:szCs w:val="24"/>
        </w:rPr>
        <w:t>Основная цел</w:t>
      </w:r>
      <w:proofErr w:type="gramStart"/>
      <w:r w:rsidRPr="00370736">
        <w:rPr>
          <w:rFonts w:ascii="Times New Roman" w:hAnsi="Times New Roman" w:cs="Times New Roman"/>
          <w:spacing w:val="40"/>
          <w:sz w:val="24"/>
          <w:szCs w:val="24"/>
        </w:rPr>
        <w:t>ь-</w:t>
      </w:r>
      <w:proofErr w:type="gramEnd"/>
      <w:r w:rsidRPr="00370736">
        <w:rPr>
          <w:rFonts w:ascii="Times New Roman" w:hAnsi="Times New Roman" w:cs="Times New Roman"/>
          <w:spacing w:val="40"/>
          <w:sz w:val="24"/>
          <w:szCs w:val="24"/>
        </w:rPr>
        <w:t>—</w:t>
      </w:r>
      <w:r w:rsidRPr="00370736">
        <w:rPr>
          <w:rFonts w:ascii="Times New Roman" w:hAnsi="Times New Roman" w:cs="Times New Roman"/>
          <w:sz w:val="24"/>
          <w:szCs w:val="24"/>
        </w:rPr>
        <w:t xml:space="preserve"> изучить наиболее важные виды четы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рехугольников — параллелограмм, прямоугольник, ромб, квад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рат, трапецию; дать представление о фигурах, обладающих осе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вой или центральной симметрией.</w:t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Доказательства большинства теорем данной темы и решения многих задач проводятся с помощью признаков равенства тре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 xml:space="preserve">угольников, </w:t>
      </w:r>
      <w:proofErr w:type="gramStart"/>
      <w:r w:rsidRPr="00370736">
        <w:rPr>
          <w:rFonts w:ascii="Times New Roman" w:hAnsi="Times New Roman" w:cs="Times New Roman"/>
          <w:sz w:val="24"/>
          <w:szCs w:val="24"/>
        </w:rPr>
        <w:t>поэтому</w:t>
      </w:r>
      <w:proofErr w:type="gramEnd"/>
      <w:r w:rsidRPr="00370736">
        <w:rPr>
          <w:rFonts w:ascii="Times New Roman" w:hAnsi="Times New Roman" w:cs="Times New Roman"/>
          <w:sz w:val="24"/>
          <w:szCs w:val="24"/>
        </w:rPr>
        <w:t xml:space="preserve"> полезно их повторить в начале изучения темы.</w:t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Осевая и центральная симметрии вводятся не как преобразо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вание плоскости, а как свойства геометрических фигур, в част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ности четырехугольников. Рассмотрение этих понятий как дви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жений плоскости состоится в 9 классе.</w:t>
      </w:r>
    </w:p>
    <w:p w:rsidR="00665D82" w:rsidRPr="00370736" w:rsidRDefault="00665D82" w:rsidP="00665D82">
      <w:pPr>
        <w:numPr>
          <w:ilvl w:val="1"/>
          <w:numId w:val="7"/>
        </w:numPr>
        <w:tabs>
          <w:tab w:val="left" w:pos="653"/>
        </w:tabs>
        <w:spacing w:after="0" w:line="187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736">
        <w:rPr>
          <w:rFonts w:ascii="Times New Roman" w:hAnsi="Times New Roman" w:cs="Times New Roman"/>
          <w:b/>
          <w:bCs/>
          <w:sz w:val="24"/>
          <w:szCs w:val="24"/>
        </w:rPr>
        <w:t>Площадь</w:t>
      </w:r>
    </w:p>
    <w:p w:rsidR="00665D82" w:rsidRPr="00370736" w:rsidRDefault="00665D82" w:rsidP="00665D82">
      <w:pPr>
        <w:tabs>
          <w:tab w:val="left" w:pos="5478"/>
        </w:tabs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Понятие площади многоугольника. Площади прямоуголь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ника, параллелограмма, треугольника, трапеции. Теорема Пи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фагора.</w:t>
      </w:r>
      <w:r w:rsidRPr="00370736">
        <w:rPr>
          <w:rFonts w:ascii="Times New Roman" w:hAnsi="Times New Roman" w:cs="Times New Roman"/>
          <w:sz w:val="24"/>
          <w:szCs w:val="24"/>
        </w:rPr>
        <w:tab/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pacing w:val="40"/>
          <w:sz w:val="24"/>
          <w:szCs w:val="24"/>
        </w:rPr>
        <w:t>Основная цель —</w:t>
      </w:r>
      <w:r w:rsidRPr="00370736">
        <w:rPr>
          <w:rFonts w:ascii="Times New Roman" w:hAnsi="Times New Roman" w:cs="Times New Roman"/>
          <w:sz w:val="24"/>
          <w:szCs w:val="24"/>
        </w:rPr>
        <w:t xml:space="preserve"> расширить и углубить полученные</w:t>
      </w:r>
      <w:r w:rsidRPr="003707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0736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370736" w:rsidRPr="00370736">
        <w:rPr>
          <w:rFonts w:ascii="Times New Roman" w:hAnsi="Times New Roman" w:cs="Times New Roman"/>
          <w:bCs/>
          <w:sz w:val="24"/>
          <w:szCs w:val="24"/>
        </w:rPr>
        <w:t>5</w:t>
      </w:r>
      <w:r w:rsidR="00370736" w:rsidRPr="003707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0736">
        <w:rPr>
          <w:rFonts w:ascii="Times New Roman" w:hAnsi="Times New Roman" w:cs="Times New Roman"/>
          <w:sz w:val="24"/>
          <w:szCs w:val="24"/>
        </w:rPr>
        <w:t>—6 классах представления учащихся об измерении и вычисле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нии площадей; вывести формулы площадей прямоугольника, па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раллелограмма, треугольника, трапеции; доказать одну из глав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ных теорем геометрии — теорему Пифагора.</w:t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рата, обоснование которой не является обязательным для уча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щихся.</w:t>
      </w:r>
    </w:p>
    <w:p w:rsidR="00665D82" w:rsidRPr="00370736" w:rsidRDefault="00665D82" w:rsidP="00665D82">
      <w:pPr>
        <w:spacing w:line="187" w:lineRule="exact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Нетрадиционной для школьного курса является теорема об от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ношении площадей треугольников, имеющих по равному углу. Она позволяет в дальнейшем дать простое доказательство призна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ков подобия треугольников. В этом состоит одно из преимуществ, обусловленных ранним введением понятия площади.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 xml:space="preserve">Доказательство теоремы Пифагора основывается на свойствах </w:t>
      </w:r>
      <w:r w:rsidR="00370736" w:rsidRPr="00370736">
        <w:rPr>
          <w:rFonts w:ascii="Times New Roman" w:hAnsi="Times New Roman" w:cs="Times New Roman"/>
          <w:sz w:val="24"/>
          <w:szCs w:val="24"/>
        </w:rPr>
        <w:t>п</w:t>
      </w:r>
      <w:r w:rsidRPr="00370736">
        <w:rPr>
          <w:rFonts w:ascii="Times New Roman" w:hAnsi="Times New Roman" w:cs="Times New Roman"/>
          <w:sz w:val="24"/>
          <w:szCs w:val="24"/>
        </w:rPr>
        <w:t>лощадей и формулах для площадей квадрата и прямоугольника. Доказывается также теорема, обратная теореме Пифагора.</w:t>
      </w:r>
    </w:p>
    <w:p w:rsidR="00665D82" w:rsidRPr="00370736" w:rsidRDefault="00665D82" w:rsidP="00665D82">
      <w:pPr>
        <w:numPr>
          <w:ilvl w:val="1"/>
          <w:numId w:val="7"/>
        </w:numPr>
        <w:tabs>
          <w:tab w:val="left" w:pos="633"/>
        </w:tabs>
        <w:spacing w:after="0" w:line="192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736">
        <w:rPr>
          <w:rFonts w:ascii="Times New Roman" w:hAnsi="Times New Roman" w:cs="Times New Roman"/>
          <w:b/>
          <w:bCs/>
          <w:sz w:val="24"/>
          <w:szCs w:val="24"/>
        </w:rPr>
        <w:t>Подобные треугольники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 xml:space="preserve">Подобные треугольники. </w:t>
      </w:r>
      <w:r w:rsidR="00370736" w:rsidRPr="00370736">
        <w:rPr>
          <w:rFonts w:ascii="Times New Roman" w:hAnsi="Times New Roman" w:cs="Times New Roman"/>
          <w:sz w:val="24"/>
          <w:szCs w:val="24"/>
        </w:rPr>
        <w:t xml:space="preserve">Теорема Фалеса. </w:t>
      </w:r>
      <w:r w:rsidRPr="00370736">
        <w:rPr>
          <w:rFonts w:ascii="Times New Roman" w:hAnsi="Times New Roman" w:cs="Times New Roman"/>
          <w:sz w:val="24"/>
          <w:szCs w:val="24"/>
        </w:rPr>
        <w:t>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ника.</w:t>
      </w:r>
      <w:r w:rsidR="00370736" w:rsidRPr="00370736">
        <w:rPr>
          <w:rFonts w:ascii="Times New Roman" w:hAnsi="Times New Roman" w:cs="Times New Roman"/>
          <w:sz w:val="24"/>
          <w:szCs w:val="24"/>
        </w:rPr>
        <w:t xml:space="preserve"> Решение прямоугольных треугольников. Замечательные точки треугольника: точки пересечения серединных  перпендикуляров, биссектрис, медиан.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pacing w:val="40"/>
          <w:sz w:val="24"/>
          <w:szCs w:val="24"/>
        </w:rPr>
        <w:t>Основная цель —</w:t>
      </w:r>
      <w:r w:rsidRPr="00370736">
        <w:rPr>
          <w:rFonts w:ascii="Times New Roman" w:hAnsi="Times New Roman" w:cs="Times New Roman"/>
          <w:sz w:val="24"/>
          <w:szCs w:val="24"/>
        </w:rPr>
        <w:t xml:space="preserve"> ввести понятие подобных треугольни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ков; рассмотреть признаки подобия треугольников и их примене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ния; сделать первый шаг в освоении учащимися тригонометриче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ского аппарата геометрии.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Определение подобных треугольников дается не на основе преобразования подобия, а через равенство углов и пропорцио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нальность сходственных сторон.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резках в прямоугольном треугольнике. Дается представление о методе подобия в задачах на построение.</w:t>
      </w:r>
    </w:p>
    <w:p w:rsidR="00665D82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lastRenderedPageBreak/>
        <w:t>В заключение темы вводятся элементы тригонометрии — си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нус, косинус и тангенс острого угла прямоугольного треуголь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ника.</w:t>
      </w:r>
    </w:p>
    <w:p w:rsidR="007D4E0D" w:rsidRPr="00370736" w:rsidRDefault="007D4E0D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</w:p>
    <w:p w:rsidR="00665D82" w:rsidRPr="00370736" w:rsidRDefault="00665D82" w:rsidP="00665D82">
      <w:pPr>
        <w:numPr>
          <w:ilvl w:val="1"/>
          <w:numId w:val="7"/>
        </w:numPr>
        <w:tabs>
          <w:tab w:val="left" w:pos="633"/>
        </w:tabs>
        <w:spacing w:after="0" w:line="192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736">
        <w:rPr>
          <w:rFonts w:ascii="Times New Roman" w:hAnsi="Times New Roman" w:cs="Times New Roman"/>
          <w:b/>
          <w:bCs/>
          <w:sz w:val="24"/>
          <w:szCs w:val="24"/>
        </w:rPr>
        <w:t>Окружность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pacing w:val="40"/>
          <w:sz w:val="24"/>
          <w:szCs w:val="24"/>
        </w:rPr>
        <w:t>Основная цель —</w:t>
      </w:r>
      <w:r w:rsidRPr="00370736">
        <w:rPr>
          <w:rFonts w:ascii="Times New Roman" w:hAnsi="Times New Roman" w:cs="Times New Roman"/>
          <w:sz w:val="24"/>
          <w:szCs w:val="24"/>
        </w:rPr>
        <w:t xml:space="preserve"> расширить сведения об окружности, полученные учащимися в 7 классе; изучить новые факты, свя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занные с окружностью; познакомить учащихся с четырьмя заме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чательными точками треугольника.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В данной теме вводится много новых понятий и рассматрива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ется много утверждений, связанных с окружностью. Для их усво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ения следует уделить большое внимание решению задач.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динных перпендикуляров.</w:t>
      </w:r>
    </w:p>
    <w:p w:rsidR="00665D82" w:rsidRPr="00370736" w:rsidRDefault="00665D82" w:rsidP="00665D82">
      <w:pPr>
        <w:spacing w:line="192" w:lineRule="exact"/>
        <w:ind w:left="20" w:right="20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370736">
        <w:rPr>
          <w:rFonts w:ascii="Times New Roman" w:hAnsi="Times New Roman" w:cs="Times New Roman"/>
          <w:sz w:val="24"/>
          <w:szCs w:val="24"/>
        </w:rPr>
        <w:t>Наряду с теоремами об окружностях, вписанной в треуголь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ник и описанной около него, рассматриваются свойство сторон описанного четырехугольника и свойство углов вписанного че</w:t>
      </w:r>
      <w:r w:rsidRPr="00370736">
        <w:rPr>
          <w:rFonts w:ascii="Times New Roman" w:hAnsi="Times New Roman" w:cs="Times New Roman"/>
          <w:sz w:val="24"/>
          <w:szCs w:val="24"/>
        </w:rPr>
        <w:softHyphen/>
        <w:t>тырехугольника.</w:t>
      </w:r>
    </w:p>
    <w:p w:rsidR="00665D82" w:rsidRDefault="00665D82" w:rsidP="00665D82">
      <w:pPr>
        <w:numPr>
          <w:ilvl w:val="1"/>
          <w:numId w:val="7"/>
        </w:numPr>
        <w:tabs>
          <w:tab w:val="left" w:pos="628"/>
        </w:tabs>
        <w:spacing w:after="0" w:line="192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736">
        <w:rPr>
          <w:rFonts w:ascii="Times New Roman" w:hAnsi="Times New Roman" w:cs="Times New Roman"/>
          <w:b/>
          <w:bCs/>
          <w:sz w:val="24"/>
          <w:szCs w:val="24"/>
        </w:rPr>
        <w:t>Повторение. Решение задач</w:t>
      </w:r>
    </w:p>
    <w:p w:rsidR="00370736" w:rsidRDefault="00370736" w:rsidP="00370736">
      <w:pPr>
        <w:rPr>
          <w:rFonts w:ascii="Times New Roman" w:hAnsi="Times New Roman" w:cs="Times New Roman"/>
          <w:b/>
          <w:sz w:val="24"/>
          <w:szCs w:val="24"/>
        </w:rPr>
      </w:pPr>
    </w:p>
    <w:p w:rsidR="00370736" w:rsidRPr="009578FC" w:rsidRDefault="00370736" w:rsidP="00370736">
      <w:pPr>
        <w:rPr>
          <w:rFonts w:asciiTheme="majorHAnsi" w:hAnsiTheme="majorHAnsi" w:cs="Times New Roman"/>
          <w:b/>
          <w:sz w:val="32"/>
          <w:szCs w:val="32"/>
        </w:rPr>
      </w:pPr>
      <w:r w:rsidRPr="009578FC">
        <w:rPr>
          <w:rFonts w:asciiTheme="majorHAnsi" w:hAnsiTheme="majorHAnsi" w:cs="Times New Roman"/>
          <w:b/>
          <w:sz w:val="32"/>
          <w:szCs w:val="32"/>
        </w:rPr>
        <w:t>Требования к уровню подготовки выпускников основной школы:</w:t>
      </w:r>
    </w:p>
    <w:p w:rsidR="00370736" w:rsidRDefault="009578FC" w:rsidP="003707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="00370736" w:rsidRPr="00370736">
        <w:rPr>
          <w:rFonts w:ascii="Times New Roman" w:hAnsi="Times New Roman" w:cs="Times New Roman"/>
          <w:b/>
          <w:sz w:val="24"/>
          <w:szCs w:val="24"/>
          <w:u w:val="single"/>
        </w:rPr>
        <w:t>нать:</w:t>
      </w:r>
    </w:p>
    <w:p w:rsidR="00370736" w:rsidRPr="009578FC" w:rsidRDefault="009578FC" w:rsidP="009578FC">
      <w:pPr>
        <w:pStyle w:val="a8"/>
        <w:numPr>
          <w:ilvl w:val="0"/>
          <w:numId w:val="14"/>
        </w:numPr>
      </w:pPr>
      <w:r>
        <w:t>о</w:t>
      </w:r>
      <w:r w:rsidRPr="009578FC">
        <w:t>сновные понятия и определения геометрических фигур по программе;</w:t>
      </w:r>
    </w:p>
    <w:p w:rsidR="009578FC" w:rsidRPr="009578FC" w:rsidRDefault="009578FC" w:rsidP="009578FC">
      <w:pPr>
        <w:pStyle w:val="a8"/>
        <w:numPr>
          <w:ilvl w:val="0"/>
          <w:numId w:val="14"/>
        </w:numPr>
      </w:pPr>
      <w:r>
        <w:t>формулировки основных теорем и их следствий;</w:t>
      </w:r>
    </w:p>
    <w:p w:rsidR="00370736" w:rsidRPr="005502A4" w:rsidRDefault="009578FC" w:rsidP="009578FC">
      <w:pPr>
        <w:keepNext/>
        <w:keepLines/>
        <w:ind w:right="438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у</w:t>
      </w:r>
      <w:r w:rsidR="00370736" w:rsidRPr="005502A4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меть: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распознавать плоские геометрические фигуры, различать их взаимное расположение, аргументировать суждения, исполь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зуя определения, свойства, признаки;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8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изображать планиметрические фигуры; выполнять чертежи по условию задач; осуществлять преобразования планиметри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ческих фигур;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7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распознавать на чертежах, моделях и в окружающей обста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новке основные пространственные тела, изображать их; иметь представления об их сечениях и развертках;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2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вычислять значения геометрических величин (длин, углов, площадей, объемов);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2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решать геометрические задачи, опираясь на изученные свойст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ва фигур и отношений между ними, применяя дополнитель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ные построения, алгебраический и тригонометрический аппа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рат, соображения симметрии;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2"/>
        </w:tabs>
        <w:spacing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370736" w:rsidRPr="005502A4" w:rsidRDefault="00370736" w:rsidP="00CF110B">
      <w:pPr>
        <w:numPr>
          <w:ilvl w:val="0"/>
          <w:numId w:val="7"/>
        </w:numPr>
        <w:tabs>
          <w:tab w:val="left" w:pos="192"/>
        </w:tabs>
        <w:spacing w:after="0"/>
        <w:ind w:right="2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решать основные задачи на построение с помощью циркуля и линейки: угла, равного данному; биссектрисы данного угла; серединного перпендикуляра к отрезку; прямой, параллель</w:t>
      </w:r>
      <w:r w:rsidRPr="005502A4">
        <w:rPr>
          <w:rFonts w:ascii="Times New Roman" w:hAnsi="Times New Roman" w:cs="Times New Roman"/>
          <w:sz w:val="24"/>
          <w:szCs w:val="24"/>
        </w:rPr>
        <w:softHyphen/>
        <w:t>ной данной прямой; треугольника</w:t>
      </w:r>
      <w:r w:rsidR="00CF110B">
        <w:rPr>
          <w:rFonts w:ascii="Times New Roman" w:hAnsi="Times New Roman" w:cs="Times New Roman"/>
          <w:sz w:val="24"/>
          <w:szCs w:val="24"/>
        </w:rPr>
        <w:t>,</w:t>
      </w:r>
      <w:r w:rsidRPr="005502A4">
        <w:rPr>
          <w:rFonts w:ascii="Times New Roman" w:hAnsi="Times New Roman" w:cs="Times New Roman"/>
          <w:sz w:val="24"/>
          <w:szCs w:val="24"/>
        </w:rPr>
        <w:t xml:space="preserve"> по трем</w:t>
      </w:r>
      <w:r w:rsidR="00CF110B">
        <w:rPr>
          <w:rFonts w:ascii="Times New Roman" w:hAnsi="Times New Roman" w:cs="Times New Roman"/>
          <w:sz w:val="24"/>
          <w:szCs w:val="24"/>
        </w:rPr>
        <w:t xml:space="preserve">  его элементам</w:t>
      </w:r>
      <w:r w:rsidRPr="005502A4">
        <w:rPr>
          <w:rFonts w:ascii="Times New Roman" w:hAnsi="Times New Roman" w:cs="Times New Roman"/>
          <w:sz w:val="24"/>
          <w:szCs w:val="24"/>
        </w:rPr>
        <w:t>;</w:t>
      </w:r>
      <w:r w:rsidR="009953B2">
        <w:rPr>
          <w:rFonts w:ascii="Times New Roman" w:hAnsi="Times New Roman" w:cs="Times New Roman"/>
          <w:sz w:val="24"/>
          <w:szCs w:val="24"/>
        </w:rPr>
        <w:t xml:space="preserve"> деление отрезка на </w:t>
      </w:r>
      <w:proofErr w:type="spellStart"/>
      <w:proofErr w:type="gramStart"/>
      <w:r w:rsidR="009953B2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="009953B2">
        <w:rPr>
          <w:rFonts w:ascii="Times New Roman" w:hAnsi="Times New Roman" w:cs="Times New Roman"/>
          <w:sz w:val="24"/>
          <w:szCs w:val="24"/>
        </w:rPr>
        <w:t xml:space="preserve"> равных частей; построение четвёртого пропорционального отрезка;</w:t>
      </w:r>
      <w:r w:rsidR="00CF110B">
        <w:rPr>
          <w:rFonts w:ascii="Times New Roman" w:hAnsi="Times New Roman" w:cs="Times New Roman"/>
          <w:sz w:val="24"/>
          <w:szCs w:val="24"/>
        </w:rPr>
        <w:t xml:space="preserve"> подобных треугольников; 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2"/>
        </w:tabs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решать простейшие планиметрические задачи в пространстве.</w:t>
      </w:r>
    </w:p>
    <w:p w:rsidR="00370736" w:rsidRPr="005502A4" w:rsidRDefault="00370736" w:rsidP="00370736">
      <w:pPr>
        <w:spacing w:before="60" w:after="60"/>
        <w:ind w:left="200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  <w:u w:val="single"/>
        </w:rPr>
        <w:t>Применять полученные знания:</w:t>
      </w:r>
    </w:p>
    <w:p w:rsidR="00370736" w:rsidRPr="005502A4" w:rsidRDefault="00370736" w:rsidP="00370736">
      <w:pPr>
        <w:numPr>
          <w:ilvl w:val="0"/>
          <w:numId w:val="7"/>
        </w:numPr>
        <w:tabs>
          <w:tab w:val="left" w:pos="192"/>
        </w:tabs>
        <w:spacing w:before="60" w:after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при построениях геометрическими инструментами (линейка, угольник, циркуль, транспортир);</w:t>
      </w:r>
    </w:p>
    <w:p w:rsidR="00370736" w:rsidRPr="005502A4" w:rsidRDefault="00370736" w:rsidP="00370736">
      <w:pPr>
        <w:rPr>
          <w:rFonts w:ascii="Times New Roman" w:hAnsi="Times New Roman" w:cs="Times New Roman"/>
          <w:sz w:val="24"/>
          <w:szCs w:val="24"/>
        </w:rPr>
      </w:pPr>
      <w:r w:rsidRPr="005502A4">
        <w:rPr>
          <w:rFonts w:ascii="Times New Roman" w:hAnsi="Times New Roman" w:cs="Times New Roman"/>
          <w:sz w:val="24"/>
          <w:szCs w:val="24"/>
        </w:rPr>
        <w:t>для вычисления длин, площадей основных геометрических фигур с помощью формул (используя при необходимости справочники и технические средства).</w:t>
      </w:r>
    </w:p>
    <w:p w:rsidR="00370736" w:rsidRPr="00370736" w:rsidRDefault="00370736" w:rsidP="00370736">
      <w:pPr>
        <w:tabs>
          <w:tab w:val="left" w:pos="628"/>
        </w:tabs>
        <w:spacing w:after="0" w:line="192" w:lineRule="exac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65D82" w:rsidRDefault="00665D82"/>
    <w:p w:rsidR="004220B0" w:rsidRPr="00CD27C4" w:rsidRDefault="004220B0" w:rsidP="00E41921">
      <w:pPr>
        <w:spacing w:before="100" w:beforeAutospacing="1" w:after="100" w:afterAutospacing="1"/>
        <w:jc w:val="center"/>
        <w:rPr>
          <w:rFonts w:ascii="Times" w:hAnsi="Times" w:cs="Times"/>
        </w:rPr>
      </w:pPr>
      <w:r w:rsidRPr="00E419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Календарно-тематический план</w:t>
      </w:r>
      <w:r w:rsidR="00E41921" w:rsidRPr="00E41921">
        <w:rPr>
          <w:rFonts w:ascii="Times New Roman" w:hAnsi="Times New Roman" w:cs="Times New Roman"/>
          <w:b/>
          <w:bCs/>
        </w:rPr>
        <w:t xml:space="preserve"> </w:t>
      </w:r>
      <w:r w:rsidR="00E41921">
        <w:rPr>
          <w:rFonts w:ascii="Verdana" w:hAnsi="Verdana" w:cs="Times"/>
          <w:b/>
          <w:bCs/>
        </w:rPr>
        <w:t xml:space="preserve">                          </w:t>
      </w:r>
      <w:r>
        <w:rPr>
          <w:b/>
          <w:bCs/>
        </w:rPr>
        <w:t xml:space="preserve">2ч. </w:t>
      </w:r>
      <w:r w:rsidRPr="00237CAE">
        <w:rPr>
          <w:b/>
          <w:bCs/>
          <w:position w:val="-4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0.05pt" o:ole="">
            <v:imagedata r:id="rId8" o:title=""/>
          </v:shape>
          <o:OLEObject Type="Embed" ProgID="Equation.3" ShapeID="_x0000_i1025" DrawAspect="Content" ObjectID="_1503150166" r:id="rId9"/>
        </w:object>
      </w:r>
      <w:r>
        <w:rPr>
          <w:b/>
          <w:bCs/>
        </w:rPr>
        <w:t xml:space="preserve"> 34 = 68ч.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7380"/>
        <w:gridCol w:w="900"/>
        <w:gridCol w:w="1080"/>
      </w:tblGrid>
      <w:tr w:rsidR="004220B0" w:rsidRPr="0089417D" w:rsidTr="009F42F3">
        <w:trPr>
          <w:trHeight w:val="586"/>
        </w:trPr>
        <w:tc>
          <w:tcPr>
            <w:tcW w:w="828" w:type="dxa"/>
          </w:tcPr>
          <w:p w:rsidR="009F42F3" w:rsidRDefault="0042756C" w:rsidP="0042756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42756C" w:rsidRPr="00005E45" w:rsidRDefault="0042756C" w:rsidP="0042756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7380" w:type="dxa"/>
          </w:tcPr>
          <w:p w:rsidR="009F42F3" w:rsidRDefault="00005E45" w:rsidP="00005E45">
            <w:pPr>
              <w:pStyle w:val="a7"/>
            </w:pPr>
            <w:r>
              <w:tab/>
            </w:r>
          </w:p>
          <w:p w:rsidR="004220B0" w:rsidRPr="00005E45" w:rsidRDefault="004220B0" w:rsidP="009F42F3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005E45">
              <w:rPr>
                <w:rFonts w:ascii="Times New Roman" w:hAnsi="Times New Roman" w:cs="Times New Roman"/>
              </w:rPr>
              <w:t>Главы, параграфы.   Наименование разделов и тем</w:t>
            </w:r>
          </w:p>
        </w:tc>
        <w:tc>
          <w:tcPr>
            <w:tcW w:w="900" w:type="dxa"/>
            <w:vAlign w:val="bottom"/>
          </w:tcPr>
          <w:p w:rsidR="00005E45" w:rsidRDefault="009F42F3" w:rsidP="009F42F3">
            <w:pPr>
              <w:pStyle w:val="a7"/>
              <w:jc w:val="center"/>
              <w:rPr>
                <w:rFonts w:ascii="Times New Roman" w:hAnsi="Times New Roman" w:cs="Times New Roman"/>
                <w:szCs w:val="18"/>
              </w:rPr>
            </w:pPr>
            <w:r w:rsidRPr="009F42F3">
              <w:rPr>
                <w:rFonts w:ascii="Times New Roman" w:hAnsi="Times New Roman" w:cs="Times New Roman"/>
                <w:szCs w:val="18"/>
              </w:rPr>
              <w:t>Кол-во</w:t>
            </w:r>
          </w:p>
          <w:p w:rsidR="009F42F3" w:rsidRPr="009F42F3" w:rsidRDefault="009F42F3" w:rsidP="009F42F3">
            <w:pPr>
              <w:pStyle w:val="a7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часов</w:t>
            </w:r>
          </w:p>
        </w:tc>
        <w:tc>
          <w:tcPr>
            <w:tcW w:w="1080" w:type="dxa"/>
            <w:vAlign w:val="bottom"/>
          </w:tcPr>
          <w:p w:rsidR="004220B0" w:rsidRDefault="004220B0" w:rsidP="009F42F3">
            <w:pPr>
              <w:pStyle w:val="a7"/>
              <w:rPr>
                <w:rFonts w:ascii="Times New Roman" w:hAnsi="Times New Roman" w:cs="Times New Roman"/>
              </w:rPr>
            </w:pPr>
            <w:r w:rsidRPr="009F42F3">
              <w:rPr>
                <w:rFonts w:ascii="Times New Roman" w:hAnsi="Times New Roman" w:cs="Times New Roman"/>
              </w:rPr>
              <w:t>Дата</w:t>
            </w:r>
          </w:p>
          <w:p w:rsidR="009F42F3" w:rsidRPr="00005E45" w:rsidRDefault="009F42F3" w:rsidP="009F42F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9F42F3" w:rsidRPr="0089417D" w:rsidTr="009F42F3">
        <w:trPr>
          <w:trHeight w:val="586"/>
        </w:trPr>
        <w:tc>
          <w:tcPr>
            <w:tcW w:w="828" w:type="dxa"/>
          </w:tcPr>
          <w:p w:rsidR="009F42F3" w:rsidRDefault="009F42F3" w:rsidP="00005E45">
            <w:pPr>
              <w:pStyle w:val="a7"/>
              <w:rPr>
                <w:rFonts w:ascii="Times New Roman" w:hAnsi="Times New Roman" w:cs="Times New Roman"/>
              </w:rPr>
            </w:pPr>
          </w:p>
          <w:p w:rsidR="009F42F3" w:rsidRPr="00005E45" w:rsidRDefault="009F42F3" w:rsidP="001C12CD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C12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1C12C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80" w:type="dxa"/>
          </w:tcPr>
          <w:p w:rsidR="009F42F3" w:rsidRDefault="009F42F3" w:rsidP="00005E45">
            <w:pPr>
              <w:pStyle w:val="a7"/>
              <w:rPr>
                <w:rFonts w:ascii="Times New Roman" w:hAnsi="Times New Roman" w:cs="Times New Roman"/>
              </w:rPr>
            </w:pPr>
          </w:p>
          <w:p w:rsidR="009F42F3" w:rsidRDefault="009F42F3" w:rsidP="00005E4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2F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повторение</w:t>
            </w:r>
            <w:r w:rsidR="006F2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6F2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="006F29E2">
              <w:rPr>
                <w:rFonts w:ascii="Times New Roman" w:hAnsi="Times New Roman" w:cs="Times New Roman"/>
                <w:b/>
                <w:sz w:val="24"/>
                <w:szCs w:val="24"/>
              </w:rPr>
              <w:t>2 часа)</w:t>
            </w:r>
          </w:p>
          <w:p w:rsidR="006F29E2" w:rsidRPr="006F29E2" w:rsidRDefault="006F29E2" w:rsidP="00005E4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F29E2">
              <w:rPr>
                <w:rFonts w:ascii="Times New Roman" w:hAnsi="Times New Roman" w:cs="Times New Roman"/>
                <w:sz w:val="24"/>
                <w:szCs w:val="24"/>
              </w:rPr>
              <w:t>Признаки равенства треугольников</w:t>
            </w:r>
            <w:r w:rsidR="001C12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6F29E2" w:rsidRPr="009F42F3" w:rsidRDefault="006F29E2" w:rsidP="00005E4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9E2">
              <w:rPr>
                <w:rFonts w:ascii="Times New Roman" w:hAnsi="Times New Roman" w:cs="Times New Roman"/>
                <w:sz w:val="24"/>
                <w:szCs w:val="24"/>
              </w:rPr>
              <w:t>Решение задач основного типа за курс 7 класса</w:t>
            </w:r>
          </w:p>
        </w:tc>
        <w:tc>
          <w:tcPr>
            <w:tcW w:w="900" w:type="dxa"/>
            <w:vAlign w:val="bottom"/>
          </w:tcPr>
          <w:p w:rsidR="001C12CD" w:rsidRPr="001E1C53" w:rsidRDefault="001E1C53" w:rsidP="001E1C53">
            <w:pPr>
              <w:jc w:val="center"/>
              <w:rPr>
                <w:rFonts w:ascii="Times New Roman" w:hAnsi="Times New Roman" w:cs="Times New Roman"/>
              </w:rPr>
            </w:pPr>
            <w:r w:rsidRPr="001E1C53">
              <w:rPr>
                <w:rFonts w:ascii="Times New Roman" w:hAnsi="Times New Roman" w:cs="Times New Roman"/>
              </w:rPr>
              <w:t>1</w:t>
            </w:r>
          </w:p>
          <w:p w:rsidR="001E1C53" w:rsidRPr="009F42F3" w:rsidRDefault="001E1C53" w:rsidP="001E1C53">
            <w:pPr>
              <w:jc w:val="center"/>
            </w:pPr>
            <w:r w:rsidRPr="001E1C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bottom"/>
          </w:tcPr>
          <w:p w:rsidR="009F42F3" w:rsidRPr="009F42F3" w:rsidRDefault="009F42F3" w:rsidP="009F42F3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4220B0" w:rsidRPr="0089417D" w:rsidTr="00691CE5">
        <w:trPr>
          <w:trHeight w:val="298"/>
        </w:trPr>
        <w:tc>
          <w:tcPr>
            <w:tcW w:w="10188" w:type="dxa"/>
            <w:gridSpan w:val="4"/>
          </w:tcPr>
          <w:p w:rsidR="004220B0" w:rsidRPr="009F42F3" w:rsidRDefault="004220B0" w:rsidP="009F42F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9F42F3" w:rsidRPr="009F4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Глава </w:t>
            </w:r>
            <w:r w:rsidRPr="009F4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42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9F42F3" w:rsidRPr="009F42F3">
              <w:rPr>
                <w:rFonts w:ascii="Times New Roman" w:hAnsi="Times New Roman" w:cs="Times New Roman"/>
                <w:b/>
                <w:sz w:val="24"/>
                <w:szCs w:val="24"/>
              </w:rPr>
              <w:t>.        Четырёхугольники</w:t>
            </w:r>
            <w:r w:rsidRPr="009F4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9F4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 w:rsidR="009F42F3">
              <w:rPr>
                <w:rFonts w:ascii="Times New Roman" w:hAnsi="Times New Roman" w:cs="Times New Roman"/>
                <w:b/>
                <w:sz w:val="24"/>
                <w:szCs w:val="24"/>
              </w:rPr>
              <w:t>14 часов)</w:t>
            </w:r>
          </w:p>
          <w:p w:rsidR="004220B0" w:rsidRPr="009F42F3" w:rsidRDefault="009F42F3" w:rsidP="009F42F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220B0" w:rsidRPr="009F42F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программного материала дает возможность учащимся: распознавать плоские геометрические фигуры, различать их взаимное расположение, аргументировать суждения, используя определения, свойства, признаки; </w:t>
            </w:r>
          </w:p>
          <w:p w:rsidR="004220B0" w:rsidRPr="00005E45" w:rsidRDefault="009F42F3" w:rsidP="009F42F3">
            <w:pPr>
              <w:pStyle w:val="a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220B0" w:rsidRPr="009F42F3">
              <w:rPr>
                <w:rFonts w:ascii="Times New Roman" w:hAnsi="Times New Roman" w:cs="Times New Roman"/>
                <w:sz w:val="24"/>
                <w:szCs w:val="24"/>
              </w:rPr>
              <w:t>изображать планиметрические фигуры; выполнять чертежи по условию задач; осуществлять преобразования фигур.</w:t>
            </w:r>
          </w:p>
        </w:tc>
      </w:tr>
      <w:tr w:rsidR="004220B0" w:rsidRPr="0042756C" w:rsidTr="00691CE5">
        <w:trPr>
          <w:trHeight w:val="1851"/>
        </w:trPr>
        <w:tc>
          <w:tcPr>
            <w:tcW w:w="828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56C" w:rsidRDefault="0042756C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2756C" w:rsidRDefault="0042756C" w:rsidP="001C12CD">
            <w:pPr>
              <w:jc w:val="center"/>
            </w:pPr>
          </w:p>
          <w:p w:rsidR="0042756C" w:rsidRPr="005D5568" w:rsidRDefault="0042756C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D5568" w:rsidRP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D5568" w:rsidRDefault="001C12CD" w:rsidP="001C12C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D556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D5568" w:rsidRDefault="005D5568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D5568" w:rsidRPr="0042756C" w:rsidRDefault="005D5568" w:rsidP="001C12CD">
            <w:pPr>
              <w:pStyle w:val="a7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8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Многоугольники.</w:t>
            </w:r>
          </w:p>
          <w:p w:rsidR="004220B0" w:rsidRPr="0042756C" w:rsidRDefault="0042756C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- 41. Многоугольник. Выпуклый многоугольник.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Четырёхугольник.  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Параллелограмм и трапеция.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.Параллелограмм. Свойства параллелограмма.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Применение свойств параллелограмма при решении задач.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Признаки параллелограмма.   Признак 1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  Решение задач.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 Признак параллелограмма 2</w:t>
            </w:r>
            <w:r w:rsidRPr="004275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.   Решение задач.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 Признак параллелограмма 3</w:t>
            </w:r>
            <w:r w:rsidRPr="004275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.   Решение задач.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Теорема Фалеса. 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Трапеция. Равнобокая и прямоугольная трапеция. 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 Решение задач по теме «Параллелограмм и трапеция». 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§3.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Прямоугольник. Ромб. Квадрат.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Прямоугольник. Свойства диагоналей прямоугольника.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C12CD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1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Ромб и квадрат.  Свойство диагоналей ромба. Решение задач.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48.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Осевая и центральная симметрия. Симметричные фигуры.                                      </w:t>
            </w:r>
          </w:p>
          <w:p w:rsidR="004220B0" w:rsidRPr="005D5568" w:rsidRDefault="004220B0" w:rsidP="0042756C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5D556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D5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D55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1C12CD" w:rsidP="001C12C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1C12C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0B0" w:rsidRPr="0042756C" w:rsidTr="00691CE5">
        <w:trPr>
          <w:trHeight w:val="247"/>
        </w:trPr>
        <w:tc>
          <w:tcPr>
            <w:tcW w:w="10188" w:type="dxa"/>
            <w:gridSpan w:val="4"/>
          </w:tcPr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Глава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Площадь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часов)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Изучение программного материала дает возможность учащимся: применять полученные знания для вычисления площадей основных геометрических фигур с помощью формул (используя при необходимости справочники и технические средства);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знать и применять при решении задач теорему Пифагора.</w:t>
            </w:r>
          </w:p>
        </w:tc>
      </w:tr>
      <w:tr w:rsidR="004220B0" w:rsidRPr="0042756C" w:rsidTr="00691CE5">
        <w:tc>
          <w:tcPr>
            <w:tcW w:w="828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4220B0" w:rsidRPr="0042756C" w:rsidRDefault="005D5568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8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§1.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Площадь многоугольника.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Понятие площади. Свойства площадей.</w:t>
            </w:r>
          </w:p>
          <w:p w:rsidR="004220B0" w:rsidRPr="0042756C" w:rsidRDefault="005D5568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50, 51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Площадь квадрата, прямоугольника.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§2.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Площадь параллелограмма, треугольника и трапеции.</w:t>
            </w:r>
          </w:p>
          <w:p w:rsidR="004220B0" w:rsidRPr="0042756C" w:rsidRDefault="006F29E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Площадь параллелограмма.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Решение задач на вычисление площади параллелограмма.</w:t>
            </w:r>
          </w:p>
          <w:p w:rsidR="004220B0" w:rsidRPr="0042756C" w:rsidRDefault="006F29E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Площадь треугольника. Практическая работа.</w:t>
            </w:r>
          </w:p>
          <w:p w:rsidR="006F29E2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Площадь прямоугольного треугольника. Отношение площадей,  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5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proofErr w:type="gramEnd"/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равную высоту.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Отношение площадей, имеющих равный угол.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Решение задач на вычисление площади треугольника. Тест.</w:t>
            </w:r>
          </w:p>
          <w:p w:rsidR="004220B0" w:rsidRPr="0042756C" w:rsidRDefault="006F29E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Площадь трапеции.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Решение задач на вычисление площади трапеции.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5568"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Теорема Пифагора.</w:t>
            </w:r>
          </w:p>
          <w:p w:rsidR="004220B0" w:rsidRPr="0042756C" w:rsidRDefault="006F29E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Теорема Пифагора.   Решение задач.</w:t>
            </w:r>
          </w:p>
          <w:p w:rsidR="004220B0" w:rsidRPr="0042756C" w:rsidRDefault="006F29E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Теорема, обратная теореме Пифагора. Пифагоровы числа.</w:t>
            </w:r>
          </w:p>
          <w:p w:rsidR="004220B0" w:rsidRPr="0042756C" w:rsidRDefault="001C12CD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 Формула Герона. Решение задач.</w:t>
            </w:r>
          </w:p>
          <w:p w:rsidR="005D5568" w:rsidRDefault="006F29E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урок, решение задач по теме «Площади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220B0" w:rsidRPr="005D5568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5D55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5D5568">
              <w:rPr>
                <w:rFonts w:ascii="Times New Roman" w:hAnsi="Times New Roman" w:cs="Times New Roman"/>
                <w:b/>
                <w:sz w:val="24"/>
                <w:szCs w:val="24"/>
              </w:rPr>
              <w:t>№ 2</w:t>
            </w:r>
          </w:p>
        </w:tc>
        <w:tc>
          <w:tcPr>
            <w:tcW w:w="90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0B0" w:rsidRPr="0042756C" w:rsidTr="00691CE5">
        <w:tc>
          <w:tcPr>
            <w:tcW w:w="10188" w:type="dxa"/>
            <w:gridSpan w:val="4"/>
          </w:tcPr>
          <w:p w:rsidR="004220B0" w:rsidRPr="0042756C" w:rsidRDefault="003B2109" w:rsidP="003B210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</w:t>
            </w:r>
            <w:r w:rsidR="001C12CD">
              <w:rPr>
                <w:rFonts w:ascii="Times New Roman" w:hAnsi="Times New Roman" w:cs="Times New Roman"/>
                <w:b/>
                <w:sz w:val="24"/>
                <w:szCs w:val="24"/>
              </w:rPr>
              <w:t>Глава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1C1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II.       Подобные треугольники </w:t>
            </w:r>
            <w:proofErr w:type="gramStart"/>
            <w:r w:rsidR="001C1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>асов)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программного материала дает возможность учащимся: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признаки подобия треугольников, теоремы о пропорциональных отрезках;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проводить доказательные рассуждения при решении задач, используя известные теоремы, обнаруживая возможности для их прикладного использования;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знать определения синуса, косинуса, и их значения для углов 30, 45, 60.</w:t>
            </w:r>
          </w:p>
        </w:tc>
      </w:tr>
      <w:tr w:rsidR="004220B0" w:rsidRPr="0042756C" w:rsidTr="00691CE5">
        <w:trPr>
          <w:trHeight w:val="1367"/>
        </w:trPr>
        <w:tc>
          <w:tcPr>
            <w:tcW w:w="828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4220B0" w:rsidRPr="0042756C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096B52" w:rsidRDefault="00096B5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Default="00834071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560C22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C22" w:rsidRPr="0042756C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380" w:type="dxa"/>
          </w:tcPr>
          <w:p w:rsidR="004220B0" w:rsidRPr="0042756C" w:rsidRDefault="00560C22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0B0" w:rsidRPr="00834071"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  <w:r w:rsidR="004220B0"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Определение подобных треугольников.</w:t>
            </w:r>
          </w:p>
          <w:p w:rsidR="004220B0" w:rsidRPr="0042756C" w:rsidRDefault="00834071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58 - 59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Пропорциональные отрезки. Определение </w:t>
            </w:r>
            <w:proofErr w:type="gramStart"/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подобных</w:t>
            </w:r>
            <w:proofErr w:type="gramEnd"/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треугольников.</w:t>
            </w:r>
          </w:p>
          <w:p w:rsidR="004220B0" w:rsidRPr="0042756C" w:rsidRDefault="00834071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Отношение площадей и периметров подобных треугольников.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4071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Признаки подобия треугольников.</w:t>
            </w:r>
          </w:p>
          <w:p w:rsidR="004220B0" w:rsidRPr="0042756C" w:rsidRDefault="00834071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Первый признак подобия треугольников.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по теме «Первый признак подобия треугольников».</w:t>
            </w:r>
          </w:p>
          <w:p w:rsidR="004220B0" w:rsidRPr="0042756C" w:rsidRDefault="00834071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62 - 63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Второй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третий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подобия треугольников.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 w:rsidR="008340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ризнак</w:t>
            </w:r>
            <w:r w:rsidR="008340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подобия треугольников».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 w:rsidR="0083407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ризнак</w:t>
            </w:r>
            <w:r w:rsidR="0083407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подобия треугольников».</w:t>
            </w:r>
          </w:p>
          <w:p w:rsidR="004220B0" w:rsidRPr="00834071" w:rsidRDefault="00834071" w:rsidP="0042756C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40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834071">
              <w:rPr>
                <w:rFonts w:ascii="Times New Roman" w:hAnsi="Times New Roman" w:cs="Times New Roman"/>
                <w:b/>
                <w:sz w:val="24"/>
                <w:szCs w:val="24"/>
              </w:rPr>
              <w:t>№ 3.</w:t>
            </w:r>
            <w:r w:rsidRPr="008340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220B0" w:rsidRPr="008340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B52">
              <w:rPr>
                <w:rFonts w:ascii="Times New Roman" w:hAnsi="Times New Roman" w:cs="Times New Roman"/>
                <w:sz w:val="24"/>
                <w:szCs w:val="24"/>
              </w:rPr>
              <w:t>§3.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Применение подобия к доказательству теорем и решению задач.</w:t>
            </w:r>
          </w:p>
          <w:p w:rsidR="004220B0" w:rsidRPr="0042756C" w:rsidRDefault="00096B5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Средняя линия треугольника.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Свойство медиан треугольника.</w:t>
            </w:r>
          </w:p>
          <w:p w:rsidR="004220B0" w:rsidRPr="0042756C" w:rsidRDefault="00096B5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Пропорциональные отрезки в прямоугольном треугольнике.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«Пропорциональные отрезки в прямоугольном треугольнике».</w:t>
            </w:r>
          </w:p>
          <w:p w:rsidR="004220B0" w:rsidRPr="0042756C" w:rsidRDefault="00096B5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66 - 67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Практические приложения подобия треугольников.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подобия».</w:t>
            </w:r>
          </w:p>
          <w:p w:rsidR="004220B0" w:rsidRPr="00096B52" w:rsidRDefault="004220B0" w:rsidP="0042756C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6B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 по теме «Подобные треугольники».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B52">
              <w:rPr>
                <w:rFonts w:ascii="Times New Roman" w:hAnsi="Times New Roman" w:cs="Times New Roman"/>
                <w:sz w:val="24"/>
                <w:szCs w:val="24"/>
              </w:rPr>
              <w:t>§4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Соотношения между сторонами и углами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прямоугольного треугольника.</w:t>
            </w:r>
          </w:p>
          <w:p w:rsidR="004220B0" w:rsidRPr="0042756C" w:rsidRDefault="00096B5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68.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острого угла прямоугольного треугольника.</w:t>
            </w:r>
          </w:p>
          <w:p w:rsidR="004220B0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Значения синуса, косинуса и тангенса для углов 30</w:t>
            </w:r>
            <w:r w:rsidRPr="004275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, 45</w:t>
            </w:r>
            <w:r w:rsidRPr="004275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, 60</w:t>
            </w:r>
            <w:r w:rsidRPr="0042756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6B52" w:rsidRDefault="00096B5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в прямоугольном треугольнике</w:t>
            </w:r>
          </w:p>
          <w:p w:rsidR="00096B52" w:rsidRPr="0042756C" w:rsidRDefault="00096B52" w:rsidP="00096B5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«Синус, косинус и тангенс острого уг</w:t>
            </w:r>
            <w:r w:rsidR="00560C22">
              <w:rPr>
                <w:rFonts w:ascii="Times New Roman" w:hAnsi="Times New Roman" w:cs="Times New Roman"/>
                <w:sz w:val="24"/>
                <w:szCs w:val="24"/>
              </w:rPr>
              <w:t>ла прямоугольного треугольника», обобщающий урок по теме</w:t>
            </w:r>
          </w:p>
          <w:p w:rsidR="004220B0" w:rsidRPr="00560C22" w:rsidRDefault="00560C22" w:rsidP="0042756C">
            <w:pPr>
              <w:pStyle w:val="a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0C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</w:t>
            </w:r>
            <w:r w:rsidRPr="00560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4</w:t>
            </w:r>
            <w:r w:rsidR="004220B0" w:rsidRPr="00560C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60C22" w:rsidRPr="0042756C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C22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60C22" w:rsidRDefault="00560C22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560C2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0B0" w:rsidRPr="0042756C" w:rsidTr="00691CE5">
        <w:trPr>
          <w:trHeight w:val="226"/>
        </w:trPr>
        <w:tc>
          <w:tcPr>
            <w:tcW w:w="10188" w:type="dxa"/>
            <w:gridSpan w:val="4"/>
          </w:tcPr>
          <w:p w:rsidR="004220B0" w:rsidRPr="0042756C" w:rsidRDefault="003B2109" w:rsidP="003B2109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</w:rPr>
              <w:t>VIII.  Окружность</w:t>
            </w:r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 </w:t>
            </w:r>
            <w:proofErr w:type="gramEnd"/>
            <w:r w:rsidR="00560C22">
              <w:rPr>
                <w:rFonts w:ascii="Times New Roman" w:hAnsi="Times New Roman" w:cs="Times New Roman"/>
                <w:b/>
                <w:sz w:val="24"/>
                <w:szCs w:val="24"/>
              </w:rPr>
              <w:t>16 часов)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программного материала дает возможность учащимся: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доказывать и применять при решении задач свойства и признак касательной и секущей, понятие центрального и вписанного углов;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знать теоремы об окружностях, вписанных и описанных около треугольника и уметь их применять при решении задач, в том числе на доказательство.</w:t>
            </w:r>
          </w:p>
        </w:tc>
      </w:tr>
      <w:tr w:rsidR="004220B0" w:rsidRPr="0042756C" w:rsidTr="00691CE5">
        <w:trPr>
          <w:trHeight w:val="1380"/>
        </w:trPr>
        <w:tc>
          <w:tcPr>
            <w:tcW w:w="828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3B263F" w:rsidRPr="0042756C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4220B0" w:rsidRPr="0042756C" w:rsidRDefault="00F20BA9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4220B0" w:rsidRPr="0042756C" w:rsidRDefault="00F20BA9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4220B0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C61275" w:rsidRDefault="00C61275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C61275" w:rsidRPr="0042756C" w:rsidRDefault="00C61275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38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3B263F">
              <w:rPr>
                <w:rFonts w:ascii="Times New Roman" w:hAnsi="Times New Roman" w:cs="Times New Roman"/>
                <w:sz w:val="24"/>
                <w:szCs w:val="24"/>
              </w:rPr>
              <w:t>§1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>. Касательная к окружности.</w:t>
            </w:r>
          </w:p>
          <w:p w:rsidR="003B263F" w:rsidRDefault="00560C22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Взаимное расположение прямой и окружности.</w:t>
            </w:r>
          </w:p>
          <w:p w:rsidR="004220B0" w:rsidRDefault="003B263F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71.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Касательная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окружности.</w:t>
            </w:r>
          </w:p>
          <w:p w:rsidR="003B263F" w:rsidRPr="0042756C" w:rsidRDefault="003B263F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окружности. Решение задач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63F">
              <w:rPr>
                <w:rFonts w:ascii="Times New Roman" w:hAnsi="Times New Roman" w:cs="Times New Roman"/>
                <w:sz w:val="24"/>
                <w:szCs w:val="24"/>
              </w:rPr>
              <w:t>§2.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Центральные и вписанные углы.</w:t>
            </w:r>
          </w:p>
          <w:p w:rsidR="003B263F" w:rsidRDefault="003B263F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72.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Градусная мера дуги к окружности. </w:t>
            </w:r>
          </w:p>
          <w:p w:rsidR="004220B0" w:rsidRPr="0042756C" w:rsidRDefault="003B263F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73.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Теорема о вписанном угле.</w:t>
            </w:r>
          </w:p>
          <w:p w:rsidR="003B263F" w:rsidRDefault="003B263F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 Теорема об отрезках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пересекающихся хорд. 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по теме «Центральные и вписанные углы». Тест.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63F">
              <w:rPr>
                <w:rFonts w:ascii="Times New Roman" w:hAnsi="Times New Roman" w:cs="Times New Roman"/>
                <w:sz w:val="24"/>
                <w:szCs w:val="24"/>
              </w:rPr>
              <w:t>§3.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Четыре замечательные точки треугольника.</w:t>
            </w:r>
          </w:p>
          <w:p w:rsidR="003B263F" w:rsidRDefault="003B263F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Свойства биссектрисы угла</w:t>
            </w:r>
          </w:p>
          <w:p w:rsidR="004220B0" w:rsidRPr="0042756C" w:rsidRDefault="00F20BA9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 С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ерединного перпендикуляра к отрезку. Практическая работа.</w:t>
            </w:r>
          </w:p>
          <w:p w:rsidR="004220B0" w:rsidRPr="0042756C" w:rsidRDefault="00F20BA9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 Теорема о пересечении высот треугольника.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0B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§4.</w:t>
            </w:r>
            <w:r w:rsidRPr="004275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Вписанная и описанная окружности.</w:t>
            </w:r>
          </w:p>
          <w:p w:rsidR="004220B0" w:rsidRPr="0042756C" w:rsidRDefault="00F20BA9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Вписанная окружность. </w:t>
            </w:r>
          </w:p>
          <w:p w:rsidR="004220B0" w:rsidRPr="0042756C" w:rsidRDefault="00F20BA9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 Свойство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описанного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треугольника и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четырехугольника. </w:t>
            </w:r>
          </w:p>
          <w:p w:rsidR="004220B0" w:rsidRPr="0042756C" w:rsidRDefault="00F20BA9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. Описанная окружность. </w:t>
            </w:r>
          </w:p>
          <w:p w:rsidR="004220B0" w:rsidRPr="0042756C" w:rsidRDefault="00F20BA9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78. Свойство вписанного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и четырехугольник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</w:t>
            </w:r>
            <w:r w:rsidR="00C6127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кружность».    </w:t>
            </w:r>
          </w:p>
          <w:p w:rsidR="004220B0" w:rsidRPr="00C61275" w:rsidRDefault="004220B0" w:rsidP="0042756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="00C61275">
              <w:rPr>
                <w:rFonts w:ascii="Times New Roman" w:hAnsi="Times New Roman" w:cs="Times New Roman"/>
                <w:b/>
                <w:sz w:val="24"/>
                <w:szCs w:val="24"/>
              </w:rPr>
              <w:t>№ 5</w:t>
            </w:r>
            <w:r w:rsidRPr="00C612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B263F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B263F" w:rsidRPr="0042756C" w:rsidRDefault="003B263F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F20BA9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BA9" w:rsidRPr="0042756C" w:rsidRDefault="00F20BA9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F20BA9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0B0" w:rsidRPr="0042756C" w:rsidTr="00691CE5">
        <w:trPr>
          <w:trHeight w:val="294"/>
        </w:trPr>
        <w:tc>
          <w:tcPr>
            <w:tcW w:w="10188" w:type="dxa"/>
            <w:gridSpan w:val="4"/>
          </w:tcPr>
          <w:p w:rsidR="004220B0" w:rsidRPr="0042756C" w:rsidRDefault="00C61275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Повторение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220B0" w:rsidRPr="004275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аса)</w:t>
            </w:r>
          </w:p>
        </w:tc>
      </w:tr>
      <w:tr w:rsidR="004220B0" w:rsidRPr="0042756C" w:rsidTr="00691CE5">
        <w:trPr>
          <w:trHeight w:val="1118"/>
        </w:trPr>
        <w:tc>
          <w:tcPr>
            <w:tcW w:w="828" w:type="dxa"/>
          </w:tcPr>
          <w:p w:rsidR="004220B0" w:rsidRPr="0042756C" w:rsidRDefault="00C61275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  <w:p w:rsidR="004220B0" w:rsidRPr="0042756C" w:rsidRDefault="00C61275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:rsidR="004220B0" w:rsidRPr="0042756C" w:rsidRDefault="00C61275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Четырёхугольники. 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>Площади фигур.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 углами прямоугольного треугольника.</w:t>
            </w:r>
          </w:p>
          <w:p w:rsidR="004220B0" w:rsidRPr="0042756C" w:rsidRDefault="00C61275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Подобные треугольники</w:t>
            </w:r>
          </w:p>
        </w:tc>
        <w:tc>
          <w:tcPr>
            <w:tcW w:w="900" w:type="dxa"/>
          </w:tcPr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3B2109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20B0" w:rsidRPr="0042756C" w:rsidTr="00691CE5">
        <w:trPr>
          <w:trHeight w:val="898"/>
        </w:trPr>
        <w:tc>
          <w:tcPr>
            <w:tcW w:w="828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0" w:type="dxa"/>
          </w:tcPr>
          <w:p w:rsidR="004220B0" w:rsidRPr="0042756C" w:rsidRDefault="00C61275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612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/работ     - 5</w:t>
            </w:r>
          </w:p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C612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Тестов  - </w:t>
            </w:r>
            <w:r w:rsidR="00C612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5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220B0" w:rsidRPr="0042756C" w:rsidRDefault="00C61275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/ работ</w:t>
            </w:r>
            <w:r w:rsidR="004220B0" w:rsidRPr="0042756C">
              <w:rPr>
                <w:rFonts w:ascii="Times New Roman" w:hAnsi="Times New Roman" w:cs="Times New Roman"/>
                <w:sz w:val="24"/>
                <w:szCs w:val="24"/>
              </w:rPr>
              <w:t xml:space="preserve">  -  2</w:t>
            </w:r>
          </w:p>
        </w:tc>
        <w:tc>
          <w:tcPr>
            <w:tcW w:w="90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220B0" w:rsidRPr="0042756C" w:rsidRDefault="004220B0" w:rsidP="0042756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20B0" w:rsidRDefault="004220B0">
      <w:pPr>
        <w:sectPr w:rsidR="004220B0" w:rsidSect="007D4E0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220B0" w:rsidRPr="002B6F06" w:rsidRDefault="004220B0" w:rsidP="004220B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B6F0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тем учебного курса</w:t>
      </w:r>
    </w:p>
    <w:p w:rsidR="004220B0" w:rsidRPr="002B6F06" w:rsidRDefault="004220B0" w:rsidP="002B6F06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W w:w="15713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6"/>
        <w:gridCol w:w="1842"/>
        <w:gridCol w:w="851"/>
        <w:gridCol w:w="2835"/>
        <w:gridCol w:w="2551"/>
        <w:gridCol w:w="3544"/>
        <w:gridCol w:w="3544"/>
      </w:tblGrid>
      <w:tr w:rsidR="004220B0" w:rsidRPr="002B6F06" w:rsidTr="003B2109">
        <w:trPr>
          <w:cantSplit/>
          <w:trHeight w:val="1202"/>
        </w:trPr>
        <w:tc>
          <w:tcPr>
            <w:tcW w:w="546" w:type="dxa"/>
            <w:vAlign w:val="center"/>
          </w:tcPr>
          <w:p w:rsidR="004220B0" w:rsidRPr="002B6F06" w:rsidRDefault="004220B0" w:rsidP="00691CE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№ темы</w:t>
            </w:r>
          </w:p>
        </w:tc>
        <w:tc>
          <w:tcPr>
            <w:tcW w:w="1842" w:type="dxa"/>
            <w:vAlign w:val="center"/>
          </w:tcPr>
          <w:p w:rsidR="005C30EF" w:rsidRDefault="005C30EF" w:rsidP="002B6F06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4220B0" w:rsidRPr="002B6F06" w:rsidRDefault="004220B0" w:rsidP="002B6F06">
            <w:pPr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Название темы</w:t>
            </w:r>
          </w:p>
          <w:p w:rsidR="005C30EF" w:rsidRPr="002B6F06" w:rsidRDefault="005C30EF" w:rsidP="005C30EF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851" w:type="dxa"/>
            <w:vAlign w:val="center"/>
          </w:tcPr>
          <w:p w:rsidR="004220B0" w:rsidRPr="002B6F06" w:rsidRDefault="004220B0" w:rsidP="00691CE5">
            <w:pPr>
              <w:ind w:left="-75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2835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Содержание обучения</w:t>
            </w:r>
          </w:p>
        </w:tc>
        <w:tc>
          <w:tcPr>
            <w:tcW w:w="2551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Основная цель</w:t>
            </w:r>
          </w:p>
        </w:tc>
        <w:tc>
          <w:tcPr>
            <w:tcW w:w="7088" w:type="dxa"/>
            <w:gridSpan w:val="2"/>
            <w:tcBorders>
              <w:right w:val="single" w:sz="4" w:space="0" w:color="auto"/>
            </w:tcBorders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E51DE6" w:rsidRPr="002B6F06" w:rsidRDefault="004220B0" w:rsidP="00E51DE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Дидактические единицы образовательного процесса</w:t>
            </w:r>
          </w:p>
        </w:tc>
      </w:tr>
      <w:tr w:rsidR="004220B0" w:rsidRPr="002B6F06" w:rsidTr="003B2109">
        <w:trPr>
          <w:cantSplit/>
          <w:trHeight w:val="555"/>
        </w:trPr>
        <w:tc>
          <w:tcPr>
            <w:tcW w:w="546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center"/>
          </w:tcPr>
          <w:p w:rsidR="004220B0" w:rsidRPr="002B6F06" w:rsidRDefault="004220B0" w:rsidP="00691CE5">
            <w:pPr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 w:rsidRPr="002B6F06">
              <w:rPr>
                <w:rFonts w:ascii="Times New Roman" w:eastAsia="Times New Roman" w:hAnsi="Times New Roman" w:cs="Times New Roman"/>
                <w:b/>
              </w:rPr>
              <w:t>Четырехуголь</w:t>
            </w:r>
            <w:r w:rsidR="002B6F06">
              <w:rPr>
                <w:rFonts w:ascii="Times New Roman" w:eastAsia="Times New Roman" w:hAnsi="Times New Roman" w:cs="Times New Roman"/>
                <w:b/>
              </w:rPr>
              <w:t>-</w:t>
            </w:r>
            <w:r w:rsidRPr="002B6F06">
              <w:rPr>
                <w:rFonts w:ascii="Times New Roman" w:eastAsia="Times New Roman" w:hAnsi="Times New Roman" w:cs="Times New Roman"/>
                <w:b/>
              </w:rPr>
              <w:t>ники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835" w:type="dxa"/>
          </w:tcPr>
          <w:p w:rsidR="002B6F06" w:rsidRPr="002B6F06" w:rsidRDefault="002B6F06" w:rsidP="002B6F06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Многоугольник, выпуклый многоугольник,</w:t>
            </w: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четырехуголь</w:t>
            </w:r>
            <w:r w:rsidRPr="002B6F06">
              <w:rPr>
                <w:rFonts w:ascii="Times New Roman" w:eastAsia="Times New Roman" w:hAnsi="Times New Roman" w:cs="Times New Roman"/>
              </w:rPr>
              <w:softHyphen/>
              <w:t>ник</w:t>
            </w:r>
            <w:r w:rsidR="002B6F06" w:rsidRPr="002B6F06">
              <w:rPr>
                <w:rFonts w:ascii="Times New Roman" w:eastAsia="Times New Roman" w:hAnsi="Times New Roman" w:cs="Times New Roman"/>
              </w:rPr>
              <w:t>и</w:t>
            </w:r>
            <w:r w:rsidRPr="002B6F06">
              <w:rPr>
                <w:rFonts w:ascii="Times New Roman" w:eastAsia="Times New Roman" w:hAnsi="Times New Roman" w:cs="Times New Roman"/>
              </w:rPr>
              <w:t>. Параллелограмм, его</w:t>
            </w:r>
            <w:r w:rsidR="003B2109">
              <w:rPr>
                <w:rFonts w:ascii="Times New Roman" w:eastAsia="Times New Roman" w:hAnsi="Times New Roman" w:cs="Times New Roman"/>
              </w:rPr>
              <w:t xml:space="preserve"> свойства и признаки. Трапеция, равнобедренная трапеция и её свойства, средняя линия трапеции. </w:t>
            </w:r>
            <w:r w:rsidRPr="002B6F06">
              <w:rPr>
                <w:rFonts w:ascii="Times New Roman" w:eastAsia="Times New Roman" w:hAnsi="Times New Roman" w:cs="Times New Roman"/>
              </w:rPr>
              <w:t>Пря</w:t>
            </w:r>
            <w:r w:rsidRPr="002B6F06">
              <w:rPr>
                <w:rFonts w:ascii="Times New Roman" w:eastAsia="Times New Roman" w:hAnsi="Times New Roman" w:cs="Times New Roman"/>
              </w:rPr>
              <w:softHyphen/>
              <w:t>моугольник, ромб, квадрат, их свойства. Осевая и центральная симметрии.</w:t>
            </w:r>
          </w:p>
          <w:p w:rsidR="004220B0" w:rsidRPr="002B6F06" w:rsidRDefault="004220B0" w:rsidP="00691CE5">
            <w:pPr>
              <w:spacing w:line="187" w:lineRule="exact"/>
              <w:ind w:left="20" w:right="20" w:firstLine="340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551" w:type="dxa"/>
          </w:tcPr>
          <w:p w:rsidR="002B6F06" w:rsidRPr="002B6F06" w:rsidRDefault="002B6F06" w:rsidP="002B6F06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И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зучить наиболее важные виды четы</w:t>
            </w:r>
            <w:r w:rsidR="004220B0" w:rsidRPr="002B6F06">
              <w:rPr>
                <w:rFonts w:ascii="Times New Roman" w:eastAsia="Times New Roman" w:hAnsi="Times New Roman" w:cs="Times New Roman"/>
              </w:rPr>
              <w:softHyphen/>
              <w:t>рехугольников — параллелограмм, прямоугольник, ромб, квад</w:t>
            </w:r>
            <w:r w:rsidR="004220B0" w:rsidRPr="002B6F06">
              <w:rPr>
                <w:rFonts w:ascii="Times New Roman" w:eastAsia="Times New Roman" w:hAnsi="Times New Roman" w:cs="Times New Roman"/>
              </w:rPr>
              <w:softHyphen/>
              <w:t xml:space="preserve">рат, трапецию; </w:t>
            </w:r>
          </w:p>
          <w:p w:rsidR="004220B0" w:rsidRPr="002B6F06" w:rsidRDefault="002B6F06" w:rsidP="002B6F06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дать представление о фигурах, обладающих осе</w:t>
            </w:r>
            <w:r w:rsidR="004220B0" w:rsidRPr="002B6F06">
              <w:rPr>
                <w:rFonts w:ascii="Times New Roman" w:eastAsia="Times New Roman" w:hAnsi="Times New Roman" w:cs="Times New Roman"/>
              </w:rPr>
              <w:softHyphen/>
              <w:t>вой или центральной симметрией.</w:t>
            </w:r>
          </w:p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544" w:type="dxa"/>
          </w:tcPr>
          <w:p w:rsidR="002B6F06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Знать</w:t>
            </w:r>
            <w:r w:rsidR="002B6F06" w:rsidRPr="002B6F0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565578" w:rsidRPr="00565578" w:rsidRDefault="004220B0" w:rsidP="00565578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определения рассматриваемых четырехугольников; </w:t>
            </w:r>
          </w:p>
          <w:p w:rsidR="00565578" w:rsidRPr="00565578" w:rsidRDefault="004220B0" w:rsidP="00565578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формулировки и доказательства теорем, выражающих признаки и свойства этих четырехугольников; </w:t>
            </w:r>
          </w:p>
          <w:p w:rsidR="004220B0" w:rsidRPr="002B6F06" w:rsidRDefault="004220B0" w:rsidP="00565578">
            <w:pPr>
              <w:pStyle w:val="a7"/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color w:val="000000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определения симметричных точек</w:t>
            </w:r>
            <w:r w:rsidR="00565578">
              <w:rPr>
                <w:rFonts w:ascii="Times New Roman" w:eastAsia="Times New Roman" w:hAnsi="Times New Roman" w:cs="Times New Roman"/>
              </w:rPr>
              <w:t xml:space="preserve"> </w:t>
            </w:r>
            <w:r w:rsidRPr="002B6F06">
              <w:rPr>
                <w:rFonts w:ascii="Times New Roman" w:eastAsia="Times New Roman" w:hAnsi="Times New Roman" w:cs="Times New Roman"/>
              </w:rPr>
              <w:t xml:space="preserve"> и фигур относительно прямой и точки; </w:t>
            </w: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544" w:type="dxa"/>
          </w:tcPr>
          <w:p w:rsidR="00565578" w:rsidRDefault="004220B0" w:rsidP="002B6F06">
            <w:pPr>
              <w:pStyle w:val="a7"/>
              <w:rPr>
                <w:rFonts w:ascii="Times New Roman" w:eastAsia="Times New Roman" w:hAnsi="Times New Roman" w:cs="Times New Roman"/>
                <w:b/>
                <w:i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Уметь</w:t>
            </w:r>
            <w:r w:rsidR="002B6F0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565578" w:rsidRDefault="004220B0" w:rsidP="00565578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распознавать на рисунке и по определению четырехугольники; </w:t>
            </w:r>
          </w:p>
          <w:p w:rsidR="00565578" w:rsidRDefault="004220B0" w:rsidP="00565578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применять признаки в решении задач;</w:t>
            </w:r>
          </w:p>
          <w:p w:rsidR="004220B0" w:rsidRPr="002B6F06" w:rsidRDefault="004220B0" w:rsidP="00565578">
            <w:pPr>
              <w:pStyle w:val="a7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 строить симметричные точки и распознавать фигуры, обладающие осевой и центральной симметрией </w:t>
            </w: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</w:rPr>
            </w:pP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i/>
              </w:rPr>
            </w:pP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220B0" w:rsidRPr="002B6F06" w:rsidTr="003B2109">
        <w:trPr>
          <w:cantSplit/>
          <w:trHeight w:val="555"/>
        </w:trPr>
        <w:tc>
          <w:tcPr>
            <w:tcW w:w="546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4220B0" w:rsidRPr="002B6F06" w:rsidRDefault="004220B0" w:rsidP="00691CE5">
            <w:pPr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Площадь</w:t>
            </w:r>
          </w:p>
        </w:tc>
        <w:tc>
          <w:tcPr>
            <w:tcW w:w="851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835" w:type="dxa"/>
          </w:tcPr>
          <w:p w:rsidR="00565578" w:rsidRDefault="00565578" w:rsidP="00691CE5">
            <w:pPr>
              <w:tabs>
                <w:tab w:val="left" w:pos="5478"/>
              </w:tabs>
              <w:spacing w:line="187" w:lineRule="exact"/>
              <w:ind w:left="20" w:right="20" w:firstLine="34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65578" w:rsidRDefault="00565578" w:rsidP="00565578">
            <w:pPr>
              <w:tabs>
                <w:tab w:val="left" w:pos="5478"/>
              </w:tabs>
              <w:spacing w:line="187" w:lineRule="exact"/>
              <w:ind w:left="20" w:right="20" w:firstLine="3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Понятие площади  и её свойства. Площадь многоугольника.</w:t>
            </w:r>
          </w:p>
          <w:p w:rsidR="004220B0" w:rsidRPr="002B6F06" w:rsidRDefault="004220B0" w:rsidP="00565578">
            <w:pPr>
              <w:tabs>
                <w:tab w:val="left" w:pos="5478"/>
              </w:tabs>
              <w:spacing w:line="187" w:lineRule="exact"/>
              <w:ind w:left="20" w:right="20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 Площади</w:t>
            </w:r>
            <w:r w:rsidR="00565578">
              <w:rPr>
                <w:rFonts w:ascii="Times New Roman" w:eastAsia="Times New Roman" w:hAnsi="Times New Roman" w:cs="Times New Roman"/>
              </w:rPr>
              <w:t xml:space="preserve">: </w:t>
            </w:r>
            <w:r w:rsidRPr="002B6F06">
              <w:rPr>
                <w:rFonts w:ascii="Times New Roman" w:eastAsia="Times New Roman" w:hAnsi="Times New Roman" w:cs="Times New Roman"/>
              </w:rPr>
              <w:t xml:space="preserve"> прямоуголь</w:t>
            </w:r>
            <w:r w:rsidRPr="002B6F06">
              <w:rPr>
                <w:rFonts w:ascii="Times New Roman" w:eastAsia="Times New Roman" w:hAnsi="Times New Roman" w:cs="Times New Roman"/>
              </w:rPr>
              <w:softHyphen/>
              <w:t>ника, параллелограмма, треугольника, трапеции. Теорема Пи</w:t>
            </w:r>
            <w:r w:rsidRPr="002B6F06">
              <w:rPr>
                <w:rFonts w:ascii="Times New Roman" w:eastAsia="Times New Roman" w:hAnsi="Times New Roman" w:cs="Times New Roman"/>
              </w:rPr>
              <w:softHyphen/>
              <w:t>фагора.</w:t>
            </w:r>
            <w:r w:rsidRPr="002B6F06">
              <w:rPr>
                <w:rFonts w:ascii="Times New Roman" w:eastAsia="Times New Roman" w:hAnsi="Times New Roman" w:cs="Times New Roman"/>
              </w:rPr>
              <w:tab/>
            </w:r>
            <w:r w:rsidRPr="002B6F06">
              <w:rPr>
                <w:rFonts w:ascii="Times New Roman" w:eastAsia="Times New Roman" w:hAnsi="Times New Roman" w:cs="Times New Roman"/>
                <w:vertAlign w:val="superscript"/>
                <w:lang w:val="en-US"/>
              </w:rPr>
              <w:t>w</w:t>
            </w:r>
          </w:p>
          <w:p w:rsidR="004220B0" w:rsidRPr="002B6F06" w:rsidRDefault="004220B0" w:rsidP="00691CE5">
            <w:pPr>
              <w:spacing w:line="187" w:lineRule="exact"/>
              <w:ind w:left="20" w:right="20" w:firstLine="340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551" w:type="dxa"/>
          </w:tcPr>
          <w:p w:rsidR="00565578" w:rsidRPr="00565578" w:rsidRDefault="00565578" w:rsidP="00565578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65578">
              <w:rPr>
                <w:rFonts w:ascii="Times New Roman" w:eastAsia="Times New Roman" w:hAnsi="Times New Roman" w:cs="Times New Roman"/>
              </w:rPr>
              <w:t>Р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асширить и углубить полу</w:t>
            </w:r>
            <w:r w:rsidR="005C30EF">
              <w:rPr>
                <w:rFonts w:ascii="Times New Roman" w:eastAsia="Times New Roman" w:hAnsi="Times New Roman" w:cs="Times New Roman"/>
              </w:rPr>
              <w:t>ченн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ые</w:t>
            </w:r>
            <w:r w:rsidR="004220B0" w:rsidRPr="0056557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5C30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4220B0" w:rsidRPr="005C30EF">
              <w:rPr>
                <w:rFonts w:ascii="Times New Roman" w:eastAsia="Times New Roman" w:hAnsi="Times New Roman" w:cs="Times New Roman"/>
                <w:bCs/>
              </w:rPr>
              <w:t xml:space="preserve">в </w:t>
            </w:r>
            <w:r w:rsidR="005C30E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5</w:t>
            </w:r>
            <w:r w:rsidRPr="00565578">
              <w:rPr>
                <w:rFonts w:ascii="Times New Roman" w:eastAsia="Times New Roman" w:hAnsi="Times New Roman" w:cs="Times New Roman"/>
              </w:rPr>
              <w:t xml:space="preserve">- 6 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 xml:space="preserve"> классах</w:t>
            </w:r>
            <w:r w:rsidRPr="00565578">
              <w:rPr>
                <w:rFonts w:ascii="Times New Roman" w:eastAsia="Times New Roman" w:hAnsi="Times New Roman" w:cs="Times New Roman"/>
              </w:rPr>
              <w:t xml:space="preserve">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 xml:space="preserve"> представления учащихся </w:t>
            </w:r>
            <w:r w:rsidRPr="00565578">
              <w:rPr>
                <w:rFonts w:ascii="Times New Roman" w:eastAsia="Times New Roman" w:hAnsi="Times New Roman" w:cs="Times New Roman"/>
              </w:rPr>
              <w:t xml:space="preserve">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об и</w:t>
            </w:r>
            <w:r w:rsidRPr="00565578">
              <w:rPr>
                <w:rFonts w:ascii="Times New Roman" w:eastAsia="Times New Roman" w:hAnsi="Times New Roman" w:cs="Times New Roman"/>
              </w:rPr>
              <w:t>змерении и вычисле</w:t>
            </w:r>
            <w:r w:rsidRPr="00565578">
              <w:rPr>
                <w:rFonts w:ascii="Times New Roman" w:eastAsia="Times New Roman" w:hAnsi="Times New Roman" w:cs="Times New Roman"/>
              </w:rPr>
              <w:softHyphen/>
              <w:t>нии площадей.</w:t>
            </w:r>
          </w:p>
          <w:p w:rsidR="00565578" w:rsidRPr="00565578" w:rsidRDefault="00565578" w:rsidP="00565578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65578">
              <w:rPr>
                <w:rFonts w:ascii="Times New Roman" w:eastAsia="Times New Roman" w:hAnsi="Times New Roman" w:cs="Times New Roman"/>
              </w:rPr>
              <w:t>В</w:t>
            </w:r>
            <w:r w:rsidR="004220B0" w:rsidRPr="00565578">
              <w:rPr>
                <w:rFonts w:ascii="Times New Roman" w:eastAsia="Times New Roman" w:hAnsi="Times New Roman" w:cs="Times New Roman"/>
              </w:rPr>
              <w:t xml:space="preserve">ывести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 xml:space="preserve">формулы </w:t>
            </w:r>
            <w:r>
              <w:rPr>
                <w:rFonts w:ascii="Times New Roman" w:eastAsia="Times New Roman" w:hAnsi="Times New Roman" w:cs="Times New Roman"/>
              </w:rPr>
              <w:t xml:space="preserve">для вычисления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 xml:space="preserve">площадей </w:t>
            </w:r>
            <w:r w:rsidRPr="00565578">
              <w:rPr>
                <w:rFonts w:ascii="Times New Roman" w:eastAsia="Times New Roman" w:hAnsi="Times New Roman" w:cs="Times New Roman"/>
              </w:rPr>
              <w:t xml:space="preserve"> </w:t>
            </w:r>
            <w:r w:rsidR="004220B0" w:rsidRPr="00565578">
              <w:rPr>
                <w:rFonts w:ascii="Times New Roman" w:eastAsia="Times New Roman" w:hAnsi="Times New Roman" w:cs="Times New Roman"/>
              </w:rPr>
              <w:t xml:space="preserve">прямоугольника, </w:t>
            </w:r>
            <w:proofErr w:type="spellStart"/>
            <w:proofErr w:type="gramStart"/>
            <w:r w:rsidR="004220B0" w:rsidRPr="00565578">
              <w:rPr>
                <w:rFonts w:ascii="Times New Roman" w:eastAsia="Times New Roman" w:hAnsi="Times New Roman" w:cs="Times New Roman"/>
              </w:rPr>
              <w:t>па</w:t>
            </w:r>
            <w:r w:rsidR="004220B0" w:rsidRPr="00565578">
              <w:rPr>
                <w:rFonts w:ascii="Times New Roman" w:eastAsia="Times New Roman" w:hAnsi="Times New Roman" w:cs="Times New Roman"/>
              </w:rPr>
              <w:softHyphen/>
              <w:t>рал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лелограмма</w:t>
            </w:r>
            <w:proofErr w:type="spellEnd"/>
            <w:proofErr w:type="gramEnd"/>
            <w:r w:rsidR="004220B0" w:rsidRPr="00565578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4220B0" w:rsidRPr="00565578">
              <w:rPr>
                <w:rFonts w:ascii="Times New Roman" w:eastAsia="Times New Roman" w:hAnsi="Times New Roman" w:cs="Times New Roman"/>
              </w:rPr>
              <w:t>треуголь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ника</w:t>
            </w:r>
            <w:proofErr w:type="spellEnd"/>
            <w:r w:rsidR="004220B0" w:rsidRPr="00565578">
              <w:rPr>
                <w:rFonts w:ascii="Times New Roman" w:eastAsia="Times New Roman" w:hAnsi="Times New Roman" w:cs="Times New Roman"/>
              </w:rPr>
              <w:t>, трапеции</w:t>
            </w:r>
            <w:r w:rsidRPr="00565578">
              <w:rPr>
                <w:rFonts w:ascii="Times New Roman" w:eastAsia="Times New Roman" w:hAnsi="Times New Roman" w:cs="Times New Roman"/>
              </w:rPr>
              <w:t>.</w:t>
            </w:r>
          </w:p>
          <w:p w:rsidR="004220B0" w:rsidRPr="00565578" w:rsidRDefault="00565578" w:rsidP="00565578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65578">
              <w:rPr>
                <w:rFonts w:ascii="Times New Roman" w:eastAsia="Times New Roman" w:hAnsi="Times New Roman" w:cs="Times New Roman"/>
              </w:rPr>
              <w:t>Д</w:t>
            </w:r>
            <w:r w:rsidR="004220B0" w:rsidRPr="00565578">
              <w:rPr>
                <w:rFonts w:ascii="Times New Roman" w:eastAsia="Times New Roman" w:hAnsi="Times New Roman" w:cs="Times New Roman"/>
              </w:rPr>
              <w:t>оказать одну из глав</w:t>
            </w:r>
            <w:r w:rsidR="004220B0" w:rsidRPr="00565578">
              <w:rPr>
                <w:rFonts w:ascii="Times New Roman" w:eastAsia="Times New Roman" w:hAnsi="Times New Roman" w:cs="Times New Roman"/>
              </w:rPr>
              <w:softHyphen/>
              <w:t>ных теорем геометрии — теорему Пифагора.</w:t>
            </w:r>
          </w:p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544" w:type="dxa"/>
          </w:tcPr>
          <w:p w:rsidR="004220B0" w:rsidRPr="005C30EF" w:rsidRDefault="004220B0" w:rsidP="002B6F06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30EF">
              <w:rPr>
                <w:rFonts w:ascii="Times New Roman" w:eastAsia="Times New Roman" w:hAnsi="Times New Roman" w:cs="Times New Roman"/>
                <w:b/>
                <w:color w:val="000000"/>
              </w:rPr>
              <w:t>Знать</w:t>
            </w:r>
            <w:r w:rsidR="005C30EF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:rsidR="005C30EF" w:rsidRDefault="004220B0" w:rsidP="005C30EF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основные свойства площади, </w:t>
            </w:r>
          </w:p>
          <w:p w:rsidR="005C30EF" w:rsidRDefault="004220B0" w:rsidP="005C30EF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формулы площади прямоугольника, параллелограмма, треугольника, трапеции; </w:t>
            </w:r>
          </w:p>
          <w:p w:rsidR="004220B0" w:rsidRPr="002B6F06" w:rsidRDefault="004220B0" w:rsidP="005C30EF">
            <w:pPr>
              <w:pStyle w:val="a7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формулировки теоремы Пифагора и обратной к ней теоремы; </w:t>
            </w: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i/>
              </w:rPr>
            </w:pP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544" w:type="dxa"/>
          </w:tcPr>
          <w:p w:rsidR="004220B0" w:rsidRDefault="004220B0" w:rsidP="002B6F06">
            <w:pPr>
              <w:pStyle w:val="a7"/>
              <w:rPr>
                <w:rFonts w:ascii="Times New Roman" w:eastAsia="Times New Roman" w:hAnsi="Times New Roman" w:cs="Times New Roman"/>
                <w:b/>
              </w:rPr>
            </w:pPr>
            <w:r w:rsidRPr="005C30EF">
              <w:rPr>
                <w:rFonts w:ascii="Times New Roman" w:eastAsia="Times New Roman" w:hAnsi="Times New Roman" w:cs="Times New Roman"/>
                <w:b/>
              </w:rPr>
              <w:t>Уметь</w:t>
            </w:r>
            <w:r w:rsidR="005C30EF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E51DE6" w:rsidRDefault="00E51DE6" w:rsidP="00E51DE6">
            <w:pPr>
              <w:pStyle w:val="a7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выводить формулы площадей параллелограмма, треугольника, трапеции;</w:t>
            </w:r>
          </w:p>
          <w:p w:rsidR="004220B0" w:rsidRPr="002B6F06" w:rsidRDefault="004220B0" w:rsidP="00E51DE6">
            <w:pPr>
              <w:pStyle w:val="a7"/>
              <w:numPr>
                <w:ilvl w:val="0"/>
                <w:numId w:val="21"/>
              </w:num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применять </w:t>
            </w:r>
            <w:r w:rsidR="00E51DE6">
              <w:rPr>
                <w:rFonts w:ascii="Times New Roman" w:eastAsia="Times New Roman" w:hAnsi="Times New Roman" w:cs="Times New Roman"/>
              </w:rPr>
              <w:t>полученные знания для решения</w:t>
            </w:r>
            <w:r w:rsidRPr="002B6F06">
              <w:rPr>
                <w:rFonts w:ascii="Times New Roman" w:eastAsia="Times New Roman" w:hAnsi="Times New Roman" w:cs="Times New Roman"/>
              </w:rPr>
              <w:t xml:space="preserve"> задач. </w:t>
            </w:r>
          </w:p>
          <w:p w:rsidR="004220B0" w:rsidRPr="002B6F06" w:rsidRDefault="004220B0" w:rsidP="002B6F06">
            <w:pPr>
              <w:pStyle w:val="a7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4220B0" w:rsidRPr="002B6F06" w:rsidTr="003B2109">
        <w:trPr>
          <w:cantSplit/>
          <w:trHeight w:val="4236"/>
        </w:trPr>
        <w:tc>
          <w:tcPr>
            <w:tcW w:w="546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842" w:type="dxa"/>
            <w:vAlign w:val="center"/>
          </w:tcPr>
          <w:p w:rsidR="004220B0" w:rsidRPr="002B6F06" w:rsidRDefault="004220B0" w:rsidP="00691CE5">
            <w:pPr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Подобные треугольники</w:t>
            </w:r>
          </w:p>
        </w:tc>
        <w:tc>
          <w:tcPr>
            <w:tcW w:w="851" w:type="dxa"/>
            <w:vAlign w:val="center"/>
          </w:tcPr>
          <w:p w:rsidR="004220B0" w:rsidRPr="002B6F06" w:rsidRDefault="00E3437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:rsidR="005C30EF" w:rsidRDefault="005C30EF" w:rsidP="00691CE5">
            <w:pPr>
              <w:spacing w:line="192" w:lineRule="exact"/>
              <w:ind w:left="20" w:right="20" w:firstLine="32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220B0" w:rsidRPr="002B6F06" w:rsidRDefault="005C30EF" w:rsidP="003B2109">
            <w:pPr>
              <w:spacing w:line="192" w:lineRule="exact"/>
              <w:ind w:left="20" w:right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Подобные треугольники. Признаки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4220B0" w:rsidRPr="002B6F06">
              <w:rPr>
                <w:rFonts w:ascii="Times New Roman" w:eastAsia="Times New Roman" w:hAnsi="Times New Roman" w:cs="Times New Roman"/>
              </w:rPr>
              <w:t xml:space="preserve"> подобия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="004220B0" w:rsidRPr="002B6F06">
              <w:rPr>
                <w:rFonts w:ascii="Times New Roman" w:eastAsia="Times New Roman" w:hAnsi="Times New Roman" w:cs="Times New Roman"/>
              </w:rPr>
              <w:t>треу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гольников</w:t>
            </w:r>
            <w:proofErr w:type="spellEnd"/>
            <w:proofErr w:type="gramEnd"/>
            <w:r w:rsidR="004220B0" w:rsidRPr="002B6F06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4220B0" w:rsidRPr="002B6F06">
              <w:rPr>
                <w:rFonts w:ascii="Times New Roman" w:eastAsia="Times New Roman" w:hAnsi="Times New Roman" w:cs="Times New Roman"/>
              </w:rPr>
              <w:t xml:space="preserve"> Применение подобия к доказательству теорем и решению задач. </w:t>
            </w:r>
            <w:r w:rsidR="003B2109">
              <w:rPr>
                <w:rFonts w:ascii="Times New Roman" w:eastAsia="Times New Roman" w:hAnsi="Times New Roman" w:cs="Times New Roman"/>
              </w:rPr>
              <w:t xml:space="preserve">Теорема Фалеса. </w:t>
            </w:r>
            <w:r>
              <w:rPr>
                <w:rFonts w:ascii="Times New Roman" w:eastAsia="Times New Roman" w:hAnsi="Times New Roman" w:cs="Times New Roman"/>
              </w:rPr>
              <w:t>Определение  с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инус</w:t>
            </w:r>
            <w:r>
              <w:rPr>
                <w:rFonts w:ascii="Times New Roman" w:eastAsia="Times New Roman" w:hAnsi="Times New Roman" w:cs="Times New Roman"/>
              </w:rPr>
              <w:t xml:space="preserve">а, косинуса 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и тангенс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="004220B0" w:rsidRPr="002B6F06">
              <w:rPr>
                <w:rFonts w:ascii="Times New Roman" w:eastAsia="Times New Roman" w:hAnsi="Times New Roman" w:cs="Times New Roman"/>
              </w:rPr>
              <w:t xml:space="preserve"> острого угла </w:t>
            </w:r>
            <w:proofErr w:type="spellStart"/>
            <w:proofErr w:type="gramStart"/>
            <w:r w:rsidR="004220B0" w:rsidRPr="002B6F06">
              <w:rPr>
                <w:rFonts w:ascii="Times New Roman" w:eastAsia="Times New Roman" w:hAnsi="Times New Roman" w:cs="Times New Roman"/>
              </w:rPr>
              <w:t>прямоуголь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4220B0" w:rsidRPr="002B6F06">
              <w:rPr>
                <w:rFonts w:ascii="Times New Roman" w:eastAsia="Times New Roman" w:hAnsi="Times New Roman" w:cs="Times New Roman"/>
              </w:rPr>
              <w:t>ного</w:t>
            </w:r>
            <w:proofErr w:type="spellEnd"/>
            <w:proofErr w:type="gramEnd"/>
            <w:r w:rsidR="004220B0" w:rsidRPr="002B6F06">
              <w:rPr>
                <w:rFonts w:ascii="Times New Roman" w:eastAsia="Times New Roman" w:hAnsi="Times New Roman" w:cs="Times New Roman"/>
              </w:rPr>
              <w:t xml:space="preserve"> треуголь</w:t>
            </w:r>
            <w:r w:rsidR="004220B0" w:rsidRPr="002B6F06">
              <w:rPr>
                <w:rFonts w:ascii="Times New Roman" w:eastAsia="Times New Roman" w:hAnsi="Times New Roman" w:cs="Times New Roman"/>
              </w:rPr>
              <w:softHyphen/>
              <w:t>ника.</w:t>
            </w:r>
            <w:r w:rsidR="003B2109">
              <w:rPr>
                <w:rFonts w:ascii="Times New Roman" w:eastAsia="Times New Roman" w:hAnsi="Times New Roman" w:cs="Times New Roman"/>
              </w:rPr>
              <w:t xml:space="preserve"> Решение прямоугольных треугольников.</w:t>
            </w:r>
          </w:p>
          <w:p w:rsidR="004220B0" w:rsidRPr="002B6F06" w:rsidRDefault="004220B0" w:rsidP="00691CE5">
            <w:pPr>
              <w:spacing w:line="192" w:lineRule="exact"/>
              <w:ind w:left="20" w:right="20" w:firstLine="3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5C30EF" w:rsidRPr="005C30EF" w:rsidRDefault="005C30EF" w:rsidP="005C30EF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5C30EF">
              <w:rPr>
                <w:rFonts w:ascii="Times New Roman" w:eastAsia="Times New Roman" w:hAnsi="Times New Roman" w:cs="Times New Roman"/>
              </w:rPr>
              <w:t>В</w:t>
            </w:r>
            <w:r w:rsidR="004220B0" w:rsidRPr="005C30EF">
              <w:rPr>
                <w:rFonts w:ascii="Times New Roman" w:eastAsia="Times New Roman" w:hAnsi="Times New Roman" w:cs="Times New Roman"/>
              </w:rPr>
              <w:t>вести понятие подобных треугольни</w:t>
            </w:r>
            <w:r w:rsidR="004220B0" w:rsidRPr="005C30EF">
              <w:rPr>
                <w:rFonts w:ascii="Times New Roman" w:eastAsia="Times New Roman" w:hAnsi="Times New Roman" w:cs="Times New Roman"/>
              </w:rPr>
              <w:softHyphen/>
              <w:t xml:space="preserve">ков; </w:t>
            </w:r>
          </w:p>
          <w:p w:rsidR="004220B0" w:rsidRPr="005C30EF" w:rsidRDefault="004220B0" w:rsidP="005C30E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5C30EF">
              <w:rPr>
                <w:rFonts w:ascii="Times New Roman" w:eastAsia="Times New Roman" w:hAnsi="Times New Roman" w:cs="Times New Roman"/>
              </w:rPr>
              <w:t>рассмотреть признаки подобия треугольников и их примене</w:t>
            </w:r>
            <w:r w:rsidRPr="005C30EF">
              <w:rPr>
                <w:rFonts w:ascii="Times New Roman" w:eastAsia="Times New Roman" w:hAnsi="Times New Roman" w:cs="Times New Roman"/>
              </w:rPr>
              <w:softHyphen/>
              <w:t>ния; сделать первый шаг в освоении учащимися тригонометриче</w:t>
            </w:r>
            <w:r w:rsidRPr="005C30EF">
              <w:rPr>
                <w:rFonts w:ascii="Times New Roman" w:eastAsia="Times New Roman" w:hAnsi="Times New Roman" w:cs="Times New Roman"/>
              </w:rPr>
              <w:softHyphen/>
              <w:t>ского аппарата геометрии.</w:t>
            </w:r>
          </w:p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4" w:type="dxa"/>
          </w:tcPr>
          <w:p w:rsidR="004220B0" w:rsidRPr="002B6F06" w:rsidRDefault="004220B0" w:rsidP="00691CE5">
            <w:pPr>
              <w:autoSpaceDE w:val="0"/>
              <w:autoSpaceDN w:val="0"/>
              <w:adjustRightInd w:val="0"/>
              <w:ind w:left="36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B6F06">
              <w:rPr>
                <w:rFonts w:ascii="Times New Roman" w:eastAsia="Times New Roman" w:hAnsi="Times New Roman" w:cs="Times New Roman"/>
                <w:b/>
                <w:color w:val="000000"/>
              </w:rPr>
              <w:t>Знать</w:t>
            </w:r>
          </w:p>
          <w:p w:rsidR="005C30EF" w:rsidRDefault="004220B0" w:rsidP="00691CE5">
            <w:pPr>
              <w:numPr>
                <w:ilvl w:val="0"/>
                <w:numId w:val="3"/>
              </w:numPr>
              <w:spacing w:after="0" w:line="240" w:lineRule="auto"/>
              <w:ind w:left="741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 определения пропорциональных отрезков,</w:t>
            </w:r>
          </w:p>
          <w:p w:rsidR="005C30EF" w:rsidRDefault="005C30EF" w:rsidP="00691CE5">
            <w:pPr>
              <w:numPr>
                <w:ilvl w:val="0"/>
                <w:numId w:val="3"/>
              </w:numPr>
              <w:spacing w:after="0" w:line="240" w:lineRule="auto"/>
              <w:ind w:left="7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определение </w:t>
            </w:r>
            <w:r w:rsidR="004220B0" w:rsidRPr="002B6F06">
              <w:rPr>
                <w:rFonts w:ascii="Times New Roman" w:eastAsia="Times New Roman" w:hAnsi="Times New Roman" w:cs="Times New Roman"/>
              </w:rPr>
              <w:t xml:space="preserve"> подобных треугольников</w:t>
            </w:r>
          </w:p>
          <w:p w:rsidR="005C30EF" w:rsidRDefault="004220B0" w:rsidP="00691CE5">
            <w:pPr>
              <w:numPr>
                <w:ilvl w:val="0"/>
                <w:numId w:val="3"/>
              </w:numPr>
              <w:spacing w:after="0" w:line="240" w:lineRule="auto"/>
              <w:ind w:left="741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формулировки и доказательства теорем, выражающих признаки и свойства подобных треугольников; </w:t>
            </w:r>
          </w:p>
          <w:p w:rsidR="004220B0" w:rsidRPr="005C30EF" w:rsidRDefault="004220B0" w:rsidP="005C30EF">
            <w:pPr>
              <w:numPr>
                <w:ilvl w:val="0"/>
                <w:numId w:val="3"/>
              </w:numPr>
              <w:spacing w:after="0" w:line="240" w:lineRule="auto"/>
              <w:ind w:left="741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определения синуса, косинуса, тангенса острого у</w:t>
            </w:r>
            <w:r w:rsidR="005C30EF">
              <w:rPr>
                <w:rFonts w:ascii="Times New Roman" w:eastAsia="Times New Roman" w:hAnsi="Times New Roman" w:cs="Times New Roman"/>
              </w:rPr>
              <w:t>гла прямоугольного треугольника.</w:t>
            </w:r>
            <w:r w:rsidRPr="002B6F0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</w:tcPr>
          <w:p w:rsidR="004220B0" w:rsidRPr="005C30EF" w:rsidRDefault="004220B0" w:rsidP="00691CE5">
            <w:pPr>
              <w:rPr>
                <w:rFonts w:ascii="Times New Roman" w:eastAsia="Times New Roman" w:hAnsi="Times New Roman" w:cs="Times New Roman"/>
                <w:b/>
              </w:rPr>
            </w:pPr>
            <w:r w:rsidRPr="005C30EF">
              <w:rPr>
                <w:rFonts w:ascii="Times New Roman" w:eastAsia="Times New Roman" w:hAnsi="Times New Roman" w:cs="Times New Roman"/>
                <w:b/>
              </w:rPr>
              <w:t>Уметь</w:t>
            </w:r>
          </w:p>
          <w:p w:rsidR="005C30EF" w:rsidRPr="005C30EF" w:rsidRDefault="004220B0" w:rsidP="005C30EF">
            <w:pPr>
              <w:pStyle w:val="a8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i/>
              </w:rPr>
            </w:pPr>
            <w:r w:rsidRPr="005C30EF">
              <w:t>воспроизводить доказательства признаков подобия треугольников</w:t>
            </w:r>
          </w:p>
          <w:p w:rsidR="005C30EF" w:rsidRPr="005C30EF" w:rsidRDefault="004220B0" w:rsidP="005C30EF">
            <w:pPr>
              <w:pStyle w:val="a8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i/>
              </w:rPr>
            </w:pPr>
            <w:r w:rsidRPr="005C30EF">
              <w:t xml:space="preserve">доказывать основное тригонометрическое тождество, </w:t>
            </w:r>
          </w:p>
          <w:p w:rsidR="004220B0" w:rsidRPr="005C30EF" w:rsidRDefault="004220B0" w:rsidP="005C30EF">
            <w:pPr>
              <w:pStyle w:val="a8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i/>
              </w:rPr>
            </w:pPr>
            <w:r w:rsidRPr="005C30EF">
              <w:t>применять их в решении задач.</w:t>
            </w:r>
          </w:p>
        </w:tc>
      </w:tr>
      <w:tr w:rsidR="004220B0" w:rsidRPr="002B6F06" w:rsidTr="003B2109">
        <w:trPr>
          <w:cantSplit/>
          <w:trHeight w:val="555"/>
        </w:trPr>
        <w:tc>
          <w:tcPr>
            <w:tcW w:w="546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center"/>
          </w:tcPr>
          <w:p w:rsidR="004220B0" w:rsidRPr="002B6F06" w:rsidRDefault="004220B0" w:rsidP="00691CE5">
            <w:pPr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Окружность</w:t>
            </w:r>
          </w:p>
        </w:tc>
        <w:tc>
          <w:tcPr>
            <w:tcW w:w="851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1</w:t>
            </w:r>
            <w:r w:rsidR="005C30E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835" w:type="dxa"/>
          </w:tcPr>
          <w:p w:rsidR="00E51DE6" w:rsidRDefault="00E51DE6" w:rsidP="00691CE5">
            <w:pPr>
              <w:spacing w:line="192" w:lineRule="exact"/>
              <w:ind w:left="20" w:right="20" w:firstLine="32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E51DE6" w:rsidRPr="00E51DE6" w:rsidRDefault="00E51DE6" w:rsidP="00E51DE6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E51DE6">
              <w:rPr>
                <w:rFonts w:ascii="Times New Roman" w:eastAsia="Times New Roman" w:hAnsi="Times New Roman" w:cs="Times New Roman"/>
              </w:rPr>
              <w:t xml:space="preserve">   </w:t>
            </w:r>
            <w:r w:rsidR="004220B0" w:rsidRPr="00E51DE6">
              <w:rPr>
                <w:rFonts w:ascii="Times New Roman" w:eastAsia="Times New Roman" w:hAnsi="Times New Roman" w:cs="Times New Roman"/>
              </w:rPr>
              <w:t>Взаимное расположение прямой и окружности. Касательная к окружности, ее свойство и признак</w:t>
            </w:r>
            <w:r w:rsidRPr="00E51DE6">
              <w:rPr>
                <w:rFonts w:ascii="Times New Roman" w:eastAsia="Times New Roman" w:hAnsi="Times New Roman" w:cs="Times New Roman"/>
              </w:rPr>
              <w:t>и</w:t>
            </w:r>
            <w:r w:rsidR="004220B0" w:rsidRPr="00E51DE6">
              <w:rPr>
                <w:rFonts w:ascii="Times New Roman" w:eastAsia="Times New Roman" w:hAnsi="Times New Roman" w:cs="Times New Roman"/>
              </w:rPr>
              <w:t xml:space="preserve">. Центральные и вписанные углы. </w:t>
            </w:r>
          </w:p>
          <w:p w:rsidR="00E51DE6" w:rsidRDefault="00E51DE6" w:rsidP="00E51DE6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 w:rsidR="004220B0" w:rsidRPr="00E51DE6">
              <w:rPr>
                <w:rFonts w:ascii="Times New Roman" w:eastAsia="Times New Roman" w:hAnsi="Times New Roman" w:cs="Times New Roman"/>
              </w:rPr>
              <w:t xml:space="preserve">амечательные точки треугольника. </w:t>
            </w:r>
          </w:p>
          <w:p w:rsidR="004220B0" w:rsidRPr="00E51DE6" w:rsidRDefault="004220B0" w:rsidP="00E51DE6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E51DE6">
              <w:rPr>
                <w:rFonts w:ascii="Times New Roman" w:eastAsia="Times New Roman" w:hAnsi="Times New Roman" w:cs="Times New Roman"/>
              </w:rPr>
              <w:t>Вписанная и описанная окружности.</w:t>
            </w:r>
          </w:p>
          <w:p w:rsidR="004220B0" w:rsidRPr="002B6F06" w:rsidRDefault="004220B0" w:rsidP="00691CE5">
            <w:pPr>
              <w:spacing w:line="192" w:lineRule="exact"/>
              <w:ind w:left="20" w:right="20" w:firstLine="3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E51DE6" w:rsidRPr="00E51DE6" w:rsidRDefault="00E51DE6" w:rsidP="00E51DE6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Pr="00E51DE6">
              <w:rPr>
                <w:rFonts w:ascii="Times New Roman" w:eastAsia="Times New Roman" w:hAnsi="Times New Roman" w:cs="Times New Roman"/>
              </w:rPr>
              <w:t>Р</w:t>
            </w:r>
            <w:r w:rsidR="004220B0" w:rsidRPr="00E51DE6">
              <w:rPr>
                <w:rFonts w:ascii="Times New Roman" w:eastAsia="Times New Roman" w:hAnsi="Times New Roman" w:cs="Times New Roman"/>
              </w:rPr>
              <w:t xml:space="preserve">асширить сведения об окружности, </w:t>
            </w:r>
            <w:proofErr w:type="spellStart"/>
            <w:r w:rsidR="004220B0" w:rsidRPr="00E51DE6">
              <w:rPr>
                <w:rFonts w:ascii="Times New Roman" w:eastAsia="Times New Roman" w:hAnsi="Times New Roman" w:cs="Times New Roman"/>
              </w:rPr>
              <w:t>полу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4220B0" w:rsidRPr="00E51DE6">
              <w:rPr>
                <w:rFonts w:ascii="Times New Roman" w:eastAsia="Times New Roman" w:hAnsi="Times New Roman" w:cs="Times New Roman"/>
              </w:rPr>
              <w:t>ченные</w:t>
            </w:r>
            <w:proofErr w:type="spellEnd"/>
            <w:r w:rsidR="004220B0" w:rsidRPr="00E51DE6">
              <w:rPr>
                <w:rFonts w:ascii="Times New Roman" w:eastAsia="Times New Roman" w:hAnsi="Times New Roman" w:cs="Times New Roman"/>
              </w:rPr>
              <w:t xml:space="preserve"> учащимися </w:t>
            </w:r>
            <w:r w:rsidRPr="00E51DE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="004220B0" w:rsidRPr="00E51DE6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="004220B0" w:rsidRPr="00E51DE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4220B0" w:rsidRPr="00E51DE6" w:rsidRDefault="004220B0" w:rsidP="00E51DE6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E51DE6">
              <w:rPr>
                <w:rFonts w:ascii="Times New Roman" w:eastAsia="Times New Roman" w:hAnsi="Times New Roman" w:cs="Times New Roman"/>
              </w:rPr>
              <w:t xml:space="preserve">7 </w:t>
            </w:r>
            <w:proofErr w:type="gramStart"/>
            <w:r w:rsidRPr="00E51DE6">
              <w:rPr>
                <w:rFonts w:ascii="Times New Roman" w:eastAsia="Times New Roman" w:hAnsi="Times New Roman" w:cs="Times New Roman"/>
              </w:rPr>
              <w:t>классе</w:t>
            </w:r>
            <w:proofErr w:type="gramEnd"/>
            <w:r w:rsidRPr="00E51DE6">
              <w:rPr>
                <w:rFonts w:ascii="Times New Roman" w:eastAsia="Times New Roman" w:hAnsi="Times New Roman" w:cs="Times New Roman"/>
              </w:rPr>
              <w:t>; изучить новые факты, свя</w:t>
            </w:r>
            <w:r w:rsidRPr="00E51DE6">
              <w:rPr>
                <w:rFonts w:ascii="Times New Roman" w:eastAsia="Times New Roman" w:hAnsi="Times New Roman" w:cs="Times New Roman"/>
              </w:rPr>
              <w:softHyphen/>
              <w:t>занные с окружностью; позна</w:t>
            </w:r>
            <w:r w:rsidR="00E51DE6">
              <w:rPr>
                <w:rFonts w:ascii="Times New Roman" w:eastAsia="Times New Roman" w:hAnsi="Times New Roman" w:cs="Times New Roman"/>
              </w:rPr>
              <w:t xml:space="preserve">комить учащихся с четырьмя </w:t>
            </w:r>
            <w:proofErr w:type="spellStart"/>
            <w:r w:rsidR="00E51DE6">
              <w:rPr>
                <w:rFonts w:ascii="Times New Roman" w:eastAsia="Times New Roman" w:hAnsi="Times New Roman" w:cs="Times New Roman"/>
              </w:rPr>
              <w:t>заме</w:t>
            </w:r>
            <w:r w:rsidRPr="00E51DE6">
              <w:rPr>
                <w:rFonts w:ascii="Times New Roman" w:eastAsia="Times New Roman" w:hAnsi="Times New Roman" w:cs="Times New Roman"/>
              </w:rPr>
              <w:t>чатель</w:t>
            </w:r>
            <w:r w:rsidR="00E51DE6">
              <w:rPr>
                <w:rFonts w:ascii="Times New Roman" w:eastAsia="Times New Roman" w:hAnsi="Times New Roman" w:cs="Times New Roman"/>
              </w:rPr>
              <w:t>-</w:t>
            </w:r>
            <w:r w:rsidRPr="00E51DE6">
              <w:rPr>
                <w:rFonts w:ascii="Times New Roman" w:eastAsia="Times New Roman" w:hAnsi="Times New Roman" w:cs="Times New Roman"/>
              </w:rPr>
              <w:t>ными</w:t>
            </w:r>
            <w:proofErr w:type="spellEnd"/>
            <w:r w:rsidRPr="00E51DE6">
              <w:rPr>
                <w:rFonts w:ascii="Times New Roman" w:eastAsia="Times New Roman" w:hAnsi="Times New Roman" w:cs="Times New Roman"/>
              </w:rPr>
              <w:t xml:space="preserve"> точками треугольника.</w:t>
            </w:r>
          </w:p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4" w:type="dxa"/>
          </w:tcPr>
          <w:p w:rsidR="00FA4710" w:rsidRDefault="00E51DE6" w:rsidP="00FA4710">
            <w:pPr>
              <w:rPr>
                <w:rFonts w:ascii="Times New Roman" w:eastAsia="Times New Roman" w:hAnsi="Times New Roman" w:cs="Times New Roman"/>
              </w:rPr>
            </w:pPr>
            <w:r w:rsidRPr="00E51DE6">
              <w:rPr>
                <w:rFonts w:ascii="Times New Roman" w:eastAsia="Times New Roman" w:hAnsi="Times New Roman" w:cs="Times New Roman"/>
                <w:b/>
              </w:rPr>
              <w:t>Знать:</w:t>
            </w:r>
            <w:r w:rsidR="004220B0" w:rsidRPr="002B6F0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A4710" w:rsidRDefault="004220B0" w:rsidP="00FA4710">
            <w:pPr>
              <w:pStyle w:val="a8"/>
              <w:numPr>
                <w:ilvl w:val="0"/>
                <w:numId w:val="22"/>
              </w:numPr>
            </w:pPr>
            <w:r w:rsidRPr="00FA4710">
              <w:t>случаи расположения прямой и окружности;</w:t>
            </w:r>
          </w:p>
          <w:p w:rsidR="00FA4710" w:rsidRDefault="004220B0" w:rsidP="00FA4710">
            <w:pPr>
              <w:pStyle w:val="a8"/>
              <w:numPr>
                <w:ilvl w:val="0"/>
                <w:numId w:val="22"/>
              </w:numPr>
            </w:pPr>
            <w:r w:rsidRPr="00FA4710">
              <w:t xml:space="preserve"> определение, свойство и признак касательной; </w:t>
            </w:r>
          </w:p>
          <w:p w:rsidR="00FA4710" w:rsidRDefault="004220B0" w:rsidP="00FA4710">
            <w:pPr>
              <w:pStyle w:val="a8"/>
              <w:numPr>
                <w:ilvl w:val="0"/>
                <w:numId w:val="22"/>
              </w:numPr>
            </w:pPr>
            <w:r w:rsidRPr="00FA4710">
              <w:t xml:space="preserve">определения </w:t>
            </w:r>
            <w:proofErr w:type="spellStart"/>
            <w:proofErr w:type="gramStart"/>
            <w:r w:rsidRPr="00FA4710">
              <w:t>централь</w:t>
            </w:r>
            <w:r w:rsidR="00FA4710">
              <w:t>-</w:t>
            </w:r>
            <w:r w:rsidRPr="00FA4710">
              <w:t>ного</w:t>
            </w:r>
            <w:proofErr w:type="spellEnd"/>
            <w:proofErr w:type="gramEnd"/>
            <w:r w:rsidRPr="00FA4710">
              <w:t xml:space="preserve">, вписанного углов, </w:t>
            </w:r>
          </w:p>
          <w:p w:rsidR="00FA4710" w:rsidRDefault="004220B0" w:rsidP="00FA4710">
            <w:pPr>
              <w:pStyle w:val="a8"/>
              <w:numPr>
                <w:ilvl w:val="0"/>
                <w:numId w:val="22"/>
              </w:numPr>
            </w:pPr>
            <w:r w:rsidRPr="00FA4710">
              <w:t xml:space="preserve">теорему о вписанном угле и следствия из нее; </w:t>
            </w:r>
          </w:p>
          <w:p w:rsidR="00FA4710" w:rsidRDefault="004220B0" w:rsidP="00FA4710">
            <w:pPr>
              <w:pStyle w:val="a8"/>
              <w:numPr>
                <w:ilvl w:val="0"/>
                <w:numId w:val="22"/>
              </w:numPr>
            </w:pPr>
            <w:r w:rsidRPr="00FA4710">
              <w:t>какая окружность называется вписанной,</w:t>
            </w:r>
            <w:r w:rsidR="00FA4710" w:rsidRPr="00FA4710">
              <w:t xml:space="preserve"> описанной,</w:t>
            </w:r>
          </w:p>
          <w:p w:rsidR="004220B0" w:rsidRPr="00FA4710" w:rsidRDefault="00FA4710" w:rsidP="00FA4710">
            <w:pPr>
              <w:pStyle w:val="a8"/>
              <w:numPr>
                <w:ilvl w:val="0"/>
                <w:numId w:val="22"/>
              </w:numPr>
            </w:pPr>
            <w:r w:rsidRPr="00FA4710">
              <w:t xml:space="preserve"> теоремы о свойства</w:t>
            </w:r>
            <w:r>
              <w:t xml:space="preserve">х </w:t>
            </w:r>
            <w:r w:rsidR="004220B0" w:rsidRPr="00FA4710">
              <w:t xml:space="preserve">окружностей. </w:t>
            </w:r>
          </w:p>
        </w:tc>
        <w:tc>
          <w:tcPr>
            <w:tcW w:w="3544" w:type="dxa"/>
          </w:tcPr>
          <w:p w:rsidR="00FA4710" w:rsidRDefault="00FA4710" w:rsidP="00691CE5">
            <w:pPr>
              <w:rPr>
                <w:rFonts w:ascii="Times New Roman" w:eastAsia="Times New Roman" w:hAnsi="Times New Roman" w:cs="Times New Roman"/>
                <w:b/>
              </w:rPr>
            </w:pPr>
            <w:r w:rsidRPr="00FA4710">
              <w:rPr>
                <w:rFonts w:ascii="Times New Roman" w:eastAsia="Times New Roman" w:hAnsi="Times New Roman" w:cs="Times New Roman"/>
                <w:b/>
              </w:rPr>
              <w:t>Уметь:</w:t>
            </w:r>
          </w:p>
          <w:p w:rsidR="00FA4710" w:rsidRPr="00FA4710" w:rsidRDefault="00FA4710" w:rsidP="00FA4710">
            <w:pPr>
              <w:pStyle w:val="a8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FA4710">
              <w:rPr>
                <w:sz w:val="22"/>
                <w:szCs w:val="22"/>
              </w:rPr>
              <w:t xml:space="preserve">доказывать теорему о вписанном угле; </w:t>
            </w:r>
          </w:p>
          <w:p w:rsidR="00FA4710" w:rsidRPr="00FA4710" w:rsidRDefault="00FA4710" w:rsidP="00691CE5">
            <w:pPr>
              <w:pStyle w:val="a8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FA4710">
              <w:rPr>
                <w:sz w:val="22"/>
                <w:szCs w:val="22"/>
              </w:rPr>
              <w:t>доказывать теоремы о свойства</w:t>
            </w:r>
            <w:r>
              <w:rPr>
                <w:sz w:val="22"/>
                <w:szCs w:val="22"/>
              </w:rPr>
              <w:t>х биссектрисы угла и серединно</w:t>
            </w:r>
            <w:r w:rsidRPr="00FA4710">
              <w:rPr>
                <w:sz w:val="22"/>
                <w:szCs w:val="22"/>
              </w:rPr>
              <w:t>го перпендикуляра к отрезку;</w:t>
            </w:r>
          </w:p>
          <w:p w:rsidR="004220B0" w:rsidRPr="00FA4710" w:rsidRDefault="00FA4710" w:rsidP="00691CE5">
            <w:pPr>
              <w:pStyle w:val="a8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FA4710">
              <w:rPr>
                <w:sz w:val="22"/>
                <w:szCs w:val="22"/>
              </w:rPr>
              <w:t xml:space="preserve"> применять их</w:t>
            </w:r>
            <w:r w:rsidR="004220B0" w:rsidRPr="00FA4710">
              <w:rPr>
                <w:sz w:val="22"/>
                <w:szCs w:val="22"/>
              </w:rPr>
              <w:t xml:space="preserve"> в решении задач.</w:t>
            </w:r>
          </w:p>
        </w:tc>
      </w:tr>
      <w:tr w:rsidR="004220B0" w:rsidRPr="002B6F06" w:rsidTr="003B2109">
        <w:trPr>
          <w:cantSplit/>
          <w:trHeight w:val="555"/>
        </w:trPr>
        <w:tc>
          <w:tcPr>
            <w:tcW w:w="546" w:type="dxa"/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42" w:type="dxa"/>
            <w:vAlign w:val="center"/>
          </w:tcPr>
          <w:p w:rsidR="004220B0" w:rsidRPr="002B6F06" w:rsidRDefault="004220B0" w:rsidP="00691CE5">
            <w:pPr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2B6F06">
              <w:rPr>
                <w:rFonts w:ascii="Times New Roman" w:eastAsia="Times New Roman" w:hAnsi="Times New Roman" w:cs="Times New Roman"/>
                <w:b/>
              </w:rPr>
              <w:t>Повторение</w:t>
            </w:r>
          </w:p>
        </w:tc>
        <w:tc>
          <w:tcPr>
            <w:tcW w:w="851" w:type="dxa"/>
            <w:vAlign w:val="center"/>
          </w:tcPr>
          <w:p w:rsidR="004220B0" w:rsidRDefault="00FA4710" w:rsidP="00FA471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  <w:p w:rsidR="00FA4710" w:rsidRPr="002B6F06" w:rsidRDefault="00FA4710" w:rsidP="00FA471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4220B0" w:rsidRPr="002B6F06" w:rsidRDefault="00FA4710" w:rsidP="00691CE5">
            <w:pPr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Повторение основных тем 7 класса</w:t>
            </w:r>
          </w:p>
        </w:tc>
        <w:tc>
          <w:tcPr>
            <w:tcW w:w="2551" w:type="dxa"/>
          </w:tcPr>
          <w:p w:rsidR="00FA4710" w:rsidRDefault="00FA4710" w:rsidP="00FA4710">
            <w:pPr>
              <w:rPr>
                <w:rFonts w:ascii="Times New Roman" w:eastAsia="Times New Roman" w:hAnsi="Times New Roman" w:cs="Times New Roman"/>
              </w:rPr>
            </w:pPr>
          </w:p>
          <w:p w:rsidR="004220B0" w:rsidRPr="002B6F06" w:rsidRDefault="004220B0" w:rsidP="00FA471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 xml:space="preserve">Повторить, </w:t>
            </w:r>
            <w:proofErr w:type="spellStart"/>
            <w:proofErr w:type="gramStart"/>
            <w:r w:rsidRPr="002B6F06">
              <w:rPr>
                <w:rFonts w:ascii="Times New Roman" w:eastAsia="Times New Roman" w:hAnsi="Times New Roman" w:cs="Times New Roman"/>
              </w:rPr>
              <w:t>системати</w:t>
            </w:r>
            <w:r w:rsidR="00FA4710">
              <w:rPr>
                <w:rFonts w:ascii="Times New Roman" w:eastAsia="Times New Roman" w:hAnsi="Times New Roman" w:cs="Times New Roman"/>
              </w:rPr>
              <w:t>-</w:t>
            </w:r>
            <w:r w:rsidRPr="002B6F06">
              <w:rPr>
                <w:rFonts w:ascii="Times New Roman" w:eastAsia="Times New Roman" w:hAnsi="Times New Roman" w:cs="Times New Roman"/>
              </w:rPr>
              <w:t>зировать</w:t>
            </w:r>
            <w:proofErr w:type="spellEnd"/>
            <w:proofErr w:type="gramEnd"/>
            <w:r w:rsidRPr="002B6F06">
              <w:rPr>
                <w:rFonts w:ascii="Times New Roman" w:eastAsia="Times New Roman" w:hAnsi="Times New Roman" w:cs="Times New Roman"/>
              </w:rPr>
              <w:t xml:space="preserve"> и обобщить знания по курсу геометрии 8 класса.</w:t>
            </w:r>
          </w:p>
        </w:tc>
        <w:tc>
          <w:tcPr>
            <w:tcW w:w="7088" w:type="dxa"/>
            <w:gridSpan w:val="2"/>
          </w:tcPr>
          <w:p w:rsidR="00FA4710" w:rsidRDefault="003B2109" w:rsidP="00691CE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Повторение </w:t>
            </w:r>
            <w:r w:rsidRPr="002B6F06">
              <w:rPr>
                <w:rFonts w:ascii="Times New Roman" w:eastAsia="Times New Roman" w:hAnsi="Times New Roman" w:cs="Times New Roman"/>
              </w:rPr>
              <w:t>знаний, умений и навыков, по</w:t>
            </w:r>
            <w:r>
              <w:rPr>
                <w:rFonts w:ascii="Times New Roman" w:eastAsia="Times New Roman" w:hAnsi="Times New Roman" w:cs="Times New Roman"/>
              </w:rPr>
              <w:t xml:space="preserve">лученных на уроках геометрии в 7-ом </w:t>
            </w:r>
            <w:r w:rsidRPr="002B6F06">
              <w:rPr>
                <w:rFonts w:ascii="Times New Roman" w:eastAsia="Times New Roman" w:hAnsi="Times New Roman" w:cs="Times New Roman"/>
              </w:rPr>
              <w:t xml:space="preserve"> классе</w:t>
            </w:r>
          </w:p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</w:rPr>
            </w:pPr>
            <w:r w:rsidRPr="002B6F06">
              <w:rPr>
                <w:rFonts w:ascii="Times New Roman" w:eastAsia="Times New Roman" w:hAnsi="Times New Roman" w:cs="Times New Roman"/>
              </w:rPr>
              <w:t>Закрепление знаний, умений и навыков, полученных на уроках геометрии в 8 классе</w:t>
            </w:r>
          </w:p>
        </w:tc>
      </w:tr>
      <w:tr w:rsidR="004220B0" w:rsidRPr="002B6F06" w:rsidTr="003B2109">
        <w:trPr>
          <w:cantSplit/>
          <w:trHeight w:val="88"/>
        </w:trPr>
        <w:tc>
          <w:tcPr>
            <w:tcW w:w="546" w:type="dxa"/>
            <w:tcBorders>
              <w:bottom w:val="single" w:sz="4" w:space="0" w:color="auto"/>
            </w:tcBorders>
            <w:vAlign w:val="center"/>
          </w:tcPr>
          <w:p w:rsidR="004220B0" w:rsidRPr="002B6F06" w:rsidRDefault="004220B0" w:rsidP="00691CE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4220B0" w:rsidRPr="002B6F06" w:rsidRDefault="00FA4710" w:rsidP="00691CE5">
            <w:pPr>
              <w:tabs>
                <w:tab w:val="left" w:pos="669"/>
              </w:tabs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220B0" w:rsidRPr="00FA4710" w:rsidRDefault="004220B0" w:rsidP="00691CE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A4710">
              <w:rPr>
                <w:rFonts w:ascii="Times New Roman" w:eastAsia="Times New Roman" w:hAnsi="Times New Roman" w:cs="Times New Roman"/>
                <w:b/>
              </w:rPr>
              <w:t>68ч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4220B0" w:rsidRPr="002B6F06" w:rsidRDefault="004220B0" w:rsidP="00691CE5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4220B0" w:rsidRPr="002B6F06" w:rsidRDefault="004220B0" w:rsidP="00691CE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D3144B" w:rsidRDefault="00D3144B">
      <w:pPr>
        <w:sectPr w:rsidR="00D3144B" w:rsidSect="007D4E0D">
          <w:pgSz w:w="16838" w:h="11906" w:orient="landscape"/>
          <w:pgMar w:top="567" w:right="567" w:bottom="284" w:left="567" w:header="709" w:footer="709" w:gutter="0"/>
          <w:cols w:space="708"/>
          <w:docGrid w:linePitch="360"/>
        </w:sectPr>
      </w:pPr>
    </w:p>
    <w:p w:rsidR="00D3144B" w:rsidRPr="00FA6DA6" w:rsidRDefault="00C63DF9" w:rsidP="000E47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DA6">
        <w:rPr>
          <w:rFonts w:ascii="Times New Roman" w:hAnsi="Times New Roman" w:cs="Times New Roman"/>
          <w:b/>
          <w:sz w:val="24"/>
          <w:szCs w:val="24"/>
        </w:rPr>
        <w:lastRenderedPageBreak/>
        <w:t>Поурочное планирование</w:t>
      </w:r>
    </w:p>
    <w:p w:rsidR="00D3144B" w:rsidRDefault="004C50B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468.1pt;margin-top:641.95pt;width:77.05pt;height:0;z-index:251666432" o:connectortype="straight"/>
        </w:pict>
      </w:r>
      <w:r>
        <w:rPr>
          <w:noProof/>
        </w:rPr>
        <w:pict>
          <v:shape id="_x0000_s1041" type="#_x0000_t32" style="position:absolute;margin-left:468.1pt;margin-top:498.75pt;width:77.05pt;height:0;z-index:251665408" o:connectortype="straight"/>
        </w:pict>
      </w:r>
      <w:r>
        <w:rPr>
          <w:noProof/>
        </w:rPr>
        <w:pict>
          <v:shape id="_x0000_s1038" type="#_x0000_t32" style="position:absolute;margin-left:468.1pt;margin-top:199.05pt;width:77.05pt;height:.85pt;z-index:251662336" o:connectortype="straigh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68.1pt;margin-top:13.2pt;width:77.05pt;height:733.4pt;z-index:251658240">
            <v:textbox style="mso-next-textbox:#_x0000_s1034">
              <w:txbxContent>
                <w:p w:rsidR="00AA09EA" w:rsidRPr="00C63DF9" w:rsidRDefault="00AA09EA" w:rsidP="00C63DF9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 w:rsidRPr="00C63DF9">
                    <w:rPr>
                      <w:rFonts w:ascii="Times New Roman" w:hAnsi="Times New Roman" w:cs="Times New Roman"/>
                      <w:b/>
                    </w:rPr>
                    <w:t>Домашнее задание</w:t>
                  </w: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 w:rsidRPr="00C63DF9">
                    <w:rPr>
                      <w:rFonts w:ascii="Times New Roman" w:hAnsi="Times New Roman" w:cs="Times New Roman"/>
                      <w:b/>
                    </w:rPr>
                    <w:t xml:space="preserve">         </w:t>
                  </w: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</w:t>
                  </w:r>
                  <w:r w:rsidRPr="00C63DF9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Pr="000E47F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E47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Повторить признаки равенства треугольников, прямоугольных треугольников,</w:t>
                  </w: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з</w:t>
                  </w:r>
                  <w:r w:rsidRPr="000E47FA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адачи на построение</w:t>
                  </w: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Задачи на повторение материала 7-го класса</w:t>
                  </w: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AA09EA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П. 40 – 41 (вопросы 1-7);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364(</w:t>
                  </w:r>
                  <w:proofErr w:type="spell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proofErr w:type="gram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,б</w:t>
                  </w:r>
                  <w:proofErr w:type="spellEnd"/>
                  <w:proofErr w:type="gram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365(</w:t>
                  </w:r>
                  <w:proofErr w:type="spell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proofErr w:type="gram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,б</w:t>
                  </w:r>
                  <w:proofErr w:type="gram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,г</w:t>
                  </w:r>
                  <w:proofErr w:type="spell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368;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1;2 (</w:t>
                  </w:r>
                  <w:proofErr w:type="spellStart"/>
                  <w:proofErr w:type="gram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proofErr w:type="spellEnd"/>
                  <w:proofErr w:type="gram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/т)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366; 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369;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370;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7 (</w:t>
                  </w:r>
                  <w:proofErr w:type="spellStart"/>
                  <w:proofErr w:type="gram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proofErr w:type="spellEnd"/>
                  <w:proofErr w:type="gram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/т)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П.43 (вопросы 8 - 10);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371(а);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372(в);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376 (</w:t>
                  </w:r>
                  <w:proofErr w:type="spell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  <w:proofErr w:type="gram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,г</w:t>
                  </w:r>
                  <w:proofErr w:type="spellEnd"/>
                  <w:proofErr w:type="gram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);</w:t>
                  </w:r>
                </w:p>
                <w:p w:rsidR="00AA09EA" w:rsidRPr="009D2CEF" w:rsidRDefault="00AA09EA" w:rsidP="00C63DF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10 (</w:t>
                  </w:r>
                  <w:proofErr w:type="spellStart"/>
                  <w:proofErr w:type="gramStart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</w:t>
                  </w:r>
                  <w:proofErr w:type="spellEnd"/>
                  <w:proofErr w:type="gramEnd"/>
                  <w:r w:rsidRPr="009D2CEF">
                    <w:rPr>
                      <w:rFonts w:ascii="Times New Roman" w:hAnsi="Times New Roman" w:cs="Times New Roman"/>
                      <w:sz w:val="20"/>
                      <w:szCs w:val="20"/>
                    </w:rPr>
                    <w:t>/т)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32" style="position:absolute;margin-left:468.1pt;margin-top:66.75pt;width:77.05pt;height:0;z-index:251660288" o:connectortype="straight"/>
        </w:pict>
      </w:r>
      <w:r>
        <w:rPr>
          <w:noProof/>
        </w:rPr>
        <w:pict>
          <v:shape id="_x0000_s1035" type="#_x0000_t32" style="position:absolute;margin-left:468.1pt;margin-top:51.7pt;width:77.05pt;height:0;z-index:251659264" o:connectortype="straight"/>
        </w:pict>
      </w:r>
      <w:r>
        <w:rPr>
          <w:noProof/>
        </w:rPr>
        <w:pict>
          <v:shape id="_x0000_s1040" type="#_x0000_t32" style="position:absolute;margin-left:468.1pt;margin-top:369pt;width:77.05pt;height:.85pt;z-index:251664384" o:connectortype="straight"/>
        </w:pict>
      </w:r>
      <w:r>
        <w:rPr>
          <w:noProof/>
        </w:rPr>
        <w:pict>
          <v:shape id="_x0000_s1039" type="#_x0000_t32" style="position:absolute;margin-left:468.1pt;margin-top:353.9pt;width:77.05pt;height:0;z-index:251663360" o:connectortype="straight"/>
        </w:pict>
      </w:r>
      <w:r>
        <w:rPr>
          <w:noProof/>
        </w:rPr>
        <w:pict>
          <v:shape id="_x0000_s1037" type="#_x0000_t32" style="position:absolute;margin-left:468.1pt;margin-top:81.85pt;width:77.05pt;height:.8pt;z-index:251661312" o:connectortype="straight"/>
        </w:pict>
      </w:r>
      <w:r w:rsidR="0084668B">
        <w:rPr>
          <w:noProof/>
        </w:rPr>
        <w:drawing>
          <wp:inline distT="0" distB="0" distL="0" distR="0">
            <wp:extent cx="5924550" cy="96224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07" cy="96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4B" w:rsidRDefault="00D3144B"/>
    <w:p w:rsidR="00D3144B" w:rsidRDefault="004C50B7">
      <w:r>
        <w:rPr>
          <w:noProof/>
        </w:rPr>
        <w:pict>
          <v:shape id="_x0000_s1053" type="#_x0000_t32" style="position:absolute;margin-left:434.65pt;margin-top:281.05pt;width:102.1pt;height:.85pt;z-index:251677696" o:connectortype="straight"/>
        </w:pict>
      </w:r>
      <w:r>
        <w:rPr>
          <w:noProof/>
        </w:rPr>
        <w:pict>
          <v:shape id="_x0000_s1052" type="#_x0000_t32" style="position:absolute;margin-left:434.65pt;margin-top:168.7pt;width:102.1pt;height:.05pt;z-index:251676672" o:connectortype="straight"/>
        </w:pict>
      </w:r>
      <w:r>
        <w:rPr>
          <w:noProof/>
        </w:rPr>
        <w:pict>
          <v:shape id="_x0000_s1056" type="#_x0000_t32" style="position:absolute;margin-left:434.65pt;margin-top:19.05pt;width:102.1pt;height:0;z-index:251680768" o:connectortype="straight"/>
        </w:pict>
      </w:r>
      <w:r>
        <w:rPr>
          <w:noProof/>
        </w:rPr>
        <w:pict>
          <v:shape id="_x0000_s1051" type="#_x0000_t202" style="position:absolute;margin-left:434.65pt;margin-top:5.65pt;width:102.1pt;height:735.9pt;z-index:251675648">
            <v:textbox style="mso-next-textbox:#_x0000_s1051">
              <w:txbxContent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A09EA" w:rsidRPr="009D2CEF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44  (в. </w:t>
                  </w:r>
                  <w:r w:rsidRPr="009D2CEF">
                    <w:rPr>
                      <w:rFonts w:ascii="Times New Roman" w:hAnsi="Times New Roman" w:cs="Times New Roman"/>
                    </w:rPr>
                    <w:t>11);</w:t>
                  </w:r>
                </w:p>
                <w:p w:rsidR="00AA09EA" w:rsidRPr="009D2CEF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9D2CEF">
                    <w:rPr>
                      <w:rFonts w:ascii="Times New Roman" w:hAnsi="Times New Roman" w:cs="Times New Roman"/>
                    </w:rPr>
                    <w:t>№ 383;</w:t>
                  </w:r>
                </w:p>
                <w:p w:rsidR="00AA09EA" w:rsidRPr="009D2CEF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9D2CEF">
                    <w:rPr>
                      <w:rFonts w:ascii="Times New Roman" w:hAnsi="Times New Roman" w:cs="Times New Roman"/>
                    </w:rPr>
                    <w:t>№ 373;</w:t>
                  </w:r>
                </w:p>
                <w:p w:rsidR="00AA09EA" w:rsidRPr="009D2CEF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9D2CEF">
                    <w:rPr>
                      <w:rFonts w:ascii="Times New Roman" w:hAnsi="Times New Roman" w:cs="Times New Roman"/>
                    </w:rPr>
                    <w:t>№ 378</w:t>
                  </w:r>
                  <w:proofErr w:type="gramStart"/>
                  <w:r w:rsidRPr="009D2CEF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9D2CEF">
                    <w:rPr>
                      <w:rFonts w:ascii="Times New Roman" w:hAnsi="Times New Roman" w:cs="Times New Roman"/>
                    </w:rPr>
                    <w:t>записать);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9D2CEF">
                    <w:rPr>
                      <w:rFonts w:ascii="Times New Roman" w:hAnsi="Times New Roman" w:cs="Times New Roman"/>
                    </w:rPr>
                    <w:t>№ 12 (</w:t>
                  </w:r>
                  <w:proofErr w:type="spellStart"/>
                  <w:proofErr w:type="gramStart"/>
                  <w:r w:rsidRPr="009D2CEF"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 w:rsidRPr="009D2CEF"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44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11);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375;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380;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384(записать);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14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45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12,13);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386;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387; 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390; 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17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45 (в. 12,13);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388;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391;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392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396;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393(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,б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394;</w:t>
                  </w:r>
                </w:p>
                <w:p w:rsidR="00AA09EA" w:rsidRPr="009D2CEF" w:rsidRDefault="00AA09EA" w:rsidP="00E7491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398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32" style="position:absolute;margin-left:434.65pt;margin-top:604.25pt;width:102.1pt;height:.85pt;z-index:251679744" o:connectortype="straight"/>
        </w:pict>
      </w:r>
      <w:r>
        <w:rPr>
          <w:noProof/>
        </w:rPr>
        <w:pict>
          <v:shape id="_x0000_s1054" type="#_x0000_t32" style="position:absolute;margin-left:434.65pt;margin-top:393.25pt;width:102.1pt;height:.85pt;flip:y;z-index:251678720" o:connectortype="straight"/>
        </w:pict>
      </w:r>
      <w:r>
        <w:rPr>
          <w:noProof/>
        </w:rPr>
        <w:pict>
          <v:shape id="_x0000_s1048" type="#_x0000_t202" style="position:absolute;margin-left:434.65pt;margin-top:5.6pt;width:102.1pt;height:735.9pt;z-index:251672576">
            <v:textbox style="mso-next-textbox:#_x0000_s1048">
              <w:txbxContent>
                <w:p w:rsidR="00AA09EA" w:rsidRDefault="00AA09EA"/>
              </w:txbxContent>
            </v:textbox>
          </v:shape>
        </w:pict>
      </w:r>
      <w:r>
        <w:rPr>
          <w:noProof/>
        </w:rPr>
        <w:pict>
          <v:shape id="_x0000_s1050" type="#_x0000_t32" style="position:absolute;margin-left:434.65pt;margin-top:19.05pt;width:102.1pt;height:0;z-index:251674624" o:connectortype="straight"/>
        </w:pict>
      </w:r>
      <w:r>
        <w:rPr>
          <w:noProof/>
        </w:rPr>
        <w:pict>
          <v:shape id="_x0000_s1049" type="#_x0000_t32" style="position:absolute;margin-left:434.65pt;margin-top:168.6pt;width:102.1pt;height:.05pt;z-index:251673600" o:connectortype="straight"/>
        </w:pict>
      </w:r>
      <w:r>
        <w:rPr>
          <w:noProof/>
        </w:rPr>
        <w:pict>
          <v:shape id="_x0000_s1047" type="#_x0000_t32" style="position:absolute;margin-left:434.65pt;margin-top:169.5pt;width:102.1pt;height:.05pt;z-index:251671552" o:connectortype="straight"/>
        </w:pict>
      </w:r>
      <w:r>
        <w:rPr>
          <w:noProof/>
        </w:rPr>
        <w:pict>
          <v:shape id="_x0000_s1046" type="#_x0000_t202" style="position:absolute;margin-left:434.65pt;margin-top:5.65pt;width:102.1pt;height:735.9pt;z-index:251670528">
            <v:textbox style="mso-next-textbox:#_x0000_s1046">
              <w:txbxContent>
                <w:p w:rsidR="00AA09EA" w:rsidRDefault="00AA09EA"/>
              </w:txbxContent>
            </v:textbox>
          </v:shape>
        </w:pict>
      </w:r>
      <w:r>
        <w:rPr>
          <w:noProof/>
        </w:rPr>
        <w:pict>
          <v:shape id="_x0000_s1045" type="#_x0000_t32" style="position:absolute;margin-left:434.65pt;margin-top:169.5pt;width:102.1pt;height:.05pt;z-index:251669504" o:connectortype="straight"/>
        </w:pict>
      </w:r>
      <w:r>
        <w:rPr>
          <w:noProof/>
        </w:rPr>
        <w:pict>
          <v:shape id="_x0000_s1044" type="#_x0000_t32" style="position:absolute;margin-left:434.65pt;margin-top:19.05pt;width:102.1pt;height:0;z-index:251668480" o:connectortype="straight"/>
        </w:pict>
      </w:r>
      <w:r>
        <w:rPr>
          <w:noProof/>
        </w:rPr>
        <w:pict>
          <v:shape id="_x0000_s1043" type="#_x0000_t202" style="position:absolute;margin-left:434.65pt;margin-top:5.65pt;width:102.1pt;height:735.9pt;z-index:251667456">
            <v:textbox style="mso-next-textbox:#_x0000_s1043">
              <w:txbxContent>
                <w:p w:rsidR="00AA09EA" w:rsidRDefault="00AA09EA"/>
              </w:txbxContent>
            </v:textbox>
          </v:shape>
        </w:pict>
      </w:r>
      <w:r w:rsidR="008A5622">
        <w:rPr>
          <w:noProof/>
        </w:rPr>
        <w:drawing>
          <wp:inline distT="0" distB="0" distL="0" distR="0">
            <wp:extent cx="5499248" cy="9552117"/>
            <wp:effectExtent l="19050" t="0" r="620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59" cy="956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4B" w:rsidRDefault="004C50B7">
      <w:r>
        <w:rPr>
          <w:noProof/>
        </w:rPr>
        <w:lastRenderedPageBreak/>
        <w:pict>
          <v:shape id="_x0000_s1057" type="#_x0000_t202" style="position:absolute;margin-left:451.35pt;margin-top:7.65pt;width:87.1pt;height:767.75pt;z-index:251681792">
            <v:textbox style="mso-next-textbox:#_x0000_s1057">
              <w:txbxContent>
                <w:p w:rsidR="00AA09EA" w:rsidRPr="00FA6DA6" w:rsidRDefault="00AA09EA" w:rsidP="00624043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 w:rsidRPr="007406F7">
                    <w:t xml:space="preserve">            </w:t>
                  </w:r>
                  <w:r w:rsidRPr="00FA6DA6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П. 46</w:t>
                  </w: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7406F7">
                    <w:rPr>
                      <w:rFonts w:ascii="Times New Roman" w:hAnsi="Times New Roman" w:cs="Times New Roman"/>
                    </w:rPr>
                    <w:t>в.14,15);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399;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401(а);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404;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22 (</w:t>
                  </w:r>
                  <w:proofErr w:type="spellStart"/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 w:rsidRPr="007406F7"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П. 47(в. 16,17);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405;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409;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411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Изучить самостоятельно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П. 48</w:t>
                  </w: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7406F7">
                    <w:rPr>
                      <w:rFonts w:ascii="Times New Roman" w:hAnsi="Times New Roman" w:cs="Times New Roman"/>
                    </w:rPr>
                    <w:t>в.18-22);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415(б);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413(а);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410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 xml:space="preserve">Задания </w:t>
                  </w: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>карточках</w:t>
                  </w:r>
                  <w:proofErr w:type="gramEnd"/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Домашняя</w:t>
                  </w:r>
                </w:p>
                <w:p w:rsidR="00AA09EA" w:rsidRPr="007406F7" w:rsidRDefault="00AA09EA" w:rsidP="0062404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7406F7">
                    <w:rPr>
                      <w:rFonts w:ascii="Times New Roman" w:hAnsi="Times New Roman" w:cs="Times New Roman"/>
                    </w:rPr>
                    <w:t>/работа</w:t>
                  </w:r>
                </w:p>
                <w:p w:rsidR="00AA09EA" w:rsidRPr="007406F7" w:rsidRDefault="00AA09EA"/>
                <w:p w:rsidR="00AA09EA" w:rsidRPr="007406F7" w:rsidRDefault="00AA09EA"/>
                <w:p w:rsidR="00AA09EA" w:rsidRPr="007406F7" w:rsidRDefault="00AA09EA" w:rsidP="00567AFF">
                  <w:pPr>
                    <w:pStyle w:val="a7"/>
                  </w:pPr>
                </w:p>
                <w:p w:rsidR="00AA09EA" w:rsidRPr="007406F7" w:rsidRDefault="00AA09EA" w:rsidP="00567AFF">
                  <w:pPr>
                    <w:pStyle w:val="a7"/>
                  </w:pPr>
                </w:p>
                <w:p w:rsidR="00AA09EA" w:rsidRPr="007406F7" w:rsidRDefault="00AA09EA">
                  <w:pPr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Инд. задания</w:t>
                  </w:r>
                </w:p>
                <w:p w:rsidR="00AA09EA" w:rsidRPr="007406F7" w:rsidRDefault="00AA09EA">
                  <w:pPr>
                    <w:rPr>
                      <w:rFonts w:ascii="Times New Roman" w:hAnsi="Times New Roman" w:cs="Times New Roman"/>
                    </w:rPr>
                  </w:pPr>
                </w:p>
                <w:p w:rsidR="00AA09EA" w:rsidRPr="007406F7" w:rsidRDefault="00AA09EA" w:rsidP="00B92269">
                  <w:pPr>
                    <w:pStyle w:val="a7"/>
                  </w:pPr>
                </w:p>
                <w:p w:rsidR="00AA09EA" w:rsidRPr="007406F7" w:rsidRDefault="00AA09EA" w:rsidP="00B92269">
                  <w:pPr>
                    <w:pStyle w:val="a7"/>
                  </w:pPr>
                </w:p>
                <w:p w:rsidR="00AA09EA" w:rsidRPr="007406F7" w:rsidRDefault="00AA09EA" w:rsidP="00B92269">
                  <w:pPr>
                    <w:pStyle w:val="a7"/>
                  </w:pPr>
                </w:p>
                <w:p w:rsidR="00AA09EA" w:rsidRPr="007406F7" w:rsidRDefault="00AA09EA" w:rsidP="00B92269">
                  <w:pPr>
                    <w:pStyle w:val="a7"/>
                  </w:pPr>
                </w:p>
                <w:p w:rsidR="00AA09EA" w:rsidRPr="007406F7" w:rsidRDefault="00AA09EA" w:rsidP="00B9226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РНО</w:t>
                  </w:r>
                </w:p>
                <w:p w:rsidR="00AA09EA" w:rsidRPr="007406F7" w:rsidRDefault="00AA09EA" w:rsidP="00B9226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П. 49-50 (в. 1,2);</w:t>
                  </w:r>
                </w:p>
                <w:p w:rsidR="00AA09EA" w:rsidRPr="007406F7" w:rsidRDefault="00AA09EA" w:rsidP="00B9226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448;</w:t>
                  </w:r>
                </w:p>
                <w:p w:rsidR="00AA09EA" w:rsidRPr="007406F7" w:rsidRDefault="00AA09EA" w:rsidP="00B9226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449(б);</w:t>
                  </w:r>
                </w:p>
                <w:p w:rsidR="00AA09EA" w:rsidRPr="007406F7" w:rsidRDefault="00AA09EA" w:rsidP="00B9226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450(б);</w:t>
                  </w:r>
                </w:p>
                <w:p w:rsidR="00AA09EA" w:rsidRPr="007406F7" w:rsidRDefault="00AA09EA" w:rsidP="00B92269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 446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32" style="position:absolute;margin-left:451.35pt;margin-top:273.05pt;width:87.1pt;height:0;z-index:251685888" o:connectortype="straight"/>
        </w:pict>
      </w:r>
      <w:r>
        <w:rPr>
          <w:noProof/>
        </w:rPr>
        <w:pict>
          <v:shape id="_x0000_s1065" type="#_x0000_t32" style="position:absolute;margin-left:451.35pt;margin-top:679.1pt;width:87.1pt;height:0;z-index:251689984" o:connectortype="straight"/>
        </w:pict>
      </w:r>
      <w:r>
        <w:rPr>
          <w:noProof/>
        </w:rPr>
        <w:pict>
          <v:shape id="_x0000_s1066" type="#_x0000_t32" style="position:absolute;margin-left:451.35pt;margin-top:695pt;width:87.1pt;height:.85pt;z-index:251691008" o:connectortype="straight"/>
        </w:pict>
      </w:r>
      <w:r>
        <w:rPr>
          <w:noProof/>
        </w:rPr>
        <w:pict>
          <v:shape id="_x0000_s1064" type="#_x0000_t32" style="position:absolute;margin-left:451.35pt;margin-top:551pt;width:87.1pt;height:0;z-index:251688960" o:connectortype="straight"/>
        </w:pict>
      </w:r>
      <w:r>
        <w:rPr>
          <w:noProof/>
        </w:rPr>
        <w:pict>
          <v:shape id="_x0000_s1063" type="#_x0000_t32" style="position:absolute;margin-left:451.35pt;margin-top:484.85pt;width:87.1pt;height:0;z-index:251687936" o:connectortype="straight"/>
        </w:pict>
      </w:r>
      <w:r>
        <w:rPr>
          <w:noProof/>
        </w:rPr>
        <w:pict>
          <v:shape id="_x0000_s1062" type="#_x0000_t32" style="position:absolute;margin-left:451.35pt;margin-top:417.05pt;width:87.1pt;height:.85pt;flip:y;z-index:251686912" o:connectortype="straight"/>
        </w:pict>
      </w:r>
      <w:r>
        <w:rPr>
          <w:noProof/>
        </w:rPr>
        <w:pict>
          <v:shape id="_x0000_s1060" type="#_x0000_t32" style="position:absolute;margin-left:451.35pt;margin-top:168.1pt;width:87.1pt;height:.8pt;z-index:251684864" o:connectortype="straight"/>
        </w:pict>
      </w:r>
      <w:r>
        <w:rPr>
          <w:noProof/>
        </w:rPr>
        <w:pict>
          <v:shape id="_x0000_s1059" type="#_x0000_t32" style="position:absolute;margin-left:451.35pt;margin-top:75.45pt;width:87.1pt;height:.8pt;z-index:251683840" o:connectortype="straight"/>
        </w:pict>
      </w:r>
      <w:r>
        <w:rPr>
          <w:noProof/>
        </w:rPr>
        <w:pict>
          <v:shape id="_x0000_s1058" type="#_x0000_t32" style="position:absolute;margin-left:451.35pt;margin-top:21.9pt;width:87.1pt;height:.8pt;z-index:251682816" o:connectortype="straight"/>
        </w:pict>
      </w:r>
      <w:r w:rsidR="0088372B">
        <w:rPr>
          <w:noProof/>
        </w:rPr>
        <w:drawing>
          <wp:inline distT="0" distB="0" distL="0" distR="0">
            <wp:extent cx="5709359" cy="9920177"/>
            <wp:effectExtent l="19050" t="0" r="564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11" cy="99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4B" w:rsidRDefault="004C50B7">
      <w:r>
        <w:rPr>
          <w:noProof/>
        </w:rPr>
        <w:lastRenderedPageBreak/>
        <w:pict>
          <v:shape id="_x0000_s1072" type="#_x0000_t202" style="position:absolute;margin-left:433.8pt;margin-top:6.85pt;width:94.6pt;height:766.9pt;z-index:251694080">
            <v:textbox>
              <w:txbxContent>
                <w:p w:rsidR="00AA09EA" w:rsidRDefault="00AA09EA" w:rsidP="00D5157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A09EA" w:rsidRPr="00D51573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D51573">
                    <w:rPr>
                      <w:rFonts w:ascii="Times New Roman" w:hAnsi="Times New Roman" w:cs="Times New Roman"/>
                    </w:rPr>
                    <w:t xml:space="preserve">П. 51 </w:t>
                  </w:r>
                  <w:proofErr w:type="gramStart"/>
                  <w:r w:rsidRPr="00D51573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D51573">
                    <w:rPr>
                      <w:rFonts w:ascii="Times New Roman" w:hAnsi="Times New Roman" w:cs="Times New Roman"/>
                    </w:rPr>
                    <w:t>в. 4);</w:t>
                  </w:r>
                </w:p>
                <w:p w:rsidR="00AA09EA" w:rsidRPr="00D51573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D51573">
                    <w:rPr>
                      <w:rFonts w:ascii="Times New Roman" w:hAnsi="Times New Roman" w:cs="Times New Roman"/>
                    </w:rPr>
                    <w:t>№ 454;</w:t>
                  </w:r>
                </w:p>
                <w:p w:rsidR="00AA09EA" w:rsidRPr="00D51573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D51573">
                    <w:rPr>
                      <w:rFonts w:ascii="Times New Roman" w:hAnsi="Times New Roman" w:cs="Times New Roman"/>
                    </w:rPr>
                    <w:t>№ 455;</w:t>
                  </w:r>
                </w:p>
                <w:p w:rsidR="00AA09EA" w:rsidRPr="00D51573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D51573">
                    <w:rPr>
                      <w:rFonts w:ascii="Times New Roman" w:hAnsi="Times New Roman" w:cs="Times New Roman"/>
                    </w:rPr>
                    <w:t>№ 456;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D51573">
                    <w:rPr>
                      <w:rFonts w:ascii="Times New Roman" w:hAnsi="Times New Roman" w:cs="Times New Roman"/>
                    </w:rPr>
                    <w:t>№ 32(</w:t>
                  </w:r>
                  <w:proofErr w:type="spellStart"/>
                  <w:proofErr w:type="gramStart"/>
                  <w:r w:rsidRPr="00D51573"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 w:rsidRPr="00D51573"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П.52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5);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459(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460;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464(а);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462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53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6);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 458(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473;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469</w:t>
                  </w:r>
                  <w:r>
                    <w:rPr>
                      <w:rFonts w:ascii="Times New Roman" w:hAnsi="Times New Roman" w:cs="Times New Roman"/>
                    </w:rPr>
                    <w:br/>
                    <w:t xml:space="preserve"> № 37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53 (в. 7);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479(а);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476(а);</w:t>
                  </w:r>
                </w:p>
                <w:p w:rsidR="00AA09EA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477;</w:t>
                  </w:r>
                </w:p>
                <w:p w:rsidR="00AA09EA" w:rsidRPr="00D51573" w:rsidRDefault="00AA09EA" w:rsidP="00D51573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41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32" style="position:absolute;margin-left:433.8pt;margin-top:620.5pt;width:94.6pt;height:0;z-index:251700224" o:connectortype="straight"/>
        </w:pict>
      </w:r>
      <w:r>
        <w:rPr>
          <w:noProof/>
        </w:rPr>
        <w:pict>
          <v:shape id="_x0000_s1077" type="#_x0000_t32" style="position:absolute;margin-left:433.8pt;margin-top:442.15pt;width:94.6pt;height:.85pt;z-index:251699200" o:connectortype="straight"/>
        </w:pict>
      </w:r>
      <w:r>
        <w:rPr>
          <w:noProof/>
        </w:rPr>
        <w:pict>
          <v:shape id="_x0000_s1076" type="#_x0000_t32" style="position:absolute;margin-left:433.8pt;margin-top:250.45pt;width:94.6pt;height:.05pt;z-index:251698176" o:connectortype="straight"/>
        </w:pict>
      </w:r>
      <w:r>
        <w:rPr>
          <w:noProof/>
        </w:rPr>
        <w:pict>
          <v:shape id="_x0000_s1074" type="#_x0000_t32" style="position:absolute;margin-left:433.8pt;margin-top:250.45pt;width:94.6pt;height:.05pt;z-index:251696128" o:connectortype="straight"/>
        </w:pict>
      </w:r>
      <w:r>
        <w:rPr>
          <w:noProof/>
        </w:rPr>
        <w:pict>
          <v:shape id="_x0000_s1073" type="#_x0000_t32" style="position:absolute;margin-left:433.8pt;margin-top:20.25pt;width:94.6pt;height:.05pt;z-index:251695104" o:connectortype="straight"/>
        </w:pict>
      </w:r>
      <w:r>
        <w:rPr>
          <w:noProof/>
        </w:rPr>
        <w:pict>
          <v:shape id="_x0000_s1071" type="#_x0000_t32" style="position:absolute;margin-left:433.8pt;margin-top:21.05pt;width:94.6pt;height:.05pt;z-index:251693056" o:connectortype="straight"/>
        </w:pict>
      </w:r>
      <w:r>
        <w:rPr>
          <w:noProof/>
        </w:rPr>
        <w:pict>
          <v:shape id="_x0000_s1070" type="#_x0000_t202" style="position:absolute;margin-left:433.8pt;margin-top:6.8pt;width:94.6pt;height:766.9pt;z-index:251692032">
            <v:textbox>
              <w:txbxContent>
                <w:p w:rsidR="00AA09EA" w:rsidRDefault="00AA09EA"/>
              </w:txbxContent>
            </v:textbox>
          </v:shape>
        </w:pict>
      </w:r>
      <w:r w:rsidR="00E41921">
        <w:rPr>
          <w:noProof/>
        </w:rPr>
        <w:drawing>
          <wp:inline distT="0" distB="0" distL="0" distR="0">
            <wp:extent cx="5504165" cy="9867014"/>
            <wp:effectExtent l="19050" t="0" r="12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73" cy="986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4B" w:rsidRDefault="004C50B7">
      <w:r>
        <w:rPr>
          <w:noProof/>
        </w:rPr>
        <w:lastRenderedPageBreak/>
        <w:pict>
          <v:shape id="_x0000_s1079" type="#_x0000_t202" style="position:absolute;margin-left:443.85pt;margin-top:5.15pt;width:87.05pt;height:758.55pt;z-index:251701248">
            <v:textbox>
              <w:txbxContent>
                <w:p w:rsidR="00AA09EA" w:rsidRDefault="00AA09EA" w:rsidP="0088750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7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П. 54</w:t>
                  </w: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7406F7">
                    <w:rPr>
                      <w:rFonts w:ascii="Times New Roman" w:hAnsi="Times New Roman" w:cs="Times New Roman"/>
                    </w:rPr>
                    <w:t>в. 8);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480(</w:t>
                  </w:r>
                  <w:proofErr w:type="spellStart"/>
                  <w:r w:rsidRPr="007406F7">
                    <w:rPr>
                      <w:rFonts w:ascii="Times New Roman" w:hAnsi="Times New Roman" w:cs="Times New Roman"/>
                    </w:rPr>
                    <w:t>б</w:t>
                  </w:r>
                  <w:proofErr w:type="gramStart"/>
                  <w:r w:rsidRPr="007406F7">
                    <w:rPr>
                      <w:rFonts w:ascii="Times New Roman" w:hAnsi="Times New Roman" w:cs="Times New Roman"/>
                    </w:rPr>
                    <w:t>,в</w:t>
                  </w:r>
                  <w:proofErr w:type="spellEnd"/>
                  <w:proofErr w:type="gramEnd"/>
                  <w:r w:rsidRPr="007406F7"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481;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478;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№ 476(б);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Повторить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7406F7">
                    <w:rPr>
                      <w:rFonts w:ascii="Times New Roman" w:hAnsi="Times New Roman" w:cs="Times New Roman"/>
                    </w:rPr>
                    <w:t>П. 54(в. 4 -7)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466;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467;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44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Домашняя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ивидуальная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разноуровневая</w:t>
                  </w:r>
                  <w:proofErr w:type="spellEnd"/>
                  <w:r w:rsidRPr="007406F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/работа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55 (в. 9);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483(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484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spellStart"/>
                  <w:proofErr w:type="gramEnd"/>
                  <w:r>
                    <w:rPr>
                      <w:rFonts w:ascii="Times New Roman" w:hAnsi="Times New Roman" w:cs="Times New Roman"/>
                    </w:rPr>
                    <w:t>вгд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486(в);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47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55 (в.10,11);</w:t>
                  </w:r>
                </w:p>
                <w:p w:rsidR="00AA09EA" w:rsidRDefault="000D5C49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</w:t>
                  </w:r>
                  <w:r w:rsidR="00AA09EA">
                    <w:rPr>
                      <w:rFonts w:ascii="Times New Roman" w:hAnsi="Times New Roman" w:cs="Times New Roman"/>
                    </w:rPr>
                    <w:t>498(</w:t>
                  </w:r>
                  <w:proofErr w:type="spellStart"/>
                  <w:r w:rsidR="00AA09EA">
                    <w:rPr>
                      <w:rFonts w:ascii="Times New Roman" w:hAnsi="Times New Roman" w:cs="Times New Roman"/>
                    </w:rPr>
                    <w:t>а</w:t>
                  </w:r>
                  <w:proofErr w:type="gramStart"/>
                  <w:r w:rsidR="00AA09EA">
                    <w:rPr>
                      <w:rFonts w:ascii="Times New Roman" w:hAnsi="Times New Roman" w:cs="Times New Roman"/>
                    </w:rPr>
                    <w:t>,в</w:t>
                  </w:r>
                  <w:proofErr w:type="spellEnd"/>
                  <w:proofErr w:type="gramEnd"/>
                  <w:r w:rsidR="00AA09EA"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491(а);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493;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50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55 (в. 12);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489(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491(а);</w:t>
                  </w:r>
                </w:p>
                <w:p w:rsidR="00AA09EA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493;</w:t>
                  </w:r>
                </w:p>
                <w:p w:rsidR="00AA09EA" w:rsidRPr="007406F7" w:rsidRDefault="00AA09EA" w:rsidP="007406F7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50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32" style="position:absolute;margin-left:443.85pt;margin-top:613.8pt;width:87.05pt;height:.85pt;z-index:251707392" o:connectortype="straight"/>
        </w:pict>
      </w:r>
      <w:r>
        <w:rPr>
          <w:noProof/>
        </w:rPr>
        <w:pict>
          <v:shape id="_x0000_s1082" type="#_x0000_t32" style="position:absolute;margin-left:443.85pt;margin-top:297.35pt;width:87.05pt;height:0;z-index:251704320" o:connectortype="straight"/>
        </w:pict>
      </w:r>
      <w:r>
        <w:rPr>
          <w:noProof/>
        </w:rPr>
        <w:pict>
          <v:shape id="_x0000_s1081" type="#_x0000_t32" style="position:absolute;margin-left:443.85pt;margin-top:171.75pt;width:87.05pt;height:0;z-index:251703296" o:connectortype="straight"/>
        </w:pict>
      </w:r>
      <w:r>
        <w:rPr>
          <w:noProof/>
        </w:rPr>
        <w:pict>
          <v:shape id="_x0000_s1080" type="#_x0000_t32" style="position:absolute;margin-left:443.85pt;margin-top:21.05pt;width:87.05pt;height:.05pt;z-index:251702272" o:connectortype="straight"/>
        </w:pict>
      </w:r>
      <w:r>
        <w:rPr>
          <w:noProof/>
        </w:rPr>
        <w:pict>
          <v:shape id="_x0000_s1084" type="#_x0000_t32" style="position:absolute;margin-left:443.85pt;margin-top:512.5pt;width:87.05pt;height:.05pt;z-index:251706368" o:connectortype="straight"/>
        </w:pict>
      </w:r>
      <w:r>
        <w:rPr>
          <w:noProof/>
        </w:rPr>
        <w:pict>
          <v:shape id="_x0000_s1083" type="#_x0000_t32" style="position:absolute;margin-left:443.85pt;margin-top:410.35pt;width:87.05pt;height:0;z-index:251705344" o:connectortype="straight"/>
        </w:pict>
      </w:r>
      <w:r w:rsidR="00887504">
        <w:rPr>
          <w:noProof/>
        </w:rPr>
        <w:drawing>
          <wp:inline distT="0" distB="0" distL="0" distR="0">
            <wp:extent cx="5626838" cy="979258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36" cy="97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48" w:rsidRDefault="004C50B7">
      <w:r>
        <w:rPr>
          <w:noProof/>
        </w:rPr>
        <w:lastRenderedPageBreak/>
        <w:pict>
          <v:shape id="_x0000_s1093" type="#_x0000_t32" style="position:absolute;margin-left:434.65pt;margin-top:649.8pt;width:86.2pt;height:0;z-index:251715584" o:connectortype="straight"/>
        </w:pict>
      </w:r>
      <w:r>
        <w:rPr>
          <w:noProof/>
        </w:rPr>
        <w:pict>
          <v:shape id="_x0000_s1094" type="#_x0000_t32" style="position:absolute;margin-left:434.65pt;margin-top:222pt;width:86.2pt;height:0;z-index:251716608" o:connectortype="straight"/>
        </w:pict>
      </w:r>
      <w:r>
        <w:rPr>
          <w:noProof/>
        </w:rPr>
        <w:pict>
          <v:shape id="_x0000_s1086" type="#_x0000_t202" style="position:absolute;margin-left:434.65pt;margin-top:1.8pt;width:86.2pt;height:761.85pt;z-index:251708416">
            <v:textbox>
              <w:txbxContent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A09EA" w:rsidRPr="008B67B9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8B67B9">
                    <w:rPr>
                      <w:rFonts w:ascii="Times New Roman" w:hAnsi="Times New Roman" w:cs="Times New Roman"/>
                    </w:rPr>
                    <w:t>№ 495(б);</w:t>
                  </w:r>
                </w:p>
                <w:p w:rsidR="00AA09EA" w:rsidRPr="008B67B9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8B67B9">
                    <w:rPr>
                      <w:rFonts w:ascii="Times New Roman" w:hAnsi="Times New Roman" w:cs="Times New Roman"/>
                    </w:rPr>
                    <w:t>№ 494№</w:t>
                  </w:r>
                </w:p>
                <w:p w:rsidR="00AA09EA" w:rsidRPr="008B67B9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8B67B9">
                    <w:rPr>
                      <w:rFonts w:ascii="Times New Roman" w:hAnsi="Times New Roman" w:cs="Times New Roman"/>
                    </w:rPr>
                    <w:t>№ 490 (а, в);</w:t>
                  </w:r>
                </w:p>
                <w:p w:rsidR="00AA09EA" w:rsidRPr="008B67B9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8B67B9">
                    <w:rPr>
                      <w:rFonts w:ascii="Times New Roman" w:hAnsi="Times New Roman" w:cs="Times New Roman"/>
                    </w:rPr>
                    <w:t>№ 524;</w:t>
                  </w:r>
                </w:p>
                <w:p w:rsidR="00AA09EA" w:rsidRPr="008B67B9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8B67B9">
                    <w:rPr>
                      <w:rFonts w:ascii="Times New Roman" w:hAnsi="Times New Roman" w:cs="Times New Roman"/>
                    </w:rPr>
                    <w:t>№ 503;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8B67B9">
                    <w:rPr>
                      <w:rFonts w:ascii="Times New Roman" w:hAnsi="Times New Roman" w:cs="Times New Roman"/>
                    </w:rPr>
                    <w:t>№ 518 (б)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Домашняя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/работа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Индивидуаль-ные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задания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РНО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58-59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( в. 1 -3);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534(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,б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536(а);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538; 542;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 53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60 (в. 4);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543;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544;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546;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549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61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5);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550;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551 (б);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553;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555 (б)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61 (в.5);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552 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556;</w:t>
                  </w:r>
                </w:p>
                <w:p w:rsidR="00AA09EA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557(в);</w:t>
                  </w:r>
                </w:p>
                <w:p w:rsidR="00AA09EA" w:rsidRPr="008B67B9" w:rsidRDefault="00AA09EA" w:rsidP="008B67B9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558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32" style="position:absolute;margin-left:434.65pt;margin-top:16.85pt;width:86.2pt;height:0;z-index:251709440" o:connectortype="straight"/>
        </w:pict>
      </w:r>
      <w:r>
        <w:rPr>
          <w:noProof/>
        </w:rPr>
        <w:pict>
          <v:shape id="_x0000_s1092" type="#_x0000_t32" style="position:absolute;margin-left:434.65pt;margin-top:571.1pt;width:86.2pt;height:1.65pt;z-index:251714560" o:connectortype="straight"/>
        </w:pict>
      </w:r>
      <w:r>
        <w:rPr>
          <w:noProof/>
        </w:rPr>
        <w:pict>
          <v:shape id="_x0000_s1091" type="#_x0000_t32" style="position:absolute;margin-left:434.65pt;margin-top:418.7pt;width:86.2pt;height:0;z-index:251713536" o:connectortype="straight"/>
        </w:pict>
      </w:r>
      <w:r>
        <w:rPr>
          <w:noProof/>
        </w:rPr>
        <w:pict>
          <v:shape id="_x0000_s1090" type="#_x0000_t32" style="position:absolute;margin-left:434.65pt;margin-top:315.75pt;width:86.2pt;height:0;z-index:251712512" o:connectortype="straight"/>
        </w:pict>
      </w:r>
      <w:r>
        <w:rPr>
          <w:noProof/>
        </w:rPr>
        <w:pict>
          <v:shape id="_x0000_s1089" type="#_x0000_t32" style="position:absolute;margin-left:434.65pt;margin-top:300.65pt;width:86.2pt;height:0;z-index:251711488" o:connectortype="straight"/>
        </w:pict>
      </w:r>
      <w:r>
        <w:rPr>
          <w:noProof/>
        </w:rPr>
        <w:pict>
          <v:shape id="_x0000_s1088" type="#_x0000_t32" style="position:absolute;margin-left:434.65pt;margin-top:119pt;width:86.2pt;height:.85pt;flip:y;z-index:251710464" o:connectortype="straight"/>
        </w:pict>
      </w:r>
      <w:r w:rsidR="00AD377E">
        <w:rPr>
          <w:noProof/>
        </w:rPr>
        <w:drawing>
          <wp:inline distT="0" distB="0" distL="0" distR="0">
            <wp:extent cx="5508610" cy="9792586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09" cy="979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48" w:rsidRDefault="004C50B7">
      <w:r>
        <w:rPr>
          <w:noProof/>
        </w:rPr>
        <w:lastRenderedPageBreak/>
        <w:pict>
          <v:shape id="_x0000_s1102" type="#_x0000_t32" style="position:absolute;margin-left:443.85pt;margin-top:580.3pt;width:88.7pt;height:0;z-index:251724800" o:connectortype="straight"/>
        </w:pict>
      </w:r>
      <w:r>
        <w:rPr>
          <w:noProof/>
        </w:rPr>
        <w:pict>
          <v:shape id="_x0000_s1099" type="#_x0000_t32" style="position:absolute;margin-left:443pt;margin-top:400.3pt;width:89.55pt;height:0;z-index:251721728" o:connectortype="straight"/>
        </w:pict>
      </w:r>
      <w:r>
        <w:rPr>
          <w:noProof/>
        </w:rPr>
        <w:pict>
          <v:shape id="_x0000_s1101" type="#_x0000_t32" style="position:absolute;margin-left:443.85pt;margin-top:677.2pt;width:88.7pt;height:0;z-index:251723776" o:connectortype="straight"/>
        </w:pict>
      </w:r>
      <w:r>
        <w:rPr>
          <w:noProof/>
        </w:rPr>
        <w:pict>
          <v:shape id="_x0000_s1100" type="#_x0000_t32" style="position:absolute;margin-left:443.85pt;margin-top:483.2pt;width:88.7pt;height:0;z-index:251722752" o:connectortype="straight"/>
        </w:pict>
      </w:r>
      <w:r>
        <w:rPr>
          <w:noProof/>
        </w:rPr>
        <w:pict>
          <v:shape id="_x0000_s1098" type="#_x0000_t32" style="position:absolute;margin-left:443.85pt;margin-top:238.7pt;width:89.55pt;height:0;z-index:251720704" o:connectortype="straight"/>
        </w:pict>
      </w:r>
      <w:r>
        <w:rPr>
          <w:noProof/>
        </w:rPr>
        <w:pict>
          <v:shape id="_x0000_s1097" type="#_x0000_t32" style="position:absolute;margin-left:443.85pt;margin-top:102.25pt;width:89.55pt;height:.85pt;flip:y;z-index:251719680" o:connectortype="straight"/>
        </w:pict>
      </w:r>
      <w:r>
        <w:rPr>
          <w:noProof/>
        </w:rPr>
        <w:pict>
          <v:shape id="_x0000_s1096" type="#_x0000_t32" style="position:absolute;margin-left:443.85pt;margin-top:18.55pt;width:89.55pt;height:0;z-index:251718656" o:connectortype="straight"/>
        </w:pict>
      </w:r>
      <w:r>
        <w:rPr>
          <w:noProof/>
        </w:rPr>
        <w:pict>
          <v:shape id="_x0000_s1095" type="#_x0000_t202" style="position:absolute;margin-left:443.85pt;margin-top:4.3pt;width:89.55pt;height:769.4pt;z-index:251717632">
            <v:textbox>
              <w:txbxContent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7</w:t>
                  </w:r>
                </w:p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A09EA" w:rsidRPr="00CE0EB5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8C7DF6" w:rsidRDefault="00AA09EA" w:rsidP="00CE0EB5">
                  <w:pPr>
                    <w:pStyle w:val="a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0EB5">
                    <w:rPr>
                      <w:rFonts w:ascii="Times New Roman" w:hAnsi="Times New Roman" w:cs="Times New Roman"/>
                    </w:rPr>
                    <w:t>П. 62, 63</w:t>
                  </w:r>
                  <w:r w:rsidRPr="008C7DF6">
                    <w:rPr>
                      <w:rFonts w:ascii="Times New Roman" w:hAnsi="Times New Roman" w:cs="Times New Roman"/>
                      <w:sz w:val="20"/>
                      <w:szCs w:val="20"/>
                    </w:rPr>
                    <w:t>(в. 6,7);</w:t>
                  </w:r>
                </w:p>
                <w:p w:rsidR="00AA09EA" w:rsidRPr="00CE0EB5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CE0EB5">
                    <w:rPr>
                      <w:rFonts w:ascii="Times New Roman" w:hAnsi="Times New Roman" w:cs="Times New Roman"/>
                    </w:rPr>
                    <w:t>№ 559;</w:t>
                  </w:r>
                </w:p>
                <w:p w:rsidR="00AA09EA" w:rsidRPr="00CE0EB5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CE0EB5">
                    <w:rPr>
                      <w:rFonts w:ascii="Times New Roman" w:hAnsi="Times New Roman" w:cs="Times New Roman"/>
                    </w:rPr>
                    <w:t>№ 560;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CE0EB5">
                    <w:rPr>
                      <w:rFonts w:ascii="Times New Roman" w:hAnsi="Times New Roman" w:cs="Times New Roman"/>
                    </w:rPr>
                    <w:t>№ 561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61 – 63;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562;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563;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604;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605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Домашняя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/работа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Индивидуаль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работа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РНО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64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8,9);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570;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571;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64 (в. 8,9);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568;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№ 569;</w:t>
                  </w:r>
                </w:p>
                <w:p w:rsidR="00AA09EA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64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/т);</w:t>
                  </w:r>
                </w:p>
                <w:p w:rsidR="00AA09EA" w:rsidRPr="00CE0EB5" w:rsidRDefault="00AA09EA" w:rsidP="00CE0EB5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</w:txbxContent>
            </v:textbox>
          </v:shape>
        </w:pict>
      </w:r>
      <w:r w:rsidR="00CE0EB5">
        <w:rPr>
          <w:noProof/>
        </w:rPr>
        <w:drawing>
          <wp:inline distT="0" distB="0" distL="0" distR="0">
            <wp:extent cx="5626838" cy="998397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36" cy="998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48" w:rsidRDefault="004C50B7">
      <w:r>
        <w:rPr>
          <w:noProof/>
        </w:rPr>
        <w:lastRenderedPageBreak/>
        <w:pict>
          <v:shape id="_x0000_s1103" type="#_x0000_t202" style="position:absolute;margin-left:434.65pt;margin-top:4.3pt;width:92.9pt;height:768.55pt;z-index:251725824">
            <v:textbox>
              <w:txbxContent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 w:rsidRPr="00A54C5B">
                    <w:rPr>
                      <w:rFonts w:ascii="Times New Roman" w:hAnsi="Times New Roman" w:cs="Times New Roman"/>
                      <w:b/>
                    </w:rPr>
                    <w:t xml:space="preserve">              7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П. 65</w:t>
                  </w:r>
                  <w:proofErr w:type="gramStart"/>
                  <w:r w:rsidRPr="00A54C5B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A54C5B">
                    <w:rPr>
                      <w:rFonts w:ascii="Times New Roman" w:hAnsi="Times New Roman" w:cs="Times New Roman"/>
                    </w:rPr>
                    <w:t>в. 10,11);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572 (</w:t>
                  </w:r>
                  <w:proofErr w:type="spellStart"/>
                  <w:r w:rsidRPr="00A54C5B">
                    <w:rPr>
                      <w:rFonts w:ascii="Times New Roman" w:hAnsi="Times New Roman" w:cs="Times New Roman"/>
                    </w:rPr>
                    <w:t>а</w:t>
                  </w:r>
                  <w:proofErr w:type="gramStart"/>
                  <w:r w:rsidRPr="00A54C5B">
                    <w:rPr>
                      <w:rFonts w:ascii="Times New Roman" w:hAnsi="Times New Roman" w:cs="Times New Roman"/>
                    </w:rPr>
                    <w:t>,в</w:t>
                  </w:r>
                  <w:proofErr w:type="gramEnd"/>
                  <w:r w:rsidRPr="00A54C5B">
                    <w:rPr>
                      <w:rFonts w:ascii="Times New Roman" w:hAnsi="Times New Roman" w:cs="Times New Roman"/>
                    </w:rPr>
                    <w:t>,д</w:t>
                  </w:r>
                  <w:proofErr w:type="spellEnd"/>
                  <w:r w:rsidRPr="00A54C5B"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573;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574 (б)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П. 65 (в. 10,11);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575;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577;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579;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54C5B">
                    <w:rPr>
                      <w:rFonts w:ascii="Times New Roman" w:hAnsi="Times New Roman" w:cs="Times New Roman"/>
                    </w:rPr>
                    <w:t>№ 578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66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12-14);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№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580;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581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66(в. 12-14);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585 (б);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587;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588;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590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606;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607;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628;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629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68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в.15 - 17);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73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591(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592(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,е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Pr="00A54C5B" w:rsidRDefault="00AA09EA" w:rsidP="00A54C5B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593 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32" style="position:absolute;margin-left:434.65pt;margin-top:204.4pt;width:92.9pt;height:0;z-index:251727872" o:connectortype="straight"/>
        </w:pict>
      </w:r>
      <w:r>
        <w:rPr>
          <w:noProof/>
        </w:rPr>
        <w:pict>
          <v:shape id="_x0000_s1107" type="#_x0000_t32" style="position:absolute;margin-left:434.65pt;margin-top:472.3pt;width:92.9pt;height:0;z-index:251729920" o:connectortype="straight"/>
        </w:pict>
      </w:r>
      <w:r>
        <w:rPr>
          <w:noProof/>
        </w:rPr>
        <w:pict>
          <v:shape id="_x0000_s1110" type="#_x0000_t32" style="position:absolute;margin-left:434.65pt;margin-top:623.85pt;width:92.9pt;height:.8pt;z-index:251732992" o:connectortype="straight"/>
        </w:pict>
      </w:r>
      <w:r>
        <w:rPr>
          <w:noProof/>
        </w:rPr>
        <w:pict>
          <v:shape id="_x0000_s1109" type="#_x0000_t32" style="position:absolute;margin-left:434.65pt;margin-top:554.35pt;width:92.9pt;height:.05pt;z-index:251731968" o:connectortype="straight"/>
        </w:pict>
      </w:r>
      <w:r>
        <w:rPr>
          <w:noProof/>
        </w:rPr>
        <w:pict>
          <v:shape id="_x0000_s1108" type="#_x0000_t32" style="position:absolute;margin-left:434.65pt;margin-top:553.5pt;width:0;height:.85pt;flip:y;z-index:251730944" o:connectortype="straight"/>
        </w:pict>
      </w:r>
      <w:r>
        <w:rPr>
          <w:noProof/>
        </w:rPr>
        <w:pict>
          <v:shape id="_x0000_s1106" type="#_x0000_t32" style="position:absolute;margin-left:434.65pt;margin-top:362.65pt;width:92.9pt;height:.8pt;flip:y;z-index:251728896" o:connectortype="straight"/>
        </w:pict>
      </w:r>
      <w:r>
        <w:rPr>
          <w:noProof/>
        </w:rPr>
        <w:pict>
          <v:shape id="_x0000_s1104" type="#_x0000_t32" style="position:absolute;margin-left:434.65pt;margin-top:18.55pt;width:92.9pt;height:0;z-index:251726848" o:connectortype="straight"/>
        </w:pict>
      </w:r>
      <w:r w:rsidR="008C7DF6">
        <w:rPr>
          <w:noProof/>
        </w:rPr>
        <w:drawing>
          <wp:inline distT="0" distB="0" distL="0" distR="0">
            <wp:extent cx="5509880" cy="987764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98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48" w:rsidRDefault="004C50B7">
      <w:r>
        <w:rPr>
          <w:noProof/>
        </w:rPr>
        <w:lastRenderedPageBreak/>
        <w:pict>
          <v:shape id="_x0000_s1115" type="#_x0000_t32" style="position:absolute;margin-left:443.85pt;margin-top:533.45pt;width:93.75pt;height:0;z-index:251738112" o:connectortype="straight"/>
        </w:pict>
      </w:r>
      <w:r>
        <w:rPr>
          <w:noProof/>
        </w:rPr>
        <w:pict>
          <v:shape id="_x0000_s1114" type="#_x0000_t32" style="position:absolute;margin-left:443.85pt;margin-top:331.65pt;width:93.75pt;height:0;z-index:251737088" o:connectortype="straight"/>
        </w:pict>
      </w:r>
      <w:r>
        <w:rPr>
          <w:noProof/>
        </w:rPr>
        <w:pict>
          <v:shape id="_x0000_s1112" type="#_x0000_t32" style="position:absolute;margin-left:443.85pt;margin-top:20.2pt;width:93.75pt;height:0;z-index:251735040" o:connectortype="straight"/>
        </w:pict>
      </w:r>
      <w:r>
        <w:rPr>
          <w:noProof/>
        </w:rPr>
        <w:pict>
          <v:shape id="_x0000_s1117" type="#_x0000_t32" style="position:absolute;margin-left:443.85pt;margin-top:690pt;width:93.75pt;height:.8pt;flip:y;z-index:251740160" o:connectortype="straight"/>
        </w:pict>
      </w:r>
      <w:r>
        <w:rPr>
          <w:noProof/>
        </w:rPr>
        <w:pict>
          <v:shape id="_x0000_s1116" type="#_x0000_t32" style="position:absolute;margin-left:443.85pt;margin-top:669.9pt;width:93.75pt;height:.05pt;z-index:251739136" o:connectortype="straight"/>
        </w:pict>
      </w:r>
      <w:r>
        <w:rPr>
          <w:noProof/>
        </w:rPr>
        <w:pict>
          <v:shape id="_x0000_s1113" type="#_x0000_t32" style="position:absolute;margin-left:443.85pt;margin-top:195.2pt;width:93.75pt;height:0;z-index:251736064" o:connectortype="straight"/>
        </w:pict>
      </w:r>
      <w:r>
        <w:rPr>
          <w:noProof/>
        </w:rPr>
        <w:pict>
          <v:shape id="_x0000_s1111" type="#_x0000_t202" style="position:absolute;margin-left:443.85pt;margin-top:5.15pt;width:93.75pt;height:770.2pt;z-index:251734016">
            <v:textbox style="mso-next-textbox:#_x0000_s1111">
              <w:txbxContent>
                <w:p w:rsidR="00AA09EA" w:rsidRDefault="00AA09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7</w:t>
                  </w:r>
                </w:p>
                <w:p w:rsidR="00AA09EA" w:rsidRPr="00091716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091716">
                    <w:rPr>
                      <w:rFonts w:ascii="Times New Roman" w:hAnsi="Times New Roman" w:cs="Times New Roman"/>
                    </w:rPr>
                    <w:t xml:space="preserve">П. 69 </w:t>
                  </w:r>
                  <w:proofErr w:type="gramStart"/>
                  <w:r w:rsidRPr="00091716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091716">
                    <w:rPr>
                      <w:rFonts w:ascii="Times New Roman" w:hAnsi="Times New Roman" w:cs="Times New Roman"/>
                    </w:rPr>
                    <w:t>в. 18);</w:t>
                  </w:r>
                </w:p>
                <w:p w:rsidR="00AA09EA" w:rsidRPr="00091716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091716">
                    <w:rPr>
                      <w:rFonts w:ascii="Times New Roman" w:hAnsi="Times New Roman" w:cs="Times New Roman"/>
                    </w:rPr>
                    <w:t>№ 76 (</w:t>
                  </w:r>
                  <w:proofErr w:type="spellStart"/>
                  <w:proofErr w:type="gramStart"/>
                  <w:r w:rsidRPr="00091716"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 w:rsidRPr="00091716">
                    <w:rPr>
                      <w:rFonts w:ascii="Times New Roman" w:hAnsi="Times New Roman" w:cs="Times New Roman"/>
                    </w:rPr>
                    <w:t>/т);</w:t>
                  </w:r>
                </w:p>
                <w:p w:rsidR="00AA09EA" w:rsidRPr="00091716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091716">
                    <w:rPr>
                      <w:rFonts w:ascii="Times New Roman" w:hAnsi="Times New Roman" w:cs="Times New Roman"/>
                    </w:rPr>
                    <w:t>№ 595;</w:t>
                  </w:r>
                </w:p>
                <w:p w:rsidR="00AA09EA" w:rsidRPr="00091716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091716">
                    <w:rPr>
                      <w:rFonts w:ascii="Times New Roman" w:hAnsi="Times New Roman" w:cs="Times New Roman"/>
                    </w:rPr>
                    <w:t>№ 597;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091716">
                    <w:rPr>
                      <w:rFonts w:ascii="Times New Roman" w:hAnsi="Times New Roman" w:cs="Times New Roman"/>
                    </w:rPr>
                    <w:t>№ 598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ПП. 65 – 69;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77 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601;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602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ПП 58 – 69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Домашняя 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/работа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620;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622;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623;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625;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630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Индивидуаль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работа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РНО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70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1 -2);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631 (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,г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);</w:t>
                  </w:r>
                </w:p>
                <w:p w:rsidR="00AA09EA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632;</w:t>
                  </w:r>
                </w:p>
                <w:p w:rsidR="00AA09EA" w:rsidRPr="00091716" w:rsidRDefault="00AA09EA" w:rsidP="0009171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633</w:t>
                  </w:r>
                </w:p>
              </w:txbxContent>
            </v:textbox>
          </v:shape>
        </w:pict>
      </w:r>
      <w:r w:rsidR="00091716">
        <w:rPr>
          <w:noProof/>
        </w:rPr>
        <w:drawing>
          <wp:inline distT="0" distB="0" distL="0" distR="0">
            <wp:extent cx="5626838" cy="10005237"/>
            <wp:effectExtent l="1905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58" cy="100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AB" w:rsidRDefault="004C50B7" w:rsidP="000F76AB">
      <w:r>
        <w:rPr>
          <w:noProof/>
        </w:rPr>
        <w:lastRenderedPageBreak/>
        <w:pict>
          <v:shape id="_x0000_s1126" type="#_x0000_t32" style="position:absolute;margin-left:434.65pt;margin-top:674.05pt;width:98.75pt;height:.85pt;z-index:251747328" o:connectortype="straight"/>
        </w:pict>
      </w:r>
      <w:r>
        <w:rPr>
          <w:noProof/>
        </w:rPr>
        <w:pict>
          <v:shape id="_x0000_s1125" type="#_x0000_t32" style="position:absolute;margin-left:434.65pt;margin-top:565.25pt;width:98.75pt;height:0;z-index:251746304" o:connectortype="straight"/>
        </w:pict>
      </w:r>
      <w:r>
        <w:rPr>
          <w:noProof/>
        </w:rPr>
        <w:pict>
          <v:shape id="_x0000_s1124" type="#_x0000_t32" style="position:absolute;margin-left:434.65pt;margin-top:453.05pt;width:98.75pt;height:.85pt;flip:y;z-index:251745280" o:connectortype="straight"/>
        </w:pict>
      </w:r>
      <w:r>
        <w:rPr>
          <w:noProof/>
        </w:rPr>
        <w:pict>
          <v:shape id="_x0000_s1123" type="#_x0000_t32" style="position:absolute;margin-left:434.65pt;margin-top:355.95pt;width:98.75pt;height:.8pt;flip:y;z-index:251744256" o:connectortype="straight"/>
        </w:pict>
      </w:r>
      <w:r>
        <w:rPr>
          <w:noProof/>
        </w:rPr>
        <w:pict>
          <v:shape id="_x0000_s1122" type="#_x0000_t32" style="position:absolute;margin-left:434.65pt;margin-top:182.65pt;width:98.75pt;height:0;z-index:251743232" o:connectortype="straight"/>
        </w:pict>
      </w:r>
      <w:r>
        <w:rPr>
          <w:noProof/>
        </w:rPr>
        <w:pict>
          <v:shape id="_x0000_s1119" type="#_x0000_t32" style="position:absolute;margin-left:434.65pt;margin-top:21.05pt;width:98.75pt;height:0;z-index:251742208" o:connectortype="straight"/>
        </w:pict>
      </w:r>
      <w:r>
        <w:rPr>
          <w:noProof/>
        </w:rPr>
        <w:pict>
          <v:shape id="_x0000_s1118" type="#_x0000_t202" style="position:absolute;margin-left:434.65pt;margin-top:6.8pt;width:98.75pt;height:765.2pt;z-index:251741184">
            <v:textbox style="mso-next-textbox:#_x0000_s1118">
              <w:txbxContent>
                <w:p w:rsidR="00AA09EA" w:rsidRDefault="00AA09EA" w:rsidP="00AA09E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A09EA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A09EA" w:rsidRPr="00AA09EA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71</w:t>
                  </w:r>
                  <w:r w:rsidR="00AA09EA" w:rsidRPr="00AA09E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AA09EA" w:rsidRPr="00AA09EA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="00AA09EA" w:rsidRPr="00AA09EA">
                    <w:rPr>
                      <w:rFonts w:ascii="Times New Roman" w:hAnsi="Times New Roman" w:cs="Times New Roman"/>
                    </w:rPr>
                    <w:t>в.</w:t>
                  </w:r>
                  <w:r w:rsidR="00AA09EA">
                    <w:rPr>
                      <w:rFonts w:ascii="Times New Roman" w:hAnsi="Times New Roman" w:cs="Times New Roman"/>
                    </w:rPr>
                    <w:t xml:space="preserve"> 3</w:t>
                  </w:r>
                  <w:r w:rsidR="00AA09EA" w:rsidRPr="00AA09EA">
                    <w:rPr>
                      <w:rFonts w:ascii="Times New Roman" w:hAnsi="Times New Roman" w:cs="Times New Roman"/>
                    </w:rPr>
                    <w:t xml:space="preserve"> – 7);</w:t>
                  </w:r>
                </w:p>
                <w:p w:rsidR="00AA09EA" w:rsidRP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 w:rsidRPr="00AA09EA">
                    <w:rPr>
                      <w:rFonts w:ascii="Times New Roman" w:hAnsi="Times New Roman" w:cs="Times New Roman"/>
                    </w:rPr>
                    <w:t>№ 83 (</w:t>
                  </w:r>
                  <w:proofErr w:type="spellStart"/>
                  <w:proofErr w:type="gramStart"/>
                  <w:r w:rsidRPr="00AA09EA"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 w:rsidRPr="00AA09EA">
                    <w:rPr>
                      <w:rFonts w:ascii="Times New Roman" w:hAnsi="Times New Roman" w:cs="Times New Roman"/>
                    </w:rPr>
                    <w:t>/т);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636;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634;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639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Pr="00AA09EA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71</w:t>
                  </w:r>
                  <w:r w:rsidR="00AA09EA" w:rsidRPr="00AA09E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AA09EA" w:rsidRPr="00AA09EA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="00AA09EA" w:rsidRPr="00AA09EA">
                    <w:rPr>
                      <w:rFonts w:ascii="Times New Roman" w:hAnsi="Times New Roman" w:cs="Times New Roman"/>
                    </w:rPr>
                    <w:t>в.</w:t>
                  </w:r>
                  <w:r w:rsidR="00AA09EA">
                    <w:rPr>
                      <w:rFonts w:ascii="Times New Roman" w:hAnsi="Times New Roman" w:cs="Times New Roman"/>
                    </w:rPr>
                    <w:t xml:space="preserve"> 3</w:t>
                  </w:r>
                  <w:r w:rsidR="00AA09EA" w:rsidRPr="00AA09EA">
                    <w:rPr>
                      <w:rFonts w:ascii="Times New Roman" w:hAnsi="Times New Roman" w:cs="Times New Roman"/>
                    </w:rPr>
                    <w:t xml:space="preserve"> – 7);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641;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643;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645;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648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72</w:t>
                  </w:r>
                  <w:r w:rsidR="00AA09E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 w:rsidR="00AA09EA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="00AA09EA">
                    <w:rPr>
                      <w:rFonts w:ascii="Times New Roman" w:hAnsi="Times New Roman" w:cs="Times New Roman"/>
                    </w:rPr>
                    <w:t>в. 8 - 10);</w:t>
                  </w:r>
                </w:p>
                <w:p w:rsidR="00AA09EA" w:rsidRDefault="00AA09EA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 </w:t>
                  </w:r>
                  <w:r w:rsidR="00C672CD">
                    <w:rPr>
                      <w:rFonts w:ascii="Times New Roman" w:hAnsi="Times New Roman" w:cs="Times New Roman"/>
                    </w:rPr>
                    <w:t>649</w:t>
                  </w:r>
                  <w:proofErr w:type="gramStart"/>
                  <w:r w:rsidR="00C672CD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="00C672CD">
                    <w:rPr>
                      <w:rFonts w:ascii="Times New Roman" w:hAnsi="Times New Roman" w:cs="Times New Roman"/>
                    </w:rPr>
                    <w:t>б, г);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650(б);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651(б);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652</w:t>
                  </w: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AA09EA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A09EA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73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в.11 – 13);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 654 (б);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655;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657;</w:t>
                  </w:r>
                </w:p>
                <w:p w:rsidR="00C672CD" w:rsidRDefault="00C672CD" w:rsidP="00C672CD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659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73 (в. 14)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660;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666(б, г);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668;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№ 671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б)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72- 73;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661;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663;</w:t>
                  </w:r>
                </w:p>
                <w:p w:rsidR="00C672CD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673;</w:t>
                  </w:r>
                </w:p>
                <w:p w:rsidR="00C672CD" w:rsidRPr="00AA09EA" w:rsidRDefault="00C672CD" w:rsidP="00AA09EA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91(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</w:t>
                  </w:r>
                </w:p>
              </w:txbxContent>
            </v:textbox>
          </v:shape>
        </w:pict>
      </w:r>
      <w:r w:rsidR="006F587C">
        <w:rPr>
          <w:noProof/>
        </w:rPr>
        <w:drawing>
          <wp:inline distT="0" distB="0" distL="0" distR="0">
            <wp:extent cx="5509880" cy="9888279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88" cy="98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8E" w:rsidRDefault="004C50B7" w:rsidP="00E3655F">
      <w:pPr>
        <w:pStyle w:val="a7"/>
      </w:pPr>
      <w:r>
        <w:rPr>
          <w:noProof/>
        </w:rPr>
        <w:lastRenderedPageBreak/>
        <w:pict>
          <v:shape id="_x0000_s1154" type="#_x0000_t32" style="position:absolute;margin-left:448pt;margin-top:679.95pt;width:96.3pt;height:0;z-index:251755520" o:connectortype="straight"/>
        </w:pict>
      </w:r>
      <w:r>
        <w:rPr>
          <w:noProof/>
        </w:rPr>
        <w:pict>
          <v:shape id="_x0000_s1153" type="#_x0000_t32" style="position:absolute;margin-left:448pt;margin-top:548.5pt;width:96.3pt;height:.8pt;z-index:251754496" o:connectortype="straight"/>
        </w:pict>
      </w:r>
      <w:r>
        <w:rPr>
          <w:noProof/>
        </w:rPr>
        <w:pict>
          <v:shape id="_x0000_s1152" type="#_x0000_t32" style="position:absolute;margin-left:448pt;margin-top:455.55pt;width:96.3pt;height:0;z-index:251753472" o:connectortype="straight"/>
        </w:pict>
      </w:r>
      <w:r>
        <w:rPr>
          <w:noProof/>
        </w:rPr>
        <w:pict>
          <v:shape id="_x0000_s1151" type="#_x0000_t32" style="position:absolute;margin-left:448pt;margin-top:362.65pt;width:96.3pt;height:0;z-index:251752448" o:connectortype="straight"/>
        </w:pict>
      </w:r>
      <w:r>
        <w:rPr>
          <w:noProof/>
        </w:rPr>
        <w:pict>
          <v:shape id="_x0000_s1150" type="#_x0000_t32" style="position:absolute;margin-left:448pt;margin-top:205.25pt;width:96.3pt;height:0;z-index:251751424" o:connectortype="straight"/>
        </w:pict>
      </w:r>
      <w:r>
        <w:rPr>
          <w:noProof/>
        </w:rPr>
        <w:pict>
          <v:shape id="_x0000_s1149" type="#_x0000_t32" style="position:absolute;margin-left:448pt;margin-top:98.9pt;width:96.3pt;height:.85pt;flip:y;z-index:251750400" o:connectortype="straight"/>
        </w:pict>
      </w:r>
      <w:r>
        <w:rPr>
          <w:noProof/>
        </w:rPr>
        <w:pict>
          <v:shape id="_x0000_s1148" type="#_x0000_t32" style="position:absolute;margin-left:448pt;margin-top:18.55pt;width:96.3pt;height:.8pt;flip:y;z-index:251749376" o:connectortype="straight"/>
        </w:pict>
      </w:r>
      <w:r>
        <w:rPr>
          <w:noProof/>
        </w:rPr>
        <w:pict>
          <v:shape id="_x0000_s1147" type="#_x0000_t202" style="position:absolute;margin-left:448pt;margin-top:5.15pt;width:96.3pt;height:767.7pt;z-index:251748352">
            <v:textbox>
              <w:txbxContent>
                <w:p w:rsidR="000F76AB" w:rsidRDefault="00A969C4" w:rsidP="00A969C4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969C4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74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15 -16);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 675;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676(б);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 677; 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678(б)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75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в.17 – 19);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102(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р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/т);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679(б);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680(б);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681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П. 76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 20);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Домашняя</w:t>
                  </w:r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разноуровневая</w:t>
                  </w:r>
                  <w:proofErr w:type="spellEnd"/>
                </w:p>
                <w:p w:rsid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самостоятельная работа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77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в.21 – 22);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№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№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689;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693(б);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692;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694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77 (в. 23);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695;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699;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700;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701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78(в. 24 – 25);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702(б);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705(б);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707;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711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П. 75(в. 26);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709;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710;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731;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735</w:t>
                  </w:r>
                </w:p>
                <w:p w:rsidR="008A5850" w:rsidRDefault="008A5850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A969C4" w:rsidRPr="00A969C4" w:rsidRDefault="00A969C4" w:rsidP="00A969C4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7861B7">
        <w:rPr>
          <w:noProof/>
        </w:rPr>
        <w:drawing>
          <wp:inline distT="0" distB="0" distL="0" distR="0">
            <wp:extent cx="5680000" cy="988827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98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04" w:rsidRDefault="004C50B7">
      <w:r>
        <w:rPr>
          <w:noProof/>
        </w:rPr>
        <w:lastRenderedPageBreak/>
        <w:pict>
          <v:shape id="_x0000_s1159" type="#_x0000_t32" style="position:absolute;margin-left:431.3pt;margin-top:371pt;width:106.3pt;height:0;z-index:251760640" o:connectortype="straight"/>
        </w:pict>
      </w:r>
      <w:r>
        <w:rPr>
          <w:noProof/>
        </w:rPr>
        <w:pict>
          <v:shape id="_x0000_s1160" type="#_x0000_t32" style="position:absolute;margin-left:431.3pt;margin-top:471.45pt;width:106.3pt;height:0;z-index:251761664" o:connectortype="straight"/>
        </w:pict>
      </w:r>
      <w:r>
        <w:rPr>
          <w:noProof/>
        </w:rPr>
        <w:pict>
          <v:shape id="_x0000_s1158" type="#_x0000_t32" style="position:absolute;margin-left:431.3pt;margin-top:357.6pt;width:106.3pt;height:0;z-index:251759616" o:connectortype="straight"/>
        </w:pict>
      </w:r>
      <w:r>
        <w:rPr>
          <w:noProof/>
        </w:rPr>
        <w:pict>
          <v:shape id="_x0000_s1157" type="#_x0000_t32" style="position:absolute;margin-left:431.3pt;margin-top:124.85pt;width:106.3pt;height:.85pt;flip:y;z-index:251758592" o:connectortype="straight"/>
        </w:pict>
      </w:r>
      <w:r>
        <w:rPr>
          <w:noProof/>
        </w:rPr>
        <w:pict>
          <v:shape id="_x0000_s1156" type="#_x0000_t32" style="position:absolute;margin-left:431.3pt;margin-top:25.25pt;width:106.3pt;height:.8pt;z-index:251757568" o:connectortype="straight"/>
        </w:pict>
      </w:r>
      <w:r>
        <w:rPr>
          <w:noProof/>
        </w:rPr>
        <w:pict>
          <v:shape id="_x0000_s1155" type="#_x0000_t202" style="position:absolute;margin-left:431.3pt;margin-top:11pt;width:106.3pt;height:585.2pt;z-index:251756544">
            <v:textbox>
              <w:txbxContent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ПП. 70 – 78;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Домашняя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/работа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726;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728;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722;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№ 734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Индивидуальная работа</w:t>
                  </w: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E3655F" w:rsidRDefault="00E3655F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Задачи  на повторение по темам</w:t>
                  </w:r>
                  <w:r w:rsidR="00414981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414981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вопросы для повторения:</w:t>
                  </w:r>
                </w:p>
                <w:p w:rsidR="00414981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Стр. 113- 114;</w:t>
                  </w:r>
                </w:p>
                <w:p w:rsidR="00414981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Стр. 133;</w:t>
                  </w:r>
                </w:p>
                <w:p w:rsidR="00414981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414981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  <w:p w:rsidR="00414981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Итоговое занятие</w:t>
                  </w:r>
                </w:p>
                <w:p w:rsidR="00414981" w:rsidRPr="00E3655F" w:rsidRDefault="00414981" w:rsidP="00E3655F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8A5850">
        <w:rPr>
          <w:noProof/>
        </w:rPr>
        <w:drawing>
          <wp:inline distT="0" distB="0" distL="0" distR="0">
            <wp:extent cx="5467350" cy="765544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01" cy="765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04" w:rsidRDefault="00046004">
      <w:pPr>
        <w:sectPr w:rsidR="00046004" w:rsidSect="007D4E0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232355" cy="10079666"/>
            <wp:effectExtent l="19050" t="0" r="66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328" cy="1007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4B" w:rsidRDefault="00046004" w:rsidP="00046004">
      <w:r>
        <w:rPr>
          <w:noProof/>
        </w:rPr>
        <w:lastRenderedPageBreak/>
        <w:drawing>
          <wp:inline distT="0" distB="0" distL="0" distR="0">
            <wp:extent cx="7102859" cy="9388549"/>
            <wp:effectExtent l="19050" t="0" r="2791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170" cy="93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04" w:rsidRDefault="00046004" w:rsidP="00046004"/>
    <w:p w:rsidR="00A0130B" w:rsidRDefault="00A0130B" w:rsidP="00046004"/>
    <w:p w:rsidR="00046004" w:rsidRDefault="00046004" w:rsidP="00A0130B">
      <w:pPr>
        <w:jc w:val="center"/>
      </w:pPr>
      <w:r>
        <w:rPr>
          <w:noProof/>
        </w:rPr>
        <w:drawing>
          <wp:inline distT="0" distB="0" distL="0" distR="0">
            <wp:extent cx="4635500" cy="19113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0B" w:rsidRDefault="00A0130B" w:rsidP="00A0130B">
      <w:r>
        <w:rPr>
          <w:noProof/>
        </w:rPr>
        <w:drawing>
          <wp:inline distT="0" distB="0" distL="0" distR="0">
            <wp:extent cx="6283960" cy="3763645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30B" w:rsidSect="007D4E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0AB" w:rsidRDefault="00BF10AB" w:rsidP="00567AFF">
      <w:pPr>
        <w:spacing w:after="0" w:line="240" w:lineRule="auto"/>
      </w:pPr>
      <w:r>
        <w:separator/>
      </w:r>
    </w:p>
  </w:endnote>
  <w:endnote w:type="continuationSeparator" w:id="1">
    <w:p w:rsidR="00BF10AB" w:rsidRDefault="00BF10AB" w:rsidP="00567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0AB" w:rsidRDefault="00BF10AB" w:rsidP="00567AFF">
      <w:pPr>
        <w:spacing w:after="0" w:line="240" w:lineRule="auto"/>
      </w:pPr>
      <w:r>
        <w:separator/>
      </w:r>
    </w:p>
  </w:footnote>
  <w:footnote w:type="continuationSeparator" w:id="1">
    <w:p w:rsidR="00BF10AB" w:rsidRDefault="00BF10AB" w:rsidP="00567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*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A963C84"/>
    <w:multiLevelType w:val="hybridMultilevel"/>
    <w:tmpl w:val="90105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A2098"/>
    <w:multiLevelType w:val="hybridMultilevel"/>
    <w:tmpl w:val="550E5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711BC6"/>
    <w:multiLevelType w:val="multilevel"/>
    <w:tmpl w:val="6540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3126D5"/>
    <w:multiLevelType w:val="hybridMultilevel"/>
    <w:tmpl w:val="F7A4EC92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B5A0434"/>
    <w:multiLevelType w:val="hybridMultilevel"/>
    <w:tmpl w:val="E67A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E3FB3"/>
    <w:multiLevelType w:val="hybridMultilevel"/>
    <w:tmpl w:val="E17A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B74A7"/>
    <w:multiLevelType w:val="multilevel"/>
    <w:tmpl w:val="EE86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FA211BC"/>
    <w:multiLevelType w:val="hybridMultilevel"/>
    <w:tmpl w:val="F2FC60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60608"/>
    <w:multiLevelType w:val="hybridMultilevel"/>
    <w:tmpl w:val="08B2D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524EEB"/>
    <w:multiLevelType w:val="hybridMultilevel"/>
    <w:tmpl w:val="C3809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C0E8C"/>
    <w:multiLevelType w:val="hybridMultilevel"/>
    <w:tmpl w:val="76BEC7BE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F21099"/>
    <w:multiLevelType w:val="hybridMultilevel"/>
    <w:tmpl w:val="4DEE3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F2BA3"/>
    <w:multiLevelType w:val="hybridMultilevel"/>
    <w:tmpl w:val="B12A39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7435C"/>
    <w:multiLevelType w:val="hybridMultilevel"/>
    <w:tmpl w:val="AFEA4C82"/>
    <w:lvl w:ilvl="0" w:tplc="2B5A700A">
      <w:start w:val="66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B85361"/>
    <w:multiLevelType w:val="hybridMultilevel"/>
    <w:tmpl w:val="F4D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D761F9"/>
    <w:multiLevelType w:val="hybridMultilevel"/>
    <w:tmpl w:val="4AFE5B52"/>
    <w:lvl w:ilvl="0" w:tplc="F50EB7A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i w:val="0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825"/>
        </w:tabs>
        <w:ind w:left="825" w:hanging="360"/>
      </w:pPr>
      <w:rPr>
        <w:rFonts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45"/>
        </w:tabs>
        <w:ind w:left="15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65"/>
        </w:tabs>
        <w:ind w:left="22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85"/>
        </w:tabs>
        <w:ind w:left="29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05"/>
        </w:tabs>
        <w:ind w:left="37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25"/>
        </w:tabs>
        <w:ind w:left="44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45"/>
        </w:tabs>
        <w:ind w:left="51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65"/>
        </w:tabs>
        <w:ind w:left="5865" w:hanging="180"/>
      </w:pPr>
    </w:lvl>
  </w:abstractNum>
  <w:abstractNum w:abstractNumId="18">
    <w:nsid w:val="60DF20A0"/>
    <w:multiLevelType w:val="multilevel"/>
    <w:tmpl w:val="B7B6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AE24ED"/>
    <w:multiLevelType w:val="hybridMultilevel"/>
    <w:tmpl w:val="C2362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EF7576"/>
    <w:multiLevelType w:val="hybridMultilevel"/>
    <w:tmpl w:val="258E0534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3D127D"/>
    <w:multiLevelType w:val="hybridMultilevel"/>
    <w:tmpl w:val="041C178C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2">
    <w:nsid w:val="72DC394E"/>
    <w:multiLevelType w:val="hybridMultilevel"/>
    <w:tmpl w:val="43905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8"/>
  </w:num>
  <w:num w:numId="4">
    <w:abstractNumId w:val="20"/>
  </w:num>
  <w:num w:numId="5">
    <w:abstractNumId w:val="12"/>
  </w:num>
  <w:num w:numId="6">
    <w:abstractNumId w:val="17"/>
  </w:num>
  <w:num w:numId="7">
    <w:abstractNumId w:val="0"/>
  </w:num>
  <w:num w:numId="8">
    <w:abstractNumId w:val="1"/>
  </w:num>
  <w:num w:numId="9">
    <w:abstractNumId w:val="15"/>
  </w:num>
  <w:num w:numId="10">
    <w:abstractNumId w:val="9"/>
  </w:num>
  <w:num w:numId="11">
    <w:abstractNumId w:val="11"/>
  </w:num>
  <w:num w:numId="12">
    <w:abstractNumId w:val="22"/>
  </w:num>
  <w:num w:numId="13">
    <w:abstractNumId w:val="13"/>
  </w:num>
  <w:num w:numId="14">
    <w:abstractNumId w:val="14"/>
  </w:num>
  <w:num w:numId="15">
    <w:abstractNumId w:val="5"/>
  </w:num>
  <w:num w:numId="16">
    <w:abstractNumId w:val="21"/>
  </w:num>
  <w:num w:numId="17">
    <w:abstractNumId w:val="19"/>
  </w:num>
  <w:num w:numId="18">
    <w:abstractNumId w:val="3"/>
  </w:num>
  <w:num w:numId="19">
    <w:abstractNumId w:val="16"/>
  </w:num>
  <w:num w:numId="20">
    <w:abstractNumId w:val="10"/>
  </w:num>
  <w:num w:numId="21">
    <w:abstractNumId w:val="2"/>
  </w:num>
  <w:num w:numId="22">
    <w:abstractNumId w:val="6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9698F"/>
    <w:rsid w:val="00005E45"/>
    <w:rsid w:val="00046004"/>
    <w:rsid w:val="0004641E"/>
    <w:rsid w:val="0007620C"/>
    <w:rsid w:val="00091716"/>
    <w:rsid w:val="00096B52"/>
    <w:rsid w:val="000D5C49"/>
    <w:rsid w:val="000E47FA"/>
    <w:rsid w:val="000F76AB"/>
    <w:rsid w:val="001C12CD"/>
    <w:rsid w:val="001E1C53"/>
    <w:rsid w:val="00205B48"/>
    <w:rsid w:val="00207739"/>
    <w:rsid w:val="00233E4D"/>
    <w:rsid w:val="002452C8"/>
    <w:rsid w:val="002B6F06"/>
    <w:rsid w:val="00326F3C"/>
    <w:rsid w:val="0034428E"/>
    <w:rsid w:val="00353F15"/>
    <w:rsid w:val="00370736"/>
    <w:rsid w:val="003A5E5A"/>
    <w:rsid w:val="003B2109"/>
    <w:rsid w:val="003B263F"/>
    <w:rsid w:val="003D5E1C"/>
    <w:rsid w:val="00414981"/>
    <w:rsid w:val="004220B0"/>
    <w:rsid w:val="0042756C"/>
    <w:rsid w:val="004C50B7"/>
    <w:rsid w:val="005502A4"/>
    <w:rsid w:val="00560C22"/>
    <w:rsid w:val="00565578"/>
    <w:rsid w:val="00567AFF"/>
    <w:rsid w:val="005C30EF"/>
    <w:rsid w:val="005C58F1"/>
    <w:rsid w:val="005D5568"/>
    <w:rsid w:val="00624043"/>
    <w:rsid w:val="00665D82"/>
    <w:rsid w:val="00691CE5"/>
    <w:rsid w:val="006F29E2"/>
    <w:rsid w:val="006F587C"/>
    <w:rsid w:val="007406F7"/>
    <w:rsid w:val="007861B7"/>
    <w:rsid w:val="00786CA7"/>
    <w:rsid w:val="007D4E0D"/>
    <w:rsid w:val="007E1A0B"/>
    <w:rsid w:val="00834071"/>
    <w:rsid w:val="00842E8B"/>
    <w:rsid w:val="0084668B"/>
    <w:rsid w:val="0088372B"/>
    <w:rsid w:val="00887504"/>
    <w:rsid w:val="008A07F7"/>
    <w:rsid w:val="008A5622"/>
    <w:rsid w:val="008A5850"/>
    <w:rsid w:val="008B67B9"/>
    <w:rsid w:val="008C7DF6"/>
    <w:rsid w:val="008E7E53"/>
    <w:rsid w:val="009578FC"/>
    <w:rsid w:val="00962549"/>
    <w:rsid w:val="009953B2"/>
    <w:rsid w:val="009D2CEF"/>
    <w:rsid w:val="009F42F3"/>
    <w:rsid w:val="00A0130B"/>
    <w:rsid w:val="00A43AE5"/>
    <w:rsid w:val="00A46197"/>
    <w:rsid w:val="00A4682E"/>
    <w:rsid w:val="00A54C5B"/>
    <w:rsid w:val="00A969C4"/>
    <w:rsid w:val="00AA09EA"/>
    <w:rsid w:val="00AD1235"/>
    <w:rsid w:val="00AD377E"/>
    <w:rsid w:val="00AE0B91"/>
    <w:rsid w:val="00AF149C"/>
    <w:rsid w:val="00B92269"/>
    <w:rsid w:val="00BA2DF2"/>
    <w:rsid w:val="00BF10AB"/>
    <w:rsid w:val="00C220A8"/>
    <w:rsid w:val="00C315EE"/>
    <w:rsid w:val="00C61275"/>
    <w:rsid w:val="00C63DF9"/>
    <w:rsid w:val="00C672CD"/>
    <w:rsid w:val="00C9698F"/>
    <w:rsid w:val="00CE0EB5"/>
    <w:rsid w:val="00CF110B"/>
    <w:rsid w:val="00D3144B"/>
    <w:rsid w:val="00D51573"/>
    <w:rsid w:val="00E32B67"/>
    <w:rsid w:val="00E34370"/>
    <w:rsid w:val="00E3655F"/>
    <w:rsid w:val="00E41921"/>
    <w:rsid w:val="00E51DE6"/>
    <w:rsid w:val="00E7491C"/>
    <w:rsid w:val="00F20BA9"/>
    <w:rsid w:val="00FA4710"/>
    <w:rsid w:val="00FA6DA6"/>
    <w:rsid w:val="00FD1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  <o:rules v:ext="edit">
        <o:r id="V:Rule86" type="connector" idref="#_x0000_s1110"/>
        <o:r id="V:Rule87" type="connector" idref="#_x0000_s1092"/>
        <o:r id="V:Rule88" type="connector" idref="#_x0000_s1065"/>
        <o:r id="V:Rule89" type="connector" idref="#_x0000_s1039"/>
        <o:r id="V:Rule90" type="connector" idref="#_x0000_s1126"/>
        <o:r id="V:Rule91" type="connector" idref="#_x0000_s1045"/>
        <o:r id="V:Rule92" type="connector" idref="#_x0000_s1115"/>
        <o:r id="V:Rule93" type="connector" idref="#_x0000_s1042"/>
        <o:r id="V:Rule94" type="connector" idref="#_x0000_s1113"/>
        <o:r id="V:Rule95" type="connector" idref="#_x0000_s1100"/>
        <o:r id="V:Rule96" type="connector" idref="#_x0000_s1151"/>
        <o:r id="V:Rule97" type="connector" idref="#_x0000_s1122"/>
        <o:r id="V:Rule98" type="connector" idref="#_x0000_s1101"/>
        <o:r id="V:Rule99" type="connector" idref="#_x0000_s1153"/>
        <o:r id="V:Rule100" type="connector" idref="#_x0000_s1108"/>
        <o:r id="V:Rule101" type="connector" idref="#_x0000_s1064"/>
        <o:r id="V:Rule102" type="connector" idref="#_x0000_s1036"/>
        <o:r id="V:Rule103" type="connector" idref="#_x0000_s1071"/>
        <o:r id="V:Rule104" type="connector" idref="#_x0000_s1041"/>
        <o:r id="V:Rule105" type="connector" idref="#_x0000_s1083"/>
        <o:r id="V:Rule106" type="connector" idref="#_x0000_s1157"/>
        <o:r id="V:Rule107" type="connector" idref="#_x0000_s1061"/>
        <o:r id="V:Rule108" type="connector" idref="#_x0000_s1080"/>
        <o:r id="V:Rule109" type="connector" idref="#_x0000_s1149"/>
        <o:r id="V:Rule110" type="connector" idref="#_x0000_s1063"/>
        <o:r id="V:Rule111" type="connector" idref="#_x0000_s1109"/>
        <o:r id="V:Rule112" type="connector" idref="#_x0000_s1035"/>
        <o:r id="V:Rule113" type="connector" idref="#_x0000_s1124"/>
        <o:r id="V:Rule114" type="connector" idref="#_x0000_s1088"/>
        <o:r id="V:Rule115" type="connector" idref="#_x0000_s1076"/>
        <o:r id="V:Rule116" type="connector" idref="#_x0000_s1060"/>
        <o:r id="V:Rule117" type="connector" idref="#_x0000_s1116"/>
        <o:r id="V:Rule118" type="connector" idref="#_x0000_s1077"/>
        <o:r id="V:Rule119" type="connector" idref="#_x0000_s1158"/>
        <o:r id="V:Rule120" type="connector" idref="#_x0000_s1049"/>
        <o:r id="V:Rule121" type="connector" idref="#_x0000_s1117"/>
        <o:r id="V:Rule122" type="connector" idref="#_x0000_s1074"/>
        <o:r id="V:Rule123" type="connector" idref="#_x0000_s1062"/>
        <o:r id="V:Rule124" type="connector" idref="#_x0000_s1114"/>
        <o:r id="V:Rule125" type="connector" idref="#_x0000_s1082"/>
        <o:r id="V:Rule126" type="connector" idref="#_x0000_s1090"/>
        <o:r id="V:Rule127" type="connector" idref="#_x0000_s1097"/>
        <o:r id="V:Rule128" type="connector" idref="#_x0000_s1107"/>
        <o:r id="V:Rule129" type="connector" idref="#_x0000_s1038"/>
        <o:r id="V:Rule130" type="connector" idref="#_x0000_s1152"/>
        <o:r id="V:Rule131" type="connector" idref="#_x0000_s1150"/>
        <o:r id="V:Rule132" type="connector" idref="#_x0000_s1125"/>
        <o:r id="V:Rule133" type="connector" idref="#_x0000_s1104"/>
        <o:r id="V:Rule134" type="connector" idref="#_x0000_s1112"/>
        <o:r id="V:Rule135" type="connector" idref="#_x0000_s1066"/>
        <o:r id="V:Rule136" type="connector" idref="#_x0000_s1087"/>
        <o:r id="V:Rule137" type="connector" idref="#_x0000_s1052"/>
        <o:r id="V:Rule138" type="connector" idref="#_x0000_s1058"/>
        <o:r id="V:Rule139" type="connector" idref="#_x0000_s1073"/>
        <o:r id="V:Rule140" type="connector" idref="#_x0000_s1160"/>
        <o:r id="V:Rule141" type="connector" idref="#_x0000_s1044"/>
        <o:r id="V:Rule142" type="connector" idref="#_x0000_s1054"/>
        <o:r id="V:Rule143" type="connector" idref="#_x0000_s1056"/>
        <o:r id="V:Rule144" type="connector" idref="#_x0000_s1156"/>
        <o:r id="V:Rule145" type="connector" idref="#_x0000_s1081"/>
        <o:r id="V:Rule146" type="connector" idref="#_x0000_s1094"/>
        <o:r id="V:Rule147" type="connector" idref="#_x0000_s1084"/>
        <o:r id="V:Rule148" type="connector" idref="#_x0000_s1085"/>
        <o:r id="V:Rule149" type="connector" idref="#_x0000_s1102"/>
        <o:r id="V:Rule150" type="connector" idref="#_x0000_s1093"/>
        <o:r id="V:Rule151" type="connector" idref="#_x0000_s1059"/>
        <o:r id="V:Rule152" type="connector" idref="#_x0000_s1050"/>
        <o:r id="V:Rule153" type="connector" idref="#_x0000_s1096"/>
        <o:r id="V:Rule154" type="connector" idref="#_x0000_s1037"/>
        <o:r id="V:Rule155" type="connector" idref="#_x0000_s1098"/>
        <o:r id="V:Rule156" type="connector" idref="#_x0000_s1106"/>
        <o:r id="V:Rule157" type="connector" idref="#_x0000_s1099"/>
        <o:r id="V:Rule158" type="connector" idref="#_x0000_s1119"/>
        <o:r id="V:Rule159" type="connector" idref="#_x0000_s1040"/>
        <o:r id="V:Rule160" type="connector" idref="#_x0000_s1047"/>
        <o:r id="V:Rule161" type="connector" idref="#_x0000_s1105"/>
        <o:r id="V:Rule162" type="connector" idref="#_x0000_s1055"/>
        <o:r id="V:Rule163" type="connector" idref="#_x0000_s1123"/>
        <o:r id="V:Rule164" type="connector" idref="#_x0000_s1053"/>
        <o:r id="V:Rule165" type="connector" idref="#_x0000_s1148"/>
        <o:r id="V:Rule166" type="connector" idref="#_x0000_s1091"/>
        <o:r id="V:Rule167" type="connector" idref="#_x0000_s1089"/>
        <o:r id="V:Rule168" type="connector" idref="#_x0000_s1078"/>
        <o:r id="V:Rule169" type="connector" idref="#_x0000_s1154"/>
        <o:r id="V:Rule170" type="connector" idref="#_x0000_s11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2452C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2452C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semiHidden/>
    <w:unhideWhenUsed/>
    <w:rsid w:val="00665D8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65D82"/>
  </w:style>
  <w:style w:type="character" w:customStyle="1" w:styleId="21">
    <w:name w:val="Основной текст (2)"/>
    <w:rsid w:val="00665D82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30"/>
      <w:szCs w:val="3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1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44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32B6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5502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567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67AFF"/>
  </w:style>
  <w:style w:type="paragraph" w:styleId="ab">
    <w:name w:val="footer"/>
    <w:basedOn w:val="a"/>
    <w:link w:val="ac"/>
    <w:uiPriority w:val="99"/>
    <w:semiHidden/>
    <w:unhideWhenUsed/>
    <w:rsid w:val="00567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67A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B8A7E-FDC2-49DA-B97E-06968A9B3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25</Pages>
  <Words>3801</Words>
  <Characters>21671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18</cp:revision>
  <dcterms:created xsi:type="dcterms:W3CDTF">2014-07-02T05:44:00Z</dcterms:created>
  <dcterms:modified xsi:type="dcterms:W3CDTF">2015-09-07T12:56:00Z</dcterms:modified>
</cp:coreProperties>
</file>