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FC" w:rsidRPr="00F103FC" w:rsidRDefault="003A6134" w:rsidP="00F103FC">
      <w:pPr>
        <w:rPr>
          <w:rFonts w:ascii="Times New Roman" w:hAnsi="Times New Roman" w:cs="Times New Roman"/>
          <w:sz w:val="24"/>
          <w:szCs w:val="24"/>
        </w:rPr>
      </w:pPr>
      <w:r w:rsidRPr="00F103FC">
        <w:rPr>
          <w:b/>
          <w:bCs/>
          <w:iCs/>
          <w:sz w:val="24"/>
          <w:szCs w:val="24"/>
        </w:rPr>
        <w:t xml:space="preserve">               </w:t>
      </w:r>
      <w:r w:rsidR="00F103FC" w:rsidRPr="00F103FC">
        <w:rPr>
          <w:rFonts w:ascii="Times New Roman" w:hAnsi="Times New Roman" w:cs="Times New Roman"/>
          <w:sz w:val="24"/>
          <w:szCs w:val="24"/>
        </w:rPr>
        <w:t xml:space="preserve">Рассмотрена и </w:t>
      </w:r>
      <w:proofErr w:type="gramStart"/>
      <w:r w:rsidR="00F103FC" w:rsidRPr="00F103FC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="00F103FC" w:rsidRPr="00F103FC">
        <w:rPr>
          <w:rFonts w:ascii="Times New Roman" w:hAnsi="Times New Roman" w:cs="Times New Roman"/>
          <w:sz w:val="24"/>
          <w:szCs w:val="24"/>
        </w:rPr>
        <w:t xml:space="preserve">                                   Утверждена руководителем  </w:t>
      </w:r>
    </w:p>
    <w:p w:rsidR="00F103FC" w:rsidRPr="00F103FC" w:rsidRDefault="00F103FC" w:rsidP="00F103FC">
      <w:pPr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>на заседании  м/</w:t>
      </w:r>
      <w:proofErr w:type="gramStart"/>
      <w:r w:rsidRPr="00F103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103FC">
        <w:rPr>
          <w:rFonts w:ascii="Times New Roman" w:hAnsi="Times New Roman" w:cs="Times New Roman"/>
          <w:sz w:val="24"/>
          <w:szCs w:val="24"/>
        </w:rPr>
        <w:t xml:space="preserve">                                               образовательного  учреждения зам директора по УВР                                               директор МОУ «СОШ № 3»</w:t>
      </w:r>
    </w:p>
    <w:p w:rsidR="00F103FC" w:rsidRPr="00F103FC" w:rsidRDefault="00F103FC" w:rsidP="00F103FC">
      <w:pPr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 xml:space="preserve"> Т.В. </w:t>
      </w:r>
      <w:proofErr w:type="spellStart"/>
      <w:r w:rsidRPr="00F103FC">
        <w:rPr>
          <w:rFonts w:ascii="Times New Roman" w:hAnsi="Times New Roman" w:cs="Times New Roman"/>
          <w:sz w:val="24"/>
          <w:szCs w:val="24"/>
        </w:rPr>
        <w:t>Каирова</w:t>
      </w:r>
      <w:proofErr w:type="spellEnd"/>
      <w:r w:rsidRPr="00F103FC">
        <w:rPr>
          <w:rFonts w:ascii="Times New Roman" w:hAnsi="Times New Roman" w:cs="Times New Roman"/>
          <w:sz w:val="24"/>
          <w:szCs w:val="24"/>
        </w:rPr>
        <w:t xml:space="preserve"> /_________/                                  Е.В. </w:t>
      </w:r>
      <w:proofErr w:type="spellStart"/>
      <w:r w:rsidRPr="00F103FC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F103FC">
        <w:rPr>
          <w:rFonts w:ascii="Times New Roman" w:hAnsi="Times New Roman" w:cs="Times New Roman"/>
          <w:sz w:val="24"/>
          <w:szCs w:val="24"/>
        </w:rPr>
        <w:t>/______________/</w:t>
      </w:r>
    </w:p>
    <w:p w:rsidR="00F103FC" w:rsidRPr="00F103FC" w:rsidRDefault="00F103FC" w:rsidP="00F103FC">
      <w:pPr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«_______»________2015г.                                                       «_______»____________2015г.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3F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 xml:space="preserve">по учебному предмету 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>«Физическая  культура»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3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03FC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 xml:space="preserve">            Составитель: учитель физической культуры</w:t>
      </w:r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sz w:val="24"/>
          <w:szCs w:val="24"/>
        </w:rPr>
        <w:t xml:space="preserve">МОУ «СОШ №3» </w:t>
      </w:r>
      <w:proofErr w:type="spellStart"/>
      <w:r w:rsidRPr="00F103FC">
        <w:rPr>
          <w:rFonts w:ascii="Times New Roman" w:hAnsi="Times New Roman" w:cs="Times New Roman"/>
          <w:sz w:val="24"/>
          <w:szCs w:val="24"/>
        </w:rPr>
        <w:t>В.В.Гадышева</w:t>
      </w:r>
      <w:proofErr w:type="spellEnd"/>
    </w:p>
    <w:p w:rsidR="00F103FC" w:rsidRPr="00F103FC" w:rsidRDefault="00F103FC" w:rsidP="00F1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3F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2015 -2016г.</w:t>
      </w:r>
    </w:p>
    <w:p w:rsidR="003A6134" w:rsidRPr="00F103FC" w:rsidRDefault="003A6134" w:rsidP="003A6134">
      <w:pPr>
        <w:pStyle w:val="a4"/>
        <w:shd w:val="clear" w:color="auto" w:fill="FFFFFF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                                                    </w:t>
      </w:r>
      <w:r>
        <w:rPr>
          <w:b/>
          <w:sz w:val="28"/>
          <w:szCs w:val="28"/>
        </w:rPr>
        <w:t>Пояснительная записка</w:t>
      </w:r>
    </w:p>
    <w:p w:rsidR="003A6134" w:rsidRDefault="003A6134" w:rsidP="003A6134">
      <w:pPr>
        <w:pStyle w:val="a4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составлена  в соответствии с требованиями </w:t>
      </w:r>
      <w:r>
        <w:rPr>
          <w:bCs/>
          <w:iCs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на основе Примерной основной образовательной программы </w:t>
      </w:r>
      <w:r>
        <w:rPr>
          <w:color w:val="170E02"/>
          <w:sz w:val="28"/>
          <w:szCs w:val="28"/>
        </w:rPr>
        <w:t xml:space="preserve">по физической культуре в начальной школе, на основе авторской  программы по курсу «Физической культура» (для четырёхлетней начальной школы) Егоров Б.Б., </w:t>
      </w:r>
      <w:proofErr w:type="spellStart"/>
      <w:r>
        <w:rPr>
          <w:color w:val="170E02"/>
          <w:sz w:val="28"/>
          <w:szCs w:val="28"/>
        </w:rPr>
        <w:t>Пересадина</w:t>
      </w:r>
      <w:proofErr w:type="spellEnd"/>
      <w:r>
        <w:rPr>
          <w:color w:val="170E02"/>
          <w:sz w:val="28"/>
          <w:szCs w:val="28"/>
        </w:rPr>
        <w:t xml:space="preserve"> Ю.Е.</w:t>
      </w:r>
      <w:proofErr w:type="gramStart"/>
      <w:r>
        <w:rPr>
          <w:bCs/>
          <w:iCs/>
          <w:color w:val="000000"/>
          <w:sz w:val="28"/>
          <w:szCs w:val="28"/>
        </w:rPr>
        <w:t xml:space="preserve">( </w:t>
      </w:r>
      <w:proofErr w:type="gramEnd"/>
      <w:r>
        <w:rPr>
          <w:bCs/>
          <w:iCs/>
          <w:color w:val="000000"/>
          <w:sz w:val="28"/>
          <w:szCs w:val="28"/>
        </w:rPr>
        <w:t xml:space="preserve">М.: Баласс,2012) и обеспечена </w:t>
      </w:r>
      <w:proofErr w:type="spellStart"/>
      <w:r>
        <w:rPr>
          <w:bCs/>
          <w:iCs/>
          <w:color w:val="000000"/>
          <w:sz w:val="28"/>
          <w:szCs w:val="28"/>
        </w:rPr>
        <w:t>учебно</w:t>
      </w:r>
      <w:proofErr w:type="spellEnd"/>
      <w:r>
        <w:rPr>
          <w:bCs/>
          <w:iCs/>
          <w:color w:val="000000"/>
          <w:sz w:val="28"/>
          <w:szCs w:val="28"/>
        </w:rPr>
        <w:t xml:space="preserve"> – методическим комплектом для 4 – </w:t>
      </w:r>
      <w:proofErr w:type="spellStart"/>
      <w:r>
        <w:rPr>
          <w:bCs/>
          <w:iCs/>
          <w:color w:val="000000"/>
          <w:sz w:val="28"/>
          <w:szCs w:val="28"/>
        </w:rPr>
        <w:t>го</w:t>
      </w:r>
      <w:proofErr w:type="spellEnd"/>
      <w:r>
        <w:rPr>
          <w:bCs/>
          <w:iCs/>
          <w:color w:val="000000"/>
          <w:sz w:val="28"/>
          <w:szCs w:val="28"/>
        </w:rPr>
        <w:t xml:space="preserve"> класса. </w:t>
      </w:r>
    </w:p>
    <w:p w:rsidR="003A6134" w:rsidRDefault="003A6134" w:rsidP="003A6134">
      <w:pPr>
        <w:pStyle w:val="a4"/>
        <w:numPr>
          <w:ilvl w:val="1"/>
          <w:numId w:val="18"/>
        </w:numPr>
        <w:shd w:val="clear" w:color="auto" w:fill="FFFFFF"/>
        <w:jc w:val="center"/>
        <w:rPr>
          <w:color w:val="170E02"/>
          <w:sz w:val="28"/>
          <w:szCs w:val="28"/>
        </w:rPr>
      </w:pPr>
      <w:r>
        <w:rPr>
          <w:b/>
          <w:bCs/>
          <w:color w:val="170E02"/>
          <w:sz w:val="28"/>
          <w:szCs w:val="28"/>
        </w:rPr>
        <w:t>Цель изучения учебного предмета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170E02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 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3A6134" w:rsidRDefault="003A6134" w:rsidP="003A6134">
      <w:pPr>
        <w:pStyle w:val="a4"/>
        <w:shd w:val="clear" w:color="auto" w:fill="FFFFFF"/>
        <w:rPr>
          <w:color w:val="170E02"/>
          <w:sz w:val="28"/>
          <w:szCs w:val="28"/>
        </w:rPr>
      </w:pPr>
      <w:r>
        <w:rPr>
          <w:b/>
          <w:bCs/>
          <w:iCs/>
          <w:color w:val="170E02"/>
          <w:sz w:val="28"/>
          <w:szCs w:val="28"/>
        </w:rPr>
        <w:t>1.2.Общая характеристика учебного предмета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Единое построение программ Образовательной системы «Школа 2100» помогает сформировать сравнительно полную картину мира и позволяет придать творческий, исследовательский </w:t>
      </w:r>
      <w:proofErr w:type="gram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характер</w:t>
      </w:r>
      <w:proofErr w:type="gram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процессу изучения предмета, заставляя учащихся задавать новые и новые вопросы, уточняющие и помогающие осмыслить их опыт.</w:t>
      </w:r>
    </w:p>
    <w:p w:rsidR="003A6134" w:rsidRDefault="003A6134" w:rsidP="003A6134">
      <w:pPr>
        <w:shd w:val="clear" w:color="auto" w:fill="FFFFFF"/>
        <w:spacing w:after="0" w:line="240" w:lineRule="auto"/>
        <w:ind w:left="42"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lastRenderedPageBreak/>
        <w:t xml:space="preserve">Бессмысленно пытаться рассказывать ученику незнакомые для него вещи. Он может заинтересоваться, но не сможет соединить эти новые знания со своим опытом. Единственный способ – ежедневно и ежечасно </w:t>
      </w:r>
      <w:proofErr w:type="gram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помогать учащимся осмысливать</w:t>
      </w:r>
      <w:proofErr w:type="gram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свой двигательный опыт. Человек должен научиться понимать окружающий мир и понимать цену и смысл своим поступкам и поступкам окружающих людей. Регулярно объясняя свой опыт, человек приучается понимать окружающий его мир. При этом у него постоянно возникают вопросы, которые требуют уточнения. Всё это способствует возникновению привычки (навыка) объяснения и осмысления своего двигательного опыта. В этом случае учащийся может научиться делать любое новое дело, самостоятельно его осваивая.</w:t>
      </w:r>
    </w:p>
    <w:p w:rsidR="003A6134" w:rsidRDefault="003A6134" w:rsidP="003A6134">
      <w:pPr>
        <w:shd w:val="clear" w:color="auto" w:fill="FFFFFF"/>
        <w:spacing w:after="0" w:line="240" w:lineRule="auto"/>
        <w:ind w:right="430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составлена  в соответствии с требованиями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на основе Примерной основной образовательной программы </w:t>
      </w: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по физической культуре в начальной школе, на основе авторской  программы по курсу «Физической культура» (для четырёхлетней начальной школы) Егоров Б.Б., </w:t>
      </w:r>
      <w:proofErr w:type="spell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Пересадина</w:t>
      </w:r>
      <w:proofErr w:type="spell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Ю.Е.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>М.: Баласс,2012) и обеспечена</w:t>
      </w: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 УМК по физической культуре издательства «</w:t>
      </w:r>
      <w:proofErr w:type="spell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Баласс</w:t>
      </w:r>
      <w:proofErr w:type="spell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»:</w:t>
      </w:r>
    </w:p>
    <w:p w:rsidR="003A6134" w:rsidRDefault="003A6134" w:rsidP="003A6134">
      <w:pPr>
        <w:shd w:val="clear" w:color="auto" w:fill="FFFFFF"/>
        <w:spacing w:after="0" w:line="240" w:lineRule="auto"/>
        <w:ind w:left="860" w:right="430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Б.Б. Егоров, Ю.Е. </w:t>
      </w:r>
      <w:proofErr w:type="spell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Пересадина</w:t>
      </w:r>
      <w:proofErr w:type="spell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, «Физическая культура»,  книга 2 для 3–4-го </w:t>
      </w:r>
      <w:proofErr w:type="spellStart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.</w:t>
      </w:r>
    </w:p>
    <w:p w:rsidR="003A6134" w:rsidRDefault="003A6134" w:rsidP="003A6134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Содержание программы  рассчитано на </w:t>
      </w:r>
      <w:r>
        <w:rPr>
          <w:rFonts w:ascii="Times New Roman" w:hAnsi="Times New Roman"/>
          <w:b/>
          <w:sz w:val="28"/>
          <w:szCs w:val="28"/>
        </w:rPr>
        <w:t>3часа</w:t>
      </w:r>
      <w:r>
        <w:rPr>
          <w:rFonts w:ascii="Times New Roman" w:hAnsi="Times New Roman"/>
          <w:sz w:val="28"/>
          <w:szCs w:val="28"/>
        </w:rPr>
        <w:t xml:space="preserve"> в неделю  (102 часа в год)</w:t>
      </w:r>
    </w:p>
    <w:p w:rsidR="003A6134" w:rsidRDefault="003A6134" w:rsidP="003A61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рабочую программу внесены изменения с тем, что 3 класс один раз в неделю посещает бассейн. Общий объем часов составляет 68 часов.</w:t>
      </w:r>
    </w:p>
    <w:p w:rsidR="00C733AE" w:rsidRPr="00577EFA" w:rsidRDefault="00C733AE" w:rsidP="003A6134">
      <w:pPr>
        <w:pStyle w:val="a3"/>
        <w:ind w:left="10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632F" w:rsidRPr="00577EFA" w:rsidRDefault="00A5632F" w:rsidP="00A5632F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577EF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Место учебного предмета в учебном плане.</w:t>
      </w:r>
    </w:p>
    <w:p w:rsidR="00846B58" w:rsidRPr="00577EFA" w:rsidRDefault="00735C1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Общее число часов за год составляет 68часов</w:t>
      </w:r>
      <w:r w:rsidR="009352E5" w:rsidRPr="00577EF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06D2" w:rsidRPr="00577EFA">
        <w:rPr>
          <w:rFonts w:ascii="Times New Roman" w:hAnsi="Times New Roman" w:cs="Times New Roman"/>
          <w:bCs/>
          <w:iCs/>
          <w:sz w:val="28"/>
          <w:szCs w:val="28"/>
        </w:rPr>
        <w:t>Два часа в неделю.</w:t>
      </w:r>
      <w:r w:rsidR="00577EFA"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 Из </w:t>
      </w:r>
      <w:proofErr w:type="spellStart"/>
      <w:r w:rsidR="00577EFA" w:rsidRPr="00577EFA">
        <w:rPr>
          <w:rFonts w:ascii="Times New Roman" w:hAnsi="Times New Roman" w:cs="Times New Roman"/>
          <w:bCs/>
          <w:iCs/>
          <w:sz w:val="28"/>
          <w:szCs w:val="28"/>
        </w:rPr>
        <w:t>инвариативной</w:t>
      </w:r>
      <w:proofErr w:type="spellEnd"/>
      <w:r w:rsidR="00577EFA"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 части учебного плана.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577EF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Ценностные ориентиры содержание учебного предмета.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жизни – признание человеческой жизни величайшей ценностью, что реализуется в бережном отношении к другим людям и к природе.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Ценность природы 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</w:t>
      </w:r>
      <w:r w:rsidRPr="00577EF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выживания человека, а также переживание чувства красоты, гармонии, её совершенства, сохранение и приумножение её богатства.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человека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добра 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истины – это ценность научного познания как части культуры человечества, разума, понимания сущности бытия, мироздания.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семьи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труда и творчества как естественного условия человеческой жизни, состояния нормального человеческого существования.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свободы 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социальной солидарности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гражданственности – осознание человеком себя как члена общества, народа, представителя страны и государства.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Ценность патриотизма 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Ценность человечества 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A5632F" w:rsidRPr="00577EFA" w:rsidRDefault="00A5632F" w:rsidP="00A5632F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577EF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 освоения учебного предмета.</w:t>
      </w:r>
    </w:p>
    <w:p w:rsidR="0027309C" w:rsidRPr="00577EFA" w:rsidRDefault="0027309C" w:rsidP="0027309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Личностные, </w:t>
      </w:r>
      <w:proofErr w:type="spellStart"/>
      <w:r w:rsidRPr="00577EFA">
        <w:rPr>
          <w:rFonts w:ascii="Times New Roman" w:hAnsi="Times New Roman" w:cs="Times New Roman"/>
          <w:bCs/>
          <w:iCs/>
          <w:sz w:val="28"/>
          <w:szCs w:val="28"/>
        </w:rPr>
        <w:t>метапредметные</w:t>
      </w:r>
      <w:proofErr w:type="spellEnd"/>
      <w:r w:rsidR="00C94F94"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7EFA">
        <w:rPr>
          <w:rFonts w:ascii="Times New Roman" w:hAnsi="Times New Roman" w:cs="Times New Roman"/>
          <w:bCs/>
          <w:iCs/>
          <w:sz w:val="28"/>
          <w:szCs w:val="28"/>
        </w:rPr>
        <w:t>и предметные результаты</w:t>
      </w:r>
      <w:r w:rsidR="00EB0B86" w:rsidRPr="00577EF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7309C" w:rsidRPr="00577EFA" w:rsidRDefault="0027309C" w:rsidP="0027309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уважительного отношения к культуре других народов;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в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эстетических потребностей, ценностей и чувств;</w:t>
      </w:r>
    </w:p>
    <w:p w:rsidR="0027309C" w:rsidRPr="00577EFA" w:rsidRDefault="0027309C" w:rsidP="0027309C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формирование установки на безопасный, здоровый образ жизни.</w:t>
      </w:r>
    </w:p>
    <w:p w:rsidR="0027309C" w:rsidRPr="00577EFA" w:rsidRDefault="0027309C" w:rsidP="0027309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готовность конструктивно разрешать конфликты посредством учёта интересов сторон и сотрудничества;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27309C" w:rsidRPr="00577EFA" w:rsidRDefault="0027309C" w:rsidP="0027309C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овладение базовыми предметными и </w:t>
      </w:r>
      <w:proofErr w:type="spellStart"/>
      <w:r w:rsidRPr="00577EFA">
        <w:rPr>
          <w:rFonts w:ascii="Times New Roman" w:hAnsi="Times New Roman" w:cs="Times New Roman"/>
          <w:bCs/>
          <w:iCs/>
          <w:sz w:val="28"/>
          <w:szCs w:val="28"/>
        </w:rPr>
        <w:t>межпредметными</w:t>
      </w:r>
      <w:proofErr w:type="spellEnd"/>
      <w:r w:rsidRPr="00577EFA">
        <w:rPr>
          <w:rFonts w:ascii="Times New Roman" w:hAnsi="Times New Roman" w:cs="Times New Roman"/>
          <w:bCs/>
          <w:iCs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27309C" w:rsidRPr="00577EFA" w:rsidRDefault="0027309C" w:rsidP="0027309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27309C" w:rsidRPr="00577EFA" w:rsidRDefault="00577EFA" w:rsidP="0027309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="0027309C" w:rsidRPr="00577EFA">
        <w:rPr>
          <w:rFonts w:ascii="Times New Roman" w:hAnsi="Times New Roman" w:cs="Times New Roman"/>
          <w:bCs/>
          <w:i/>
          <w:iCs/>
          <w:sz w:val="28"/>
          <w:szCs w:val="28"/>
        </w:rPr>
        <w:t>•        </w:t>
      </w:r>
      <w:r w:rsidR="0027309C"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27309C" w:rsidRPr="00577EFA" w:rsidRDefault="0027309C" w:rsidP="0027309C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т.д.);</w:t>
      </w:r>
    </w:p>
    <w:p w:rsidR="0027309C" w:rsidRPr="00577EFA" w:rsidRDefault="0027309C" w:rsidP="0027309C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7EFA">
        <w:rPr>
          <w:rFonts w:ascii="Times New Roman" w:hAnsi="Times New Roman" w:cs="Times New Roman"/>
          <w:bCs/>
          <w:iCs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7E3372" w:rsidRPr="00577EFA" w:rsidRDefault="007E3372" w:rsidP="00EB0B86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E3372" w:rsidRPr="00577EFA" w:rsidRDefault="007E3372" w:rsidP="007E3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EF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E3372" w:rsidRPr="00577EFA" w:rsidRDefault="007E3372" w:rsidP="007E3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3372" w:rsidRPr="00577EFA" w:rsidRDefault="007E3372" w:rsidP="007E3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3372" w:rsidRPr="00577EFA" w:rsidRDefault="007E3372" w:rsidP="007E3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3372" w:rsidRPr="00577EFA" w:rsidRDefault="007E3372" w:rsidP="007E3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EB0B86" w:rsidP="00EB0B86">
      <w:pPr>
        <w:rPr>
          <w:rFonts w:ascii="Times New Roman" w:hAnsi="Times New Roman" w:cs="Times New Roman"/>
          <w:b/>
          <w:sz w:val="28"/>
          <w:szCs w:val="28"/>
        </w:rPr>
      </w:pPr>
      <w:r w:rsidRPr="00577E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E3372" w:rsidRPr="00577E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6134" w:rsidRDefault="003A6134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7EFA" w:rsidRPr="00577EFA" w:rsidRDefault="00577EFA" w:rsidP="00577EFA">
      <w:pPr>
        <w:autoSpaceDE w:val="0"/>
        <w:spacing w:before="180" w:after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7E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433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851"/>
        <w:gridCol w:w="723"/>
        <w:gridCol w:w="1005"/>
        <w:gridCol w:w="954"/>
        <w:gridCol w:w="720"/>
        <w:gridCol w:w="777"/>
      </w:tblGrid>
      <w:tr w:rsidR="00577EFA" w:rsidRPr="00577EFA" w:rsidTr="00577EFA">
        <w:trPr>
          <w:trHeight w:val="285"/>
        </w:trPr>
        <w:tc>
          <w:tcPr>
            <w:tcW w:w="817" w:type="dxa"/>
            <w:vMerge w:val="restart"/>
            <w:shd w:val="clear" w:color="auto" w:fill="FFFFFF" w:themeFill="background1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503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577EFA" w:rsidRPr="00577EFA" w:rsidTr="00577EFA">
        <w:trPr>
          <w:trHeight w:val="586"/>
        </w:trPr>
        <w:tc>
          <w:tcPr>
            <w:tcW w:w="817" w:type="dxa"/>
            <w:vMerge/>
            <w:shd w:val="clear" w:color="auto" w:fill="FFFFFF" w:themeFill="background1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Теоретические задания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Уроки зачеты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77EFA" w:rsidRPr="00577EFA" w:rsidTr="00577EFA">
        <w:trPr>
          <w:trHeight w:val="385"/>
        </w:trPr>
        <w:tc>
          <w:tcPr>
            <w:tcW w:w="817" w:type="dxa"/>
            <w:tcBorders>
              <w:bottom w:val="single" w:sz="4" w:space="0" w:color="auto"/>
            </w:tcBorders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EFA" w:rsidRPr="00577EFA" w:rsidTr="00577EFA">
        <w:tc>
          <w:tcPr>
            <w:tcW w:w="817" w:type="dxa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EFA" w:rsidRPr="00577EFA" w:rsidTr="00577EFA">
        <w:tc>
          <w:tcPr>
            <w:tcW w:w="817" w:type="dxa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EFA" w:rsidRPr="00577EFA" w:rsidTr="00577EFA">
        <w:tc>
          <w:tcPr>
            <w:tcW w:w="817" w:type="dxa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7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EFA" w:rsidRPr="00577EFA" w:rsidTr="00577EFA">
        <w:tc>
          <w:tcPr>
            <w:tcW w:w="817" w:type="dxa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7EFA" w:rsidRPr="00577EFA" w:rsidRDefault="00577EFA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EFA" w:rsidRPr="00577EFA" w:rsidRDefault="00577EFA" w:rsidP="00577E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77EFA" w:rsidRPr="00577EFA" w:rsidRDefault="00577EFA" w:rsidP="00577E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EFA" w:rsidRPr="00577EFA" w:rsidRDefault="00577EFA" w:rsidP="00577E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EFA" w:rsidRPr="00577EFA" w:rsidRDefault="00577EFA" w:rsidP="00577EFA">
      <w:pPr>
        <w:rPr>
          <w:rFonts w:ascii="Times New Roman" w:hAnsi="Times New Roman" w:cs="Times New Roman"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577EFA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9352E5" w:rsidRPr="00B74F2D" w:rsidRDefault="009352E5" w:rsidP="00EB0B86">
      <w:pPr>
        <w:rPr>
          <w:rFonts w:ascii="Times New Roman" w:hAnsi="Times New Roman" w:cs="Times New Roman"/>
          <w:b/>
          <w:sz w:val="28"/>
          <w:szCs w:val="28"/>
        </w:rPr>
      </w:pPr>
    </w:p>
    <w:p w:rsidR="00A5632F" w:rsidRPr="00F103FC" w:rsidRDefault="00AD53E6" w:rsidP="00F103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bookmarkStart w:id="0" w:name="_GoBack"/>
      <w:bookmarkEnd w:id="0"/>
      <w:r w:rsidR="00A5632F"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учебного предмета</w:t>
      </w:r>
    </w:p>
    <w:p w:rsidR="00A5632F" w:rsidRPr="00B74F2D" w:rsidRDefault="00D42BCF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1 </w:t>
      </w:r>
      <w:r w:rsidR="00A5632F" w:rsidRPr="00B74F2D">
        <w:rPr>
          <w:rFonts w:ascii="Times New Roman" w:hAnsi="Times New Roman" w:cs="Times New Roman"/>
          <w:bCs/>
          <w:iCs/>
          <w:sz w:val="28"/>
          <w:szCs w:val="28"/>
        </w:rPr>
        <w:t>Наименование раздела</w:t>
      </w:r>
      <w:r w:rsidR="003D2AC2" w:rsidRPr="00AD53E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D2AC2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Легкая атлетика </w:t>
      </w:r>
      <w:r w:rsidR="00D706D2">
        <w:rPr>
          <w:rFonts w:ascii="Times New Roman" w:hAnsi="Times New Roman" w:cs="Times New Roman"/>
          <w:bCs/>
          <w:iCs/>
          <w:sz w:val="28"/>
          <w:szCs w:val="28"/>
        </w:rPr>
        <w:t>20 часов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2 </w:t>
      </w:r>
      <w:r w:rsidR="009921F3" w:rsidRPr="00B74F2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>Планируемые результаты изучения учебного предмета</w:t>
      </w:r>
    </w:p>
    <w:p w:rsidR="003D2AC2" w:rsidRPr="00B74F2D" w:rsidRDefault="00B74F2D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3D2AC2"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нать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физкультпауз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уметь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передвигаться различными способами (ходьба, бег, прыжки) в различных условиях; 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•</w:t>
      </w: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>выполнения ежедневной утренней гимнастики, корригирующих упра</w:t>
      </w:r>
      <w:r w:rsidR="00B74F2D">
        <w:rPr>
          <w:rFonts w:ascii="Times New Roman" w:hAnsi="Times New Roman" w:cs="Times New Roman"/>
          <w:bCs/>
          <w:iCs/>
          <w:sz w:val="28"/>
          <w:szCs w:val="28"/>
        </w:rPr>
        <w:t>жнений и закаливающих процедур;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ab/>
        <w:t>соблюдения правил и норм поведения в индивидуальной и коллективной деятельности;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ab/>
        <w:t>наблюдения за собственным физическим развитием и физической подготовленностью.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Краткое описание содержания раздела.</w:t>
      </w:r>
    </w:p>
    <w:p w:rsidR="009921F3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запрыгивание; прыжки со скакалкой.</w:t>
      </w:r>
    </w:p>
    <w:p w:rsidR="009921F3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Броски: большого мяча (1 кг) на дальность разными способами. Метание: малого мяча в вертикальную цель и на дальность</w:t>
      </w:r>
    </w:p>
    <w:p w:rsidR="003D2AC2" w:rsidRPr="00B74F2D" w:rsidRDefault="009921F3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Гимнастика с основами акробатики</w:t>
      </w:r>
      <w:r w:rsidR="00D706D2">
        <w:rPr>
          <w:rFonts w:ascii="Times New Roman" w:hAnsi="Times New Roman" w:cs="Times New Roman"/>
          <w:bCs/>
          <w:iCs/>
          <w:sz w:val="28"/>
          <w:szCs w:val="28"/>
        </w:rPr>
        <w:t xml:space="preserve"> 14 часов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знать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физкультпауз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уметь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выполнять акробатические и гимнастические упражнения;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3D2AC2" w:rsidRPr="00B74F2D" w:rsidRDefault="003D2AC2" w:rsidP="003D2AC2">
      <w:pPr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выполнения ежедневной утренней гимнастики, корригирующих упражнений и закаливающих процедур;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преодоление безопасными способами естественных и искусственных препятствий;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соблюдения правил и норм поведения в индивидуальной и коллективной деятельности;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наблюдения за собственным физическим развитием и физической подготовленностью. 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921F3" w:rsidRPr="00B74F2D" w:rsidRDefault="009921F3" w:rsidP="00A5632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Строевые действия в шеренге и колонне; выполнение строевых команд. Акробатические упражнения. Упоры; седы; упражнения в группировке; перекаты; стойка на лопатках; кувырки вперед и назад; гимнастический мост. Акробатические комбинации. Упражнения на низкой гимнастической перекладине: висы,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перемахи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. Гимнастическая комбинация. Опорный прыжок. Гимнастические упражнения прикладного характера. Передвижение по гимнастической стенке. Преодоление полосы препятствий с элементами лазанья и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перелезания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переползания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, передвижение по наклонной гимнастической скамейке.</w:t>
      </w:r>
    </w:p>
    <w:p w:rsidR="003D2AC2" w:rsidRPr="00B74F2D" w:rsidRDefault="00D706D2" w:rsidP="009921F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Лыжная подготовка 14 часов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знать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физкультпауз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уметь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передвигаться различными способами в различных условиях; 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осуществлять индивидуальные и групповые действия 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для</w:t>
      </w:r>
      <w:proofErr w:type="gram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выполнения ежедневной утренней гимнастики, корригирующих упражнений и закаливающих процедур;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преодоление безопасными способами естественных и искусственных препятствий;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соблюдения правил и норм поведения в индивидуальной и коллективной деятельности;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наблюдения за собственным физическим развитием и физической подготовленностью. </w:t>
      </w:r>
    </w:p>
    <w:p w:rsidR="00735C1F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 Передвижение на лыжах разными способами. Повороты; спуски; подъёмы; торможение.</w:t>
      </w:r>
    </w:p>
    <w:p w:rsidR="003D2AC2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Подвижные и спортивные иг</w:t>
      </w:r>
      <w:r w:rsidR="00D706D2">
        <w:rPr>
          <w:rFonts w:ascii="Times New Roman" w:hAnsi="Times New Roman" w:cs="Times New Roman"/>
          <w:b/>
          <w:bCs/>
          <w:iCs/>
          <w:sz w:val="28"/>
          <w:szCs w:val="28"/>
        </w:rPr>
        <w:t>ры 20 часов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знать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3D2AC2" w:rsidRPr="00B74F2D" w:rsidRDefault="003D2AC2" w:rsidP="003D2AC2">
      <w:pPr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физкультпауз</w:t>
      </w:r>
      <w:proofErr w:type="spell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уметь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передвигаться различными способами (ходьба, бег, прыжки) в различных условиях; 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3D2AC2" w:rsidRPr="00B74F2D" w:rsidRDefault="003D2AC2" w:rsidP="003D2AC2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осуществлять индивидуальные и групповые действия в подвижных играх; </w:t>
      </w:r>
    </w:p>
    <w:p w:rsidR="003D2AC2" w:rsidRPr="00B74F2D" w:rsidRDefault="003D2AC2" w:rsidP="003D2AC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74F2D">
        <w:rPr>
          <w:rFonts w:ascii="Times New Roman" w:hAnsi="Times New Roman" w:cs="Times New Roman"/>
          <w:bCs/>
          <w:iCs/>
          <w:sz w:val="28"/>
          <w:szCs w:val="28"/>
        </w:rPr>
        <w:t>для</w:t>
      </w:r>
      <w:proofErr w:type="gramEnd"/>
      <w:r w:rsidRPr="00B74F2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выполнения ежедневной утренней гимнастики, корригирующих упражнений и закаливающих процедур;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преодоление безопасными способами естественных и искусственных препятствий;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соблюдения правил и норм поведения в индивидуальной и коллективной деятельности;</w:t>
      </w:r>
    </w:p>
    <w:p w:rsidR="003D2AC2" w:rsidRPr="00B74F2D" w:rsidRDefault="003D2AC2" w:rsidP="003D2AC2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наблюдения за собственным физическим развитием и физической подготовленностью. </w:t>
      </w:r>
    </w:p>
    <w:p w:rsidR="00D911B7" w:rsidRPr="00B74F2D" w:rsidRDefault="00B74F2D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9921F3" w:rsidRPr="00B74F2D">
        <w:rPr>
          <w:rFonts w:ascii="Times New Roman" w:hAnsi="Times New Roman" w:cs="Times New Roman"/>
          <w:bCs/>
          <w:iCs/>
          <w:sz w:val="28"/>
          <w:szCs w:val="28"/>
        </w:rPr>
        <w:t>дар по неподвижному и катящемуся мячу; остановка мяча; ведение мяча; подвижные игры на материале футбола.</w:t>
      </w:r>
      <w:r w:rsidR="00EB0B86"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21F3" w:rsidRPr="00C94F94">
        <w:rPr>
          <w:rFonts w:ascii="Times New Roman" w:hAnsi="Times New Roman" w:cs="Times New Roman"/>
          <w:b/>
          <w:bCs/>
          <w:iCs/>
          <w:sz w:val="28"/>
          <w:szCs w:val="28"/>
        </w:rPr>
        <w:t>Баскетбол:</w:t>
      </w:r>
      <w:r w:rsidR="009921F3"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 специальные передвижения без мяча; ведение мяча; броски мяча в корзину; подвижные игры на материале баскетбол</w:t>
      </w:r>
      <w:r w:rsidR="00D911B7" w:rsidRPr="00B74F2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921F3" w:rsidRPr="00B74F2D" w:rsidRDefault="009921F3" w:rsidP="009921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/>
          <w:bCs/>
          <w:iCs/>
          <w:sz w:val="28"/>
          <w:szCs w:val="28"/>
        </w:rPr>
        <w:t>Волейбол:</w:t>
      </w:r>
      <w:r w:rsidRPr="00B74F2D">
        <w:rPr>
          <w:rFonts w:ascii="Times New Roman" w:hAnsi="Times New Roman" w:cs="Times New Roman"/>
          <w:bCs/>
          <w:iCs/>
          <w:sz w:val="28"/>
          <w:szCs w:val="28"/>
        </w:rPr>
        <w:t xml:space="preserve"> подбрасывание мяча; подача мяча; приём и передача мяча; подвижные игры на материале волейбола.</w:t>
      </w:r>
    </w:p>
    <w:p w:rsidR="00724D86" w:rsidRPr="00B74F2D" w:rsidRDefault="00724D86" w:rsidP="00724D8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4D86" w:rsidRPr="00B74F2D" w:rsidRDefault="00724D86" w:rsidP="00724D8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4D86" w:rsidRPr="00B74F2D" w:rsidRDefault="00724D86" w:rsidP="00724D8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74F2D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724D86" w:rsidRPr="00B74F2D" w:rsidRDefault="00724D86" w:rsidP="00B2144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724D86" w:rsidRPr="00B74F2D" w:rsidRDefault="00724D86" w:rsidP="00B2144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FB3611" w:rsidRPr="00B74F2D" w:rsidRDefault="00B2144D" w:rsidP="00FB3611">
      <w:pPr>
        <w:rPr>
          <w:rFonts w:ascii="Times New Roman" w:hAnsi="Times New Roman" w:cs="Times New Roman"/>
          <w:sz w:val="28"/>
          <w:szCs w:val="28"/>
        </w:rPr>
      </w:pPr>
      <w:r w:rsidRPr="00B74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F2D" w:rsidRP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P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P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Pr="00B74F2D" w:rsidRDefault="00AD53E6" w:rsidP="00B74F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B74F2D" w:rsidRPr="00B74F2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физической культуре в 3 классе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810"/>
        <w:gridCol w:w="6871"/>
        <w:gridCol w:w="32"/>
        <w:gridCol w:w="1430"/>
        <w:gridCol w:w="880"/>
        <w:gridCol w:w="1418"/>
        <w:gridCol w:w="1276"/>
        <w:gridCol w:w="1211"/>
      </w:tblGrid>
      <w:tr w:rsidR="00332778" w:rsidRPr="00B74F2D" w:rsidTr="00577EFA">
        <w:tc>
          <w:tcPr>
            <w:tcW w:w="810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430" w:type="dxa"/>
          </w:tcPr>
          <w:p w:rsidR="00332778" w:rsidRPr="00B74F2D" w:rsidRDefault="00332778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121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32778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3" w:type="dxa"/>
            <w:gridSpan w:val="2"/>
            <w:hideMark/>
          </w:tcPr>
          <w:p w:rsidR="00332778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Легкая атлетика 1 четверть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Т.Б. на уроке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/а.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содержанием ф\к.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Вспомнить вместе с ребятами, чем они занимались на уроках физкультуры во 2 классе. Ознакомить с содержанием занятий в новом учебном году.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прыжки через короткую скакалку. Повторить технику метания малого мяча. Способствовать развитию выносливости.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 с места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Дальнейшее обучение технике метания малого мяча с места (стоя боком к направлению метания). Повторить технику прыжка в длину с места, технику высокого старта. Способствовать развитию физических качеств (силы, выносливости).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прыжки через короткую скакалку, технику высокого старта и челночного бега. Контрольное упражнени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наклон вперед сидя на полу. Закрепить технику метания малого мяча стоя боком к направлению метания. Способствовать развитию физических качеств.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мяча. Прыжки в длину с разбега.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 технику бега по дистанции, метание мяча. Повторить технику прыжка в длину с разбега. Контрольное упражнени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челночный бег 3 по 10м. Способствовать развитию физических качеств.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технику высокого старта, прыжки в длину с разбега, метание мяча. Контрольное упражнение- прыжок в длину с места.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Высокий старт, метание мяча с места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технику высокого старта, метание мяча с места. Провести контроль в беге на 1000м (или 6-минутный бег)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обучение технике прыжка в длину с разбега. Проверить умение метать мяч с места. Способствовать развитию скоростно-силовых качеств и скоростной выносливости.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на месте с поворотами.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Учить прыжкам на месте с поворотами. Дальнейшее обучение технике прыжка в длину с разбега. Повторить метание мяча в цель. Контрольное упражнение- бег 30 м. Способствовать развитию физических качеств (скоростных и скоростно-силовых)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 в цель.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метание мяча в цель. Проверить умение прыгать в длину с разбега. Способствовать развитию физических качеств (координационных,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выносливости).</w:t>
            </w:r>
          </w:p>
        </w:tc>
        <w:tc>
          <w:tcPr>
            <w:tcW w:w="1430" w:type="dxa"/>
          </w:tcPr>
          <w:p w:rsidR="00332778" w:rsidRDefault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Элементы игры в баскетбол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упражнения в лазанье,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перелезании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, элементы игры в баскетбол (ведение, передача, бросок мяча)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пособствовать формированию правильной осанки и коррекция плоскостопия. Повторить упражнения, пройденные на уроке 11.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Поворот кругом на месте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поворотом кругом на месте.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технические действия баскетболиста (повороты и передвижения в стойке баскетболиста (повороты и передвижения в стойке баскетболиста, передвижения, передача и ведение мяча).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контрольное упражнение по подтягиванию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Техника ведения мяча, изменяя направление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Учить технике ведения мяча, изменяя направление. Совершенствовать технику передвижений, передачи и броска мяча. Способствовать развитию физических качеств (координационных).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03" w:type="dxa"/>
            <w:gridSpan w:val="2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Передвижение, передача и ведение мяча.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рассказ о разметке баскетбольной площадки. Совершенствовать технику передвижений, передачи и ведения мяча. Проверить умение выполнять передачу мяча двумя руками от груди.</w:t>
            </w:r>
          </w:p>
        </w:tc>
        <w:tc>
          <w:tcPr>
            <w:tcW w:w="1430" w:type="dxa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Повторение технических действий баскетболиста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линии разметки баскетбольной площадки. Совершенствовать ранее разученные технические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баскетболиста. Проверить технику ведения мяча.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физических качеств (скоростно-силовых, координационных, гибкости). Приобретение соревновательной практики.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Подведение итогов 1 четверти.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физических качеств. Подведение итогов 1 четверти.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71" w:type="dxa"/>
            <w:hideMark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уроках гимнастики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о правилах безопасности на уроках гимнастики. Рассказать о влиянии физических упражнений на осанку. Повторить передвижения: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противоходом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, змейкой, по диагонали. Повторить акробатические упражнения 2 класса, лазанье по канату произвольным способом, ведение мяча.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Кувырки вперёд слитно, стойки на лопатках, перекат назад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Учить технике двух-трех кувырков вперёд слитно, стойки на лопатках, перекатов назад с последующей опорой руками за головой. Совершенствовать технику лазанья по канату; передачи, броска и ведение мяча. Повторить упражнение в равновесии.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Танцевальные шаги (шаг галоп в парах, польки)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танцевальными шагами (шаг галоп в парах, польки). Закрепить технику двух-трех кувырков слитно, стойки на лопатках, переката  назад с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последующей опорой руками за головой. Учить акробатическому упражнению « мост» из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спине. Способствовать развитию физических качеств. Повторить упражнения в равновесии.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комплекс упражнений с музыкальным  сопровождением. Совершенствовать технику акробатических упражнений и упражнений в равновесии. Проверить умения выполнять упражнения в равновесии.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Кувырок назад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комплекс упражнений. Совершенствовать технику акробатических упражнений («мост», стойка на лопатках). Учить технике кувырка назад. Ознакомить со смешанными висами. Повторить лазанье по канату произвольным способом. Провести контрольное упражнение: поднимание туловища из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руки за головой- 30 </w:t>
            </w:r>
            <w:r w:rsidRPr="00AD53E6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Перестроение из одной шеренги в три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Разучить перестроение из одной шеренги в три с уступами по расчету «шесть, три, на месте». Повторить комплекс упражнений с музыкальным сопровождением №3. совершенствовать технику акробатических упражнений. Повторить смешанные висы и лазанье по канату произвольным способом.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Повторение акробатических упражнений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умение выполнять акробатические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 Повторить прыжки через короткую скакалку, смешанные висы. Провести контрольное упражнение по подтягиванию.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одному в колонну по два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Разучить перестроение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из колонны по одному в колонну по два в движении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с поворотом. Разучить опорный прыжок в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стоя на коленях с последующим соскоком прогнувшись. Провести контрольное упражнение: прыжки через короткую скакалку.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Опорные прыжки и лазанье по канату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опорные прыжки и лазанье по канату произвольным способом. Провести контрольное упражнение: наклон вперед, сидя на полу. Способствовать развитию физических качеств (выносливости).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Обучение опорным прыжкам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Дальнейшее обучение опорным прыжкам. Повторить лазанье и упражнения в равновесии. Способствовать развитию физических качеств (выносливости, силы).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Лазанье по канату произвольным способом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опорный прыжок. Проверить умение выполнять лазанье по канату произвольным способом.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Контрольное упражнение: бег.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контрольное упражнение: 6 мин. бег.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развитию физических качеств (выносливости)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1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150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150C2">
              <w:rPr>
                <w:rFonts w:ascii="Times New Roman" w:hAnsi="Times New Roman" w:cs="Times New Roman"/>
                <w:sz w:val="28"/>
                <w:szCs w:val="28"/>
              </w:rPr>
              <w:t>омплексный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rPr>
          <w:trHeight w:val="1941"/>
        </w:trPr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6871" w:type="dxa"/>
            <w:hideMark/>
          </w:tcPr>
          <w:p w:rsidR="00332778" w:rsidRPr="00B74F2D" w:rsidRDefault="00332778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физических качеств (скоростно-силовых). Провести контрольное упражнение: сгибание и разгибание рук в упоре лежа (отжимание).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rPr>
          <w:trHeight w:val="642"/>
        </w:trPr>
        <w:tc>
          <w:tcPr>
            <w:tcW w:w="810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71" w:type="dxa"/>
          </w:tcPr>
          <w:p w:rsidR="00332778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965E9B" w:rsidRDefault="00332778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E9B">
              <w:rPr>
                <w:rFonts w:ascii="Times New Roman" w:hAnsi="Times New Roman" w:cs="Times New Roman"/>
                <w:sz w:val="28"/>
                <w:szCs w:val="28"/>
              </w:rPr>
              <w:t>Контрольное упражнение: сгибание и разгибание рук в упоре лежа</w:t>
            </w:r>
          </w:p>
          <w:p w:rsidR="00332778" w:rsidRPr="00B74F2D" w:rsidRDefault="00332778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E9B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физических качеств (скоростно-силовых). Провести контрольное упражнение: сгибание и разгибание рук в упоре лежа (отжимание). Подвести итоги 2 четверти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AD53E6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Лыжная подготовка3 четверть</w:t>
            </w:r>
          </w:p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Т.Б. Напомнить ученикам о значении лыжной подготовки, требованиях к одежде, обуви и лыжному инвентарю. Познакомить с требованиями программы по лыжной подготовке. Дать задание на каникулы.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Передвижение скользящим шагом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Напомнить о требованиях к организации учеников на уроках лыжной подготовки. Повторить передвижение скользящим шагом.</w:t>
            </w:r>
          </w:p>
        </w:tc>
        <w:tc>
          <w:tcPr>
            <w:tcW w:w="1462" w:type="dxa"/>
            <w:gridSpan w:val="2"/>
          </w:tcPr>
          <w:p w:rsidR="00332778" w:rsidRDefault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Попеременный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попеременным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двухшажным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ходом. Повторить спуск на лыжах в основной стойке.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Попеременный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технике попеременного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хода. Повторить спуск на лыжах в основной и низкой стойках, подъем ступающим шагом.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Поворот переступанием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Учить технике попеременного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хода. Повторить поворот переступанием.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Подъем лесенкой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Учить технике попеременного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хода. Ознакомление с техникой подъема лесенкой. Повторить спуск в основной стойке.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Учить технике попеременного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хода, подъема лесенкой, спуска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и низкой стойках.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Поворот переступанием на выкате со склона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Учить технике попеременного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хода, подъема лесенкой и спуска в основной стойке. Ознакомить с поворотом переступанием на выкате со склона.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умение передвигаться попеременным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двухшажным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ходом. Повторить подъем и спуск на склоне. Дальнейшее обучение технике поворота переступанием при спуске.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Поворот переступанием в движении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умение спускаться в основной стойке и подниматься лесенкой. Учить технике поворота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переступанием в движении.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Попеременный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попеременный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ход. Способствовать развитию выносливости. 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Передвижение на лыжах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технику передвижения на лыжах. Способствовать развитию физических качеств (выносливости).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Передвижение на лыжах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передвижения на лыжах. Способствовать развитию физических качеств (выносливости).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Игры на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свежем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воздух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Познакомить с зимними играми на воздухе.</w:t>
            </w:r>
          </w:p>
        </w:tc>
        <w:tc>
          <w:tcPr>
            <w:tcW w:w="1462" w:type="dxa"/>
            <w:gridSpan w:val="2"/>
          </w:tcPr>
          <w:p w:rsidR="00332778" w:rsidRDefault="0031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  <w:p w:rsidR="00332778" w:rsidRPr="00B74F2D" w:rsidRDefault="00332778" w:rsidP="00577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577EFA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Поворот кругом на месте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поворотом кругом на месте.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технические действия баскетболиста (повороты и передвижения в стойке баскетболиста (повороты и передвижения в стойке баскетболиста, передвижения, передача и ведение мяча).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контрольное упражнение по подтягиванию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Ведение мяча, изменяя направление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Учить технике ведения мяча, изменяя направление. Совершенствовать технику передвижений, передачи и броска мяча. Способствовать развитию физических качеств (координационных).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от груди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рассказ о разметке баскетбольной площадки. Совершенствовать технику передвижений, передачи и ведения мяча. Проверить умение выполнять передачу мяча двумя руками от груди.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rPr>
          <w:trHeight w:val="657"/>
        </w:trPr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Повторение технических действий баскетболиста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линии разметки баскетбольной площадки. Совершенствовать ранее разученные технические действия баскетболиста. Проверить технику ведения мяча.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rPr>
          <w:trHeight w:val="2003"/>
        </w:trPr>
        <w:tc>
          <w:tcPr>
            <w:tcW w:w="810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871" w:type="dxa"/>
          </w:tcPr>
          <w:p w:rsidR="00332778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778" w:rsidRPr="00954A51" w:rsidRDefault="00332778" w:rsidP="0095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A51">
              <w:rPr>
                <w:rFonts w:ascii="Times New Roman" w:hAnsi="Times New Roman" w:cs="Times New Roman"/>
                <w:sz w:val="28"/>
                <w:szCs w:val="28"/>
              </w:rPr>
              <w:t>Техника передвижения баскетболиста</w:t>
            </w:r>
          </w:p>
          <w:p w:rsidR="00332778" w:rsidRPr="00B74F2D" w:rsidRDefault="00332778" w:rsidP="0095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A51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владения мячом. Совершенствовать технику передвижений баскетболиста, передачи и броска мяча двумя руками от груди, ведения мяча.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95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80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AD53E6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33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четверть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Челночный бег, прыжок в высоту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челночного бега. Повторить прыжок в высоту «перешагиванием» с бокового разбега. Провести контрольное упражнение по прыжкам через короткую скалку.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в высоту с «перешагиванием»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прыжка в высоту «перешагиванием» с бокового разбега. Провести контрольное упражнение: челночный бег 3 по 10 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332778" w:rsidRPr="00B74F2D" w:rsidRDefault="00332778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Провести 6 мин. бег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ровести беседу об активном 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отдыхе.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965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места, метание мяча в цель.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прыжок в длину с места, метание мяча в цель. Совершенствовать технику прыжка в высоту «перешагиванием» с бокового разбега.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Контрольное упражнение: прыжок в длину с места.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прыжка в высоту «перешагиванием» с бокового разбега. Повторить метание мяча и цель. Провести контрольное упражнение: прыжок в длину с места. Способствовать развитию физических качеств (силы).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 в цель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метание мяча в цель. Проверить умение выполнять прыжок в высоту «перешагиванием» с бокового разбега. Провести контрольное упражнение: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на полу.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1BD">
              <w:rPr>
                <w:rFonts w:ascii="Times New Roman" w:hAnsi="Times New Roman" w:cs="Times New Roman"/>
                <w:sz w:val="28"/>
                <w:szCs w:val="28"/>
              </w:rPr>
              <w:t>прыжок в высоту «перешагиванием» с бокового разбега.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6851BD" w:rsidRDefault="00332778" w:rsidP="0068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1BD">
              <w:rPr>
                <w:rFonts w:ascii="Times New Roman" w:hAnsi="Times New Roman" w:cs="Times New Roman"/>
                <w:sz w:val="28"/>
                <w:szCs w:val="28"/>
              </w:rPr>
              <w:t>Метание мяча в цель</w:t>
            </w:r>
          </w:p>
          <w:p w:rsidR="00332778" w:rsidRPr="00B74F2D" w:rsidRDefault="00332778" w:rsidP="0068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1BD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метание мяча в цель. Проверить умение выполнять прыжок в высоту «перешагиванием» с бокового разбега. Провести контрольное упражнение: </w:t>
            </w:r>
            <w:proofErr w:type="gramStart"/>
            <w:r w:rsidRPr="006851BD"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 w:rsidRPr="006851BD"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на полу. Способствовать развитию физических качеств.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68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высокий старт – положение старта. Повторить метание мяча на дальность. Провести контрольное упражнение по подтягиванию.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технику высокого старта и бега по дистанции, метание мяча на дальность. Провести контрольное упражнение: поднимание туловища из </w:t>
            </w:r>
            <w:proofErr w:type="gram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руки за голову – 30 сек. Способствовать развитию физических качеств (скоростных).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Высокий старт, метание мяча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технику высокого старта, метания мяча с места. Разучить </w:t>
            </w:r>
            <w:proofErr w:type="spellStart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 – 8 прыжков с ноги на ногу. Способствовать развитию физических качеств (скоростно-силовых, выносливости).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Повторить прыжок в длину с разбега. Совершенствовать технику положения высокого старта и метания мяча. Способствовать развитию физических качеств (выносливости).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Бег на 30 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прыжка в длину с разбега и метания мяча с места. Провести учет по бегу на 30 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технику прыжка в длину с разбега. Проверить умение метать мяча на дальность. Способствовать развитию физических качеств (силы). 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Бег на 1000 м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технику прыжка в длину с разбега. Провести учет по бегу на 1000 м.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ствования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Проверить умение прыгать в длину с разбега; учет дальности с прыжка. Способствовать развитию физических качеств (скоростных, скоростно-силовых).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78" w:rsidRPr="00B74F2D" w:rsidTr="00332778">
        <w:tc>
          <w:tcPr>
            <w:tcW w:w="81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871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Подвести итоги учебного года. Рассказать о закаливании. Дать задание на лето.</w:t>
            </w:r>
          </w:p>
        </w:tc>
        <w:tc>
          <w:tcPr>
            <w:tcW w:w="1462" w:type="dxa"/>
            <w:gridSpan w:val="2"/>
          </w:tcPr>
          <w:p w:rsidR="00332778" w:rsidRPr="00B74F2D" w:rsidRDefault="003150C2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880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32778" w:rsidRPr="00B74F2D" w:rsidRDefault="00332778" w:rsidP="00B74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EFA" w:rsidRDefault="00577EFA" w:rsidP="00B74F2D">
      <w:pPr>
        <w:rPr>
          <w:rFonts w:ascii="Times New Roman" w:hAnsi="Times New Roman" w:cs="Times New Roman"/>
          <w:sz w:val="28"/>
          <w:szCs w:val="28"/>
        </w:rPr>
      </w:pPr>
    </w:p>
    <w:p w:rsidR="00954A51" w:rsidRDefault="00954A51" w:rsidP="00B74F2D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B74F2D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B74F2D">
      <w:pPr>
        <w:rPr>
          <w:rFonts w:ascii="Times New Roman" w:hAnsi="Times New Roman" w:cs="Times New Roman"/>
          <w:sz w:val="28"/>
          <w:szCs w:val="28"/>
        </w:rPr>
      </w:pPr>
    </w:p>
    <w:p w:rsidR="00B74F2D" w:rsidRPr="00B74F2D" w:rsidRDefault="00B74F2D" w:rsidP="00B74F2D">
      <w:pPr>
        <w:rPr>
          <w:rFonts w:ascii="Times New Roman" w:hAnsi="Times New Roman" w:cs="Times New Roman"/>
          <w:sz w:val="28"/>
          <w:szCs w:val="28"/>
        </w:rPr>
      </w:pPr>
    </w:p>
    <w:p w:rsidR="00B74F2D" w:rsidRPr="00B74F2D" w:rsidRDefault="00B74F2D" w:rsidP="00B74F2D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B74F2D" w:rsidRDefault="00B74F2D" w:rsidP="00FB3611">
      <w:pPr>
        <w:rPr>
          <w:rFonts w:ascii="Times New Roman" w:hAnsi="Times New Roman" w:cs="Times New Roman"/>
          <w:sz w:val="28"/>
          <w:szCs w:val="28"/>
        </w:rPr>
      </w:pPr>
    </w:p>
    <w:p w:rsidR="00FB3611" w:rsidRPr="00B74F2D" w:rsidRDefault="00FB3611" w:rsidP="00FB3611">
      <w:pPr>
        <w:rPr>
          <w:rFonts w:ascii="Times New Roman" w:hAnsi="Times New Roman" w:cs="Times New Roman"/>
          <w:sz w:val="28"/>
          <w:szCs w:val="28"/>
        </w:rPr>
      </w:pPr>
    </w:p>
    <w:p w:rsidR="00516F16" w:rsidRPr="00B74F2D" w:rsidRDefault="00516F16">
      <w:pPr>
        <w:rPr>
          <w:rFonts w:ascii="Times New Roman" w:hAnsi="Times New Roman" w:cs="Times New Roman"/>
          <w:sz w:val="28"/>
          <w:szCs w:val="28"/>
        </w:rPr>
      </w:pPr>
    </w:p>
    <w:sectPr w:rsidR="00516F16" w:rsidRPr="00B74F2D" w:rsidSect="00724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71"/>
    <w:multiLevelType w:val="hybridMultilevel"/>
    <w:tmpl w:val="7DACBF5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2A00"/>
    <w:multiLevelType w:val="multilevel"/>
    <w:tmpl w:val="16D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76A4"/>
    <w:multiLevelType w:val="multilevel"/>
    <w:tmpl w:val="7EF2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423E8"/>
    <w:multiLevelType w:val="hybridMultilevel"/>
    <w:tmpl w:val="6A5EF92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83A89"/>
    <w:multiLevelType w:val="multilevel"/>
    <w:tmpl w:val="8D7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10411"/>
    <w:multiLevelType w:val="hybridMultilevel"/>
    <w:tmpl w:val="6134819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65A52"/>
    <w:multiLevelType w:val="multilevel"/>
    <w:tmpl w:val="9AF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E7EF4"/>
    <w:multiLevelType w:val="multilevel"/>
    <w:tmpl w:val="51D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B2FE7"/>
    <w:multiLevelType w:val="hybridMultilevel"/>
    <w:tmpl w:val="5352CE2C"/>
    <w:lvl w:ilvl="0" w:tplc="A7F036E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B7A3F"/>
    <w:multiLevelType w:val="multilevel"/>
    <w:tmpl w:val="2D6C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81241"/>
    <w:multiLevelType w:val="multilevel"/>
    <w:tmpl w:val="13B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B5F6E"/>
    <w:multiLevelType w:val="multilevel"/>
    <w:tmpl w:val="B87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464DC"/>
    <w:multiLevelType w:val="multilevel"/>
    <w:tmpl w:val="193219E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3">
    <w:nsid w:val="5F0B0360"/>
    <w:multiLevelType w:val="multilevel"/>
    <w:tmpl w:val="4B4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F64C7"/>
    <w:multiLevelType w:val="multilevel"/>
    <w:tmpl w:val="0028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644E6"/>
    <w:multiLevelType w:val="hybridMultilevel"/>
    <w:tmpl w:val="10D8A0BC"/>
    <w:lvl w:ilvl="0" w:tplc="04D6F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F59DF"/>
    <w:multiLevelType w:val="multilevel"/>
    <w:tmpl w:val="34F0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05DF5"/>
    <w:multiLevelType w:val="hybridMultilevel"/>
    <w:tmpl w:val="D03E5ED0"/>
    <w:lvl w:ilvl="0" w:tplc="3B687FFE">
      <w:start w:val="1"/>
      <w:numFmt w:val="decimal"/>
      <w:lvlText w:val="%1"/>
      <w:lvlJc w:val="left"/>
      <w:pPr>
        <w:ind w:left="144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44D"/>
    <w:rsid w:val="001026BB"/>
    <w:rsid w:val="0027309C"/>
    <w:rsid w:val="003150C2"/>
    <w:rsid w:val="00332778"/>
    <w:rsid w:val="00351717"/>
    <w:rsid w:val="003953D2"/>
    <w:rsid w:val="003A6134"/>
    <w:rsid w:val="003D2AC2"/>
    <w:rsid w:val="00476EDF"/>
    <w:rsid w:val="00516F16"/>
    <w:rsid w:val="00577EFA"/>
    <w:rsid w:val="006851BD"/>
    <w:rsid w:val="00724D86"/>
    <w:rsid w:val="00727BD9"/>
    <w:rsid w:val="00734B09"/>
    <w:rsid w:val="00735C1F"/>
    <w:rsid w:val="007E3372"/>
    <w:rsid w:val="00824102"/>
    <w:rsid w:val="00827250"/>
    <w:rsid w:val="00846B58"/>
    <w:rsid w:val="009352E5"/>
    <w:rsid w:val="00954A51"/>
    <w:rsid w:val="00965E9B"/>
    <w:rsid w:val="009921F3"/>
    <w:rsid w:val="00A5632F"/>
    <w:rsid w:val="00AB19F5"/>
    <w:rsid w:val="00AD53E6"/>
    <w:rsid w:val="00B2144D"/>
    <w:rsid w:val="00B74F2D"/>
    <w:rsid w:val="00C733AE"/>
    <w:rsid w:val="00C94F94"/>
    <w:rsid w:val="00D42BCF"/>
    <w:rsid w:val="00D706D2"/>
    <w:rsid w:val="00D911B7"/>
    <w:rsid w:val="00E639DC"/>
    <w:rsid w:val="00EB0B86"/>
    <w:rsid w:val="00F103FC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B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611"/>
  </w:style>
  <w:style w:type="table" w:styleId="a5">
    <w:name w:val="Table Grid"/>
    <w:basedOn w:val="a1"/>
    <w:uiPriority w:val="59"/>
    <w:rsid w:val="007E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B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1A18-619C-4FD0-A791-E0D6F283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27</Pages>
  <Words>4548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14</cp:revision>
  <cp:lastPrinted>2015-09-30T11:11:00Z</cp:lastPrinted>
  <dcterms:created xsi:type="dcterms:W3CDTF">2015-09-24T16:07:00Z</dcterms:created>
  <dcterms:modified xsi:type="dcterms:W3CDTF">2015-12-15T17:48:00Z</dcterms:modified>
</cp:coreProperties>
</file>