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2B" w:rsidRPr="009F30A8" w:rsidRDefault="001C5C2B" w:rsidP="009F30A8">
      <w:pPr>
        <w:rPr>
          <w:rFonts w:ascii="Times New Roman" w:hAnsi="Times New Roman" w:cs="Times New Roman"/>
          <w:sz w:val="28"/>
          <w:szCs w:val="28"/>
        </w:rPr>
      </w:pPr>
    </w:p>
    <w:p w:rsidR="001C5C2B" w:rsidRPr="009F30A8" w:rsidRDefault="001C5C2B" w:rsidP="009F30A8">
      <w:pPr>
        <w:rPr>
          <w:rFonts w:ascii="Times New Roman" w:hAnsi="Times New Roman" w:cs="Times New Roman"/>
          <w:b/>
          <w:sz w:val="28"/>
          <w:szCs w:val="28"/>
        </w:rPr>
      </w:pPr>
      <w:r w:rsidRPr="009F30A8">
        <w:rPr>
          <w:rFonts w:ascii="Times New Roman" w:hAnsi="Times New Roman" w:cs="Times New Roman"/>
          <w:b/>
          <w:sz w:val="28"/>
          <w:szCs w:val="28"/>
        </w:rPr>
        <w:t xml:space="preserve">Рекомендации по тематике опытов на учебно-опытных участках общеобразовательных учреждений </w:t>
      </w:r>
      <w:r w:rsidR="00FE6972" w:rsidRPr="009F30A8">
        <w:rPr>
          <w:rFonts w:ascii="Times New Roman" w:hAnsi="Times New Roman" w:cs="Times New Roman"/>
          <w:b/>
          <w:sz w:val="28"/>
          <w:szCs w:val="28"/>
        </w:rPr>
        <w:t xml:space="preserve">Белгородской </w:t>
      </w:r>
      <w:r w:rsidRPr="009F30A8">
        <w:rPr>
          <w:rFonts w:ascii="Times New Roman" w:hAnsi="Times New Roman" w:cs="Times New Roman"/>
          <w:b/>
          <w:sz w:val="28"/>
          <w:szCs w:val="28"/>
        </w:rPr>
        <w:t>области:</w:t>
      </w:r>
    </w:p>
    <w:p w:rsidR="001C5C2B" w:rsidRPr="009F30A8" w:rsidRDefault="001C5C2B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9F30A8">
        <w:rPr>
          <w:rFonts w:ascii="Times New Roman" w:hAnsi="Times New Roman" w:cs="Times New Roman"/>
          <w:sz w:val="28"/>
          <w:szCs w:val="28"/>
        </w:rPr>
        <w:t>Безрассадный</w:t>
      </w:r>
      <w:proofErr w:type="spellEnd"/>
      <w:r w:rsidRPr="009F30A8">
        <w:rPr>
          <w:rFonts w:ascii="Times New Roman" w:hAnsi="Times New Roman" w:cs="Times New Roman"/>
          <w:sz w:val="28"/>
          <w:szCs w:val="28"/>
        </w:rPr>
        <w:t xml:space="preserve"> способ выращивания капусты»</w:t>
      </w:r>
    </w:p>
    <w:p w:rsidR="001C5C2B" w:rsidRPr="009F30A8" w:rsidRDefault="001C5C2B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2. «Влияние густоты стояния растений на урожайность»</w:t>
      </w:r>
    </w:p>
    <w:p w:rsidR="001C5C2B" w:rsidRPr="009F30A8" w:rsidRDefault="001C5C2B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3. «Влияние подготовки семян и рассады на урожайность огурца и томата»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4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«Влияние площади питания на урожайные качества картофеля при посадке клубнями мелкой фракции»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5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«Выращивание декоративных кустарников из стеблевых черенков»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6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«Влияние сроков зелёного черенкования и местоположения черенка на побеге на выход и качество посадочного материала чёрной смородины и крыжовника»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7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«Влияние сроков зелёного черенкования чёрной смородины и местоположения черенка на побеге на выход и качество посадочного материала»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8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«Выращивание гибридных сеянцев картофеля 1 года жизни»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9</w:t>
      </w:r>
      <w:r w:rsidR="001C5C2B" w:rsidRPr="009F30A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1C5C2B" w:rsidRPr="009F30A8">
        <w:rPr>
          <w:rFonts w:ascii="Times New Roman" w:hAnsi="Times New Roman" w:cs="Times New Roman"/>
          <w:sz w:val="28"/>
          <w:szCs w:val="28"/>
        </w:rPr>
        <w:t>Дайкон</w:t>
      </w:r>
      <w:proofErr w:type="spellEnd"/>
      <w:r w:rsidR="001C5C2B" w:rsidRPr="009F30A8">
        <w:rPr>
          <w:rFonts w:ascii="Times New Roman" w:hAnsi="Times New Roman" w:cs="Times New Roman"/>
          <w:sz w:val="28"/>
          <w:szCs w:val="28"/>
        </w:rPr>
        <w:t>, перспектива выращивания и использования на участке»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10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«Изучение гибридных сортов огурца»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11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«Влияние сроков сбора семян бархатцев на их всхожесть, развитие и декоративность»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12</w:t>
      </w:r>
      <w:r w:rsidR="001C5C2B" w:rsidRPr="009F30A8">
        <w:rPr>
          <w:rFonts w:ascii="Times New Roman" w:hAnsi="Times New Roman" w:cs="Times New Roman"/>
          <w:sz w:val="28"/>
          <w:szCs w:val="28"/>
        </w:rPr>
        <w:t>, «Влияние внесения растительных остатков бархатцев на рост, развитие и урожайность моркови»</w:t>
      </w:r>
    </w:p>
    <w:p w:rsidR="001C5C2B" w:rsidRPr="009F30A8" w:rsidRDefault="00FE6972" w:rsidP="009F30A8">
      <w:pPr>
        <w:rPr>
          <w:rFonts w:ascii="Times New Roman" w:hAnsi="Times New Roman" w:cs="Times New Roman"/>
          <w:sz w:val="28"/>
          <w:szCs w:val="28"/>
        </w:rPr>
      </w:pPr>
      <w:r w:rsidRPr="009F30A8">
        <w:rPr>
          <w:rFonts w:ascii="Times New Roman" w:hAnsi="Times New Roman" w:cs="Times New Roman"/>
          <w:sz w:val="28"/>
          <w:szCs w:val="28"/>
        </w:rPr>
        <w:t>13</w:t>
      </w:r>
      <w:r w:rsidR="001C5C2B" w:rsidRPr="009F30A8">
        <w:rPr>
          <w:rFonts w:ascii="Times New Roman" w:hAnsi="Times New Roman" w:cs="Times New Roman"/>
          <w:sz w:val="28"/>
          <w:szCs w:val="28"/>
        </w:rPr>
        <w:t>. «Выращивание лука репчатого из семян подвергнутых различным способам обработки»</w:t>
      </w:r>
    </w:p>
    <w:p w:rsidR="00C668BF" w:rsidRPr="00B76933" w:rsidRDefault="00FE6972" w:rsidP="009F30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668BF" w:rsidRPr="00B76933" w:rsidRDefault="00C668BF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0A8" w:rsidRDefault="009F30A8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68BF" w:rsidRPr="00B246C2" w:rsidRDefault="00B246C2" w:rsidP="009F30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  </w:t>
      </w:r>
    </w:p>
    <w:p w:rsidR="00C668BF" w:rsidRPr="00B76933" w:rsidRDefault="00C668BF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68BF" w:rsidRPr="00B76933" w:rsidRDefault="00C668BF" w:rsidP="009F30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256F" w:rsidRPr="00B76933" w:rsidRDefault="0079256F" w:rsidP="009F30A8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bookmarkStart w:id="0" w:name="_GoBack"/>
      <w:r w:rsidRPr="00B76933">
        <w:rPr>
          <w:color w:val="000000"/>
          <w:sz w:val="28"/>
          <w:szCs w:val="28"/>
          <w:shd w:val="clear" w:color="auto" w:fill="FFFFFF"/>
        </w:rPr>
        <w:t>Опытническая работа школьников с растениями является одной из важных форм соединения обучения с трудом, отвечающей учебно-воспитательным задачам школы. Она развивает у детей любознательность, способствует лучшему познанию окружающей природы, повышает интерес к сельскохозяйственному труду, вырабатывает сознательное отношение к нему и умение правильно применять на практике полученные знания.</w:t>
      </w:r>
    </w:p>
    <w:bookmarkEnd w:id="0"/>
    <w:p w:rsidR="0079256F" w:rsidRPr="00B76933" w:rsidRDefault="0079256F" w:rsidP="009F30A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933">
        <w:rPr>
          <w:rFonts w:ascii="Times New Roman" w:hAnsi="Times New Roman" w:cs="Times New Roman"/>
          <w:sz w:val="28"/>
          <w:szCs w:val="28"/>
        </w:rPr>
        <w:t> Тематику опытов учитель определяет в соответствии с программой, учитывая интересы и возраст ребят. Правильная формулировка темы определяет цель и конкретные задачи ее решения; чем точнее и конкретнее они сформулированы, тем достоверней будет полученный результат. После того, как выбрана и сформулирована тема опыта, поставлена цель и намечены задачи исследования, следует составить схему опыта, т.е. определить варианты опыта, выделить среди них контрольный, установить количество повторности и размещение вариантов в них.</w:t>
      </w:r>
      <w:r w:rsidRPr="00B76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79256F" w:rsidRPr="009F30A8" w:rsidRDefault="0079256F" w:rsidP="009F30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256F" w:rsidRPr="009F30A8" w:rsidRDefault="0079256F" w:rsidP="009F30A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30A8">
        <w:rPr>
          <w:rFonts w:ascii="Times New Roman" w:hAnsi="Times New Roman" w:cs="Times New Roman"/>
          <w:b/>
          <w:sz w:val="28"/>
          <w:szCs w:val="28"/>
        </w:rPr>
        <w:t>Проведение любого исследования состоит из ряда этапов:</w:t>
      </w:r>
    </w:p>
    <w:p w:rsidR="0079256F" w:rsidRPr="00B76933" w:rsidRDefault="0079256F" w:rsidP="009F3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933">
        <w:rPr>
          <w:rFonts w:ascii="Times New Roman" w:hAnsi="Times New Roman" w:cs="Times New Roman"/>
          <w:sz w:val="28"/>
          <w:szCs w:val="28"/>
        </w:rPr>
        <w:t>1. Поиск проблемы, выбор темы, постановка цели и задач.</w:t>
      </w:r>
    </w:p>
    <w:p w:rsidR="0079256F" w:rsidRPr="00B76933" w:rsidRDefault="0079256F" w:rsidP="009F3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933">
        <w:rPr>
          <w:rFonts w:ascii="Times New Roman" w:hAnsi="Times New Roman" w:cs="Times New Roman"/>
          <w:sz w:val="28"/>
          <w:szCs w:val="28"/>
        </w:rPr>
        <w:t>2. Знакомство с изучаемой проблемой, выбор и освоение методики сбора материала.</w:t>
      </w:r>
    </w:p>
    <w:p w:rsidR="0079256F" w:rsidRPr="00B76933" w:rsidRDefault="0079256F" w:rsidP="009F3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933">
        <w:rPr>
          <w:rFonts w:ascii="Times New Roman" w:hAnsi="Times New Roman" w:cs="Times New Roman"/>
          <w:sz w:val="28"/>
          <w:szCs w:val="28"/>
        </w:rPr>
        <w:t>3. Сбор материала в процессе проведения исследований, наблюдений.</w:t>
      </w:r>
    </w:p>
    <w:p w:rsidR="0079256F" w:rsidRPr="00B76933" w:rsidRDefault="0079256F" w:rsidP="009F3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933">
        <w:rPr>
          <w:rFonts w:ascii="Times New Roman" w:hAnsi="Times New Roman" w:cs="Times New Roman"/>
          <w:sz w:val="28"/>
          <w:szCs w:val="28"/>
        </w:rPr>
        <w:t>4. Обработка материала, получение результатов и их анализ.</w:t>
      </w:r>
    </w:p>
    <w:p w:rsidR="0079256F" w:rsidRPr="00B76933" w:rsidRDefault="0079256F" w:rsidP="009F30A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76933">
        <w:rPr>
          <w:color w:val="000000"/>
          <w:sz w:val="28"/>
          <w:szCs w:val="28"/>
        </w:rPr>
        <w:t>5. Написание отчёта о проделанной работе</w:t>
      </w:r>
      <w:r w:rsidR="009F30A8">
        <w:rPr>
          <w:color w:val="000000"/>
          <w:sz w:val="28"/>
          <w:szCs w:val="28"/>
        </w:rPr>
        <w:t>.</w:t>
      </w:r>
    </w:p>
    <w:p w:rsidR="0079256F" w:rsidRPr="00B76933" w:rsidRDefault="0079256F" w:rsidP="009F30A8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B76933">
        <w:rPr>
          <w:color w:val="000000"/>
          <w:sz w:val="28"/>
          <w:szCs w:val="28"/>
        </w:rPr>
        <w:lastRenderedPageBreak/>
        <w:t xml:space="preserve"> Важным этапом любого опыта являются фенологические наблюдения, которые могут быть основными или сопутствующими для получения необходимых результатов. Для каждой культуры </w:t>
      </w:r>
      <w:proofErr w:type="spellStart"/>
      <w:r w:rsidRPr="00B76933">
        <w:rPr>
          <w:color w:val="000000"/>
          <w:sz w:val="28"/>
          <w:szCs w:val="28"/>
        </w:rPr>
        <w:t>фенофазы</w:t>
      </w:r>
      <w:proofErr w:type="spellEnd"/>
      <w:r w:rsidRPr="00B76933">
        <w:rPr>
          <w:color w:val="000000"/>
          <w:sz w:val="28"/>
          <w:szCs w:val="28"/>
        </w:rPr>
        <w:t xml:space="preserve"> определены, но прохождение их зависит от особенностей сорта и погодных условий вегетационного периода. Все </w:t>
      </w:r>
      <w:proofErr w:type="spellStart"/>
      <w:r w:rsidRPr="00B76933">
        <w:rPr>
          <w:color w:val="000000"/>
          <w:sz w:val="28"/>
          <w:szCs w:val="28"/>
        </w:rPr>
        <w:t>фенофазы</w:t>
      </w:r>
      <w:proofErr w:type="spellEnd"/>
      <w:r w:rsidRPr="00B76933">
        <w:rPr>
          <w:color w:val="000000"/>
          <w:sz w:val="28"/>
          <w:szCs w:val="28"/>
        </w:rPr>
        <w:t xml:space="preserve"> желательно сразу заносить в таблицу, где указаны соответствующие фазы для изучаемой культуры.</w:t>
      </w:r>
    </w:p>
    <w:p w:rsidR="0079256F" w:rsidRPr="00B76933" w:rsidRDefault="0079256F" w:rsidP="009F30A8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B76933">
        <w:rPr>
          <w:color w:val="000000"/>
          <w:sz w:val="28"/>
          <w:szCs w:val="28"/>
        </w:rPr>
        <w:t> Направленность изучения биологии требует обеспечение формирования компетенций натуральными наглядными пособиями. Практически все, что выращивается на нашем участке можно использовать в качестве наглядных объектов. Это коллекции культурных растений, их плоды, семена.</w:t>
      </w:r>
    </w:p>
    <w:p w:rsidR="002508D2" w:rsidRPr="00B76933" w:rsidRDefault="008D3720" w:rsidP="009F30A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исследовательско</w:t>
      </w: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компетенции уча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ходе проведения опытнической работы</w:t>
      </w: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более значимых практических направлений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Достижение планируемого результата предполагает решение следующих </w:t>
      </w:r>
      <w:r w:rsidR="002508D2" w:rsidRPr="009F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2508D2" w:rsidRPr="00B76933" w:rsidRDefault="002508D2" w:rsidP="009F30A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</w:t>
      </w:r>
      <w:proofErr w:type="gram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последовательное и комплексное включение учащихся в исследовательскую деятельность;</w:t>
      </w:r>
    </w:p>
    <w:p w:rsidR="002508D2" w:rsidRPr="00B76933" w:rsidRDefault="002508D2" w:rsidP="009F30A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постепенного продвижения школьников от действий в сотрудничестве с учителем к самостоятельным;</w:t>
      </w:r>
    </w:p>
    <w:p w:rsidR="002508D2" w:rsidRPr="00B76933" w:rsidRDefault="002508D2" w:rsidP="009F30A8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традиционными формами организации учебных занятий нетрадиционных с целью формирования исследовательской компетенции;</w:t>
      </w:r>
    </w:p>
    <w:p w:rsidR="002508D2" w:rsidRDefault="002508D2" w:rsidP="009F30A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proofErr w:type="gram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и приемов развития мотивационной и рефлексивной сферы для включения учащихся в активную и продуктивную деятельность.</w:t>
      </w:r>
    </w:p>
    <w:p w:rsidR="009F30A8" w:rsidRPr="00B76933" w:rsidRDefault="009F30A8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0A8" w:rsidRDefault="002508D2" w:rsidP="009F30A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Хуторский</w:t>
      </w:r>
      <w:proofErr w:type="spell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исследовательскую компетенцию, как сложную систему (совокупность) разных составляющих ключевых компетенций.</w:t>
      </w:r>
    </w:p>
    <w:p w:rsidR="002508D2" w:rsidRPr="00B76933" w:rsidRDefault="002508D2" w:rsidP="009F30A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7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компетенция </w:t>
      </w: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знаний в определенной области, наличие исследовательских умений (видеть и решать проблемы на основе выдвижения и обоснования гипотез, ставить цель и планировать деятельность, осуществлять сбор и анализ необходимой информации, выбирать наиболее оптимальные методы, выполнять эксперимент, представлять результаты исследования), наличие способности применять эти знания и умения в конкретной деятельности.</w:t>
      </w:r>
    </w:p>
    <w:p w:rsidR="002508D2" w:rsidRPr="00B76933" w:rsidRDefault="002508D2" w:rsidP="009F30A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формированию исследовательской компетентности учащихся я опираюсь на методические рекомендации </w:t>
      </w:r>
      <w:proofErr w:type="spell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Феськовой</w:t>
      </w:r>
      <w:proofErr w:type="spell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«Составляющие элементы исследовательской компетентности».</w:t>
      </w:r>
    </w:p>
    <w:p w:rsidR="00B76933" w:rsidRPr="009F30A8" w:rsidRDefault="002508D2" w:rsidP="009F30A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Четыре основных компонента исследовательской компетентности: </w:t>
      </w:r>
    </w:p>
    <w:p w:rsidR="00B76933" w:rsidRPr="00B76933" w:rsidRDefault="00B76933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мотивационно-личностный, </w:t>
      </w:r>
    </w:p>
    <w:p w:rsidR="00B76933" w:rsidRPr="00B76933" w:rsidRDefault="00B76933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интеллектуально-творческий, </w:t>
      </w:r>
    </w:p>
    <w:p w:rsidR="00B76933" w:rsidRPr="00B76933" w:rsidRDefault="00B76933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когнитивный </w:t>
      </w:r>
    </w:p>
    <w:p w:rsidR="002508D2" w:rsidRPr="00B76933" w:rsidRDefault="00B76933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08D2"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действенно-операционный, находятся в тесном взаимодействии и взаимосвязи с такими компетенциями, как социально-трудовая, компетенция личностного самосовершенствования, учебно-познавательная, информационная, коммуникативная компетенции и компетенция ли</w:t>
      </w: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чностного самосовершенствования.</w:t>
      </w:r>
    </w:p>
    <w:p w:rsidR="002508D2" w:rsidRPr="00B76933" w:rsidRDefault="002508D2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компонент определяет содержание формируемых ценностно-смысловой, социально-трудовой и компетенции личностного самосовершенствования. Интеллектуально-творческий компонент формирует аспекты</w:t>
      </w:r>
      <w:r w:rsidRPr="00B769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учебно-познавательной компетенции. Когнитивный компонент определяет содержание</w:t>
      </w:r>
      <w:r w:rsidRPr="00B769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общекультурной, учебно-познавательной и информационной компетенций. На базе действенно-</w:t>
      </w:r>
      <w:proofErr w:type="gramStart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операционного  компонента</w:t>
      </w:r>
      <w:proofErr w:type="gramEnd"/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учебно-познавательная и коммуникативная компетенции.</w:t>
      </w:r>
    </w:p>
    <w:p w:rsidR="00B76933" w:rsidRPr="00B76933" w:rsidRDefault="00B76933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33" w:rsidRPr="00B76933" w:rsidRDefault="00B76933" w:rsidP="009F30A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формирования необходимых компетенций я использую различные формы организации учебной деятельности, методы и приемы на уроках и во внеурочной деятельности.</w:t>
      </w:r>
    </w:p>
    <w:p w:rsidR="002508D2" w:rsidRPr="00B76933" w:rsidRDefault="00B76933" w:rsidP="009F3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лучше всего в формировании навыков исследовательской деятельности идти от простого к сложному, учитывая нарастание самостоятельной поисковой деятельности школьников, выполнение заданий, ведущих от воспроизводящей деятельности к творческой.</w:t>
      </w:r>
    </w:p>
    <w:p w:rsidR="008A36DA" w:rsidRDefault="008A36DA" w:rsidP="009F30A8">
      <w:pPr>
        <w:spacing w:after="0" w:line="360" w:lineRule="auto"/>
      </w:pPr>
    </w:p>
    <w:sectPr w:rsidR="008A36DA" w:rsidSect="00B7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097"/>
    <w:multiLevelType w:val="multilevel"/>
    <w:tmpl w:val="301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55C1"/>
    <w:multiLevelType w:val="multilevel"/>
    <w:tmpl w:val="0E5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4CEF"/>
    <w:multiLevelType w:val="multilevel"/>
    <w:tmpl w:val="843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22ED0"/>
    <w:multiLevelType w:val="multilevel"/>
    <w:tmpl w:val="1A7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D6683"/>
    <w:multiLevelType w:val="multilevel"/>
    <w:tmpl w:val="F87C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00A26"/>
    <w:multiLevelType w:val="multilevel"/>
    <w:tmpl w:val="FB38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74"/>
    <w:rsid w:val="001246F8"/>
    <w:rsid w:val="001C5C2B"/>
    <w:rsid w:val="002508D2"/>
    <w:rsid w:val="00315A74"/>
    <w:rsid w:val="00453ED6"/>
    <w:rsid w:val="00716FA0"/>
    <w:rsid w:val="0079256F"/>
    <w:rsid w:val="008A36DA"/>
    <w:rsid w:val="008D3720"/>
    <w:rsid w:val="009F30A8"/>
    <w:rsid w:val="00B00D1D"/>
    <w:rsid w:val="00B246C2"/>
    <w:rsid w:val="00B76933"/>
    <w:rsid w:val="00C013AF"/>
    <w:rsid w:val="00C668BF"/>
    <w:rsid w:val="00D612CB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2CD9C-2DD4-47A9-854B-1217600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ED6"/>
  </w:style>
  <w:style w:type="paragraph" w:styleId="a3">
    <w:name w:val="Normal (Web)"/>
    <w:basedOn w:val="a"/>
    <w:uiPriority w:val="99"/>
    <w:semiHidden/>
    <w:unhideWhenUsed/>
    <w:rsid w:val="001C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C4CA-CD9F-4345-87D7-5BDE87C4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19</cp:revision>
  <dcterms:created xsi:type="dcterms:W3CDTF">2015-09-27T21:22:00Z</dcterms:created>
  <dcterms:modified xsi:type="dcterms:W3CDTF">2015-12-23T17:46:00Z</dcterms:modified>
</cp:coreProperties>
</file>