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2B" w:rsidRPr="00AC492B" w:rsidRDefault="00AC492B" w:rsidP="00AC492B">
      <w:pPr>
        <w:pStyle w:val="a3"/>
        <w:jc w:val="center"/>
        <w:rPr>
          <w:b/>
        </w:rPr>
      </w:pPr>
      <w:r w:rsidRPr="00AC492B">
        <w:rPr>
          <w:rStyle w:val="c8"/>
          <w:rFonts w:ascii="Times New Roman" w:hAnsi="Times New Roman" w:cs="Times New Roman"/>
          <w:b/>
          <w:color w:val="444444"/>
          <w:sz w:val="28"/>
          <w:szCs w:val="28"/>
        </w:rPr>
        <w:t>КОНСПЕКТ НОД ПО РАЗВИТИЮ РЕЧИ</w:t>
      </w:r>
    </w:p>
    <w:p w:rsidR="00AC492B" w:rsidRPr="00AC492B" w:rsidRDefault="00AC492B" w:rsidP="00AC492B">
      <w:pPr>
        <w:pStyle w:val="a3"/>
        <w:jc w:val="center"/>
        <w:rPr>
          <w:b/>
        </w:rPr>
      </w:pPr>
      <w:r w:rsidRPr="00AC492B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«НАША ТАНЯ ГРОМКО ПЛАЧЕТ»</w:t>
      </w:r>
    </w:p>
    <w:p w:rsidR="00AC492B" w:rsidRPr="00AC492B" w:rsidRDefault="00AC492B" w:rsidP="00AC492B">
      <w:pPr>
        <w:pStyle w:val="a3"/>
        <w:jc w:val="center"/>
        <w:rPr>
          <w:b/>
        </w:rPr>
      </w:pPr>
      <w:r w:rsidRPr="00AC492B">
        <w:rPr>
          <w:rStyle w:val="c1"/>
          <w:rFonts w:ascii="Times New Roman" w:hAnsi="Times New Roman" w:cs="Times New Roman"/>
          <w:b/>
          <w:color w:val="444444"/>
          <w:sz w:val="28"/>
          <w:szCs w:val="28"/>
        </w:rPr>
        <w:t>для детей 2 мл. группы</w:t>
      </w:r>
    </w:p>
    <w:p w:rsidR="00AC492B" w:rsidRPr="00AC492B" w:rsidRDefault="00AC492B" w:rsidP="00AC492B">
      <w:pPr>
        <w:pStyle w:val="a3"/>
        <w:jc w:val="right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 Толоконникова С.Л.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МБДОУ ЦРР- «детский сад №121»</w:t>
      </w:r>
    </w:p>
    <w:p w:rsidR="00AC492B" w:rsidRPr="00AC492B" w:rsidRDefault="00AC492B" w:rsidP="00AC492B">
      <w:pPr>
        <w:pStyle w:val="a3"/>
      </w:pPr>
      <w:r w:rsidRPr="00AC492B">
        <w:rPr>
          <w:rStyle w:val="c1"/>
          <w:rFonts w:ascii="Times New Roman" w:hAnsi="Times New Roman" w:cs="Times New Roman"/>
          <w:color w:val="444444"/>
          <w:sz w:val="28"/>
          <w:szCs w:val="28"/>
        </w:rPr>
        <w:t>ЗАДАЧИ: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- Формировать слуховое восприятие художественного текста, понимать содержание стихотворения. 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-Вызвать желание повторять стихотворный текст;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 Закреплять умение бросать мяч одной рукой;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 Закреплять умение различать «много», «мало»;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 Вызвать сочувствие к кукле Тане.</w:t>
      </w:r>
      <w:r w:rsidRPr="00AC492B">
        <w:br/>
      </w:r>
      <w:r w:rsidRPr="00AC492B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МАТЕРИАЛ: </w:t>
      </w:r>
      <w:bookmarkStart w:id="0" w:name="_GoBack"/>
      <w:bookmarkEnd w:id="0"/>
    </w:p>
    <w:p w:rsidR="00AC492B" w:rsidRPr="00AC492B" w:rsidRDefault="00AC492B" w:rsidP="00AC492B">
      <w:pPr>
        <w:pStyle w:val="a3"/>
      </w:pPr>
      <w:r w:rsidRPr="00AC492B">
        <w:rPr>
          <w:rStyle w:val="c1"/>
          <w:rFonts w:ascii="Times New Roman" w:hAnsi="Times New Roman" w:cs="Times New Roman"/>
          <w:color w:val="444444"/>
          <w:sz w:val="28"/>
          <w:szCs w:val="28"/>
        </w:rPr>
        <w:t>-к</w:t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укла Таня;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-мячики;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-ворота;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-бассейн.</w:t>
      </w:r>
    </w:p>
    <w:p w:rsidR="00AC492B" w:rsidRPr="00AC492B" w:rsidRDefault="00AC492B" w:rsidP="00AC492B">
      <w:pPr>
        <w:pStyle w:val="a3"/>
      </w:pPr>
      <w:r w:rsidRPr="00AC492B">
        <w:rPr>
          <w:rStyle w:val="c1"/>
          <w:rFonts w:ascii="Times New Roman" w:hAnsi="Times New Roman" w:cs="Times New Roman"/>
          <w:color w:val="444444"/>
          <w:sz w:val="28"/>
          <w:szCs w:val="28"/>
        </w:rPr>
        <w:t>ХОД НОД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Дети на коврик сели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Друг на друга посмотрели.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Улыбнуться захотели.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«А-а-а-а-а!» (раздается плач).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 - Ой дети, кто же это плачет? Да это же наша Таня. Иди Танечка к нам расскажи, о чем ты плачешь. Танечка говорит, что она уронила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 речку мячик и боится, что он утонет.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 А вы как думаете: утонет мячик или нет? Давайте расскажем Тане.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стихотворение.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Дети рассказывают стихотворение А. </w:t>
      </w:r>
      <w:proofErr w:type="spellStart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Барто</w:t>
      </w:r>
      <w:proofErr w:type="spellEnd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«Мячик»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 Ребята, а Танечка все равно плачет!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Давайте еще раз расскажем Тане стихотворение, пожалеем, погладим Танечку. Скажем ей: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 Тише, Танечка, не плач,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Не утонет в речке мяч!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Мы поедем за водой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И достанем мячик твой!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Воспитатель: -А за водой, дети, мы поедем на поезде. Садитесь в вагончики. И Таня с нами тоже </w:t>
      </w:r>
      <w:proofErr w:type="gramStart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поедет</w:t>
      </w:r>
      <w:proofErr w:type="gramEnd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.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Ту-ту-ту-ту гудит паровоз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Он к речке ребяток повез.</w:t>
      </w:r>
      <w:r w:rsidRPr="00AC492B">
        <w:br/>
      </w:r>
      <w:proofErr w:type="spellStart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Чух-чух-</w:t>
      </w:r>
      <w:proofErr w:type="gramStart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чух</w:t>
      </w:r>
      <w:proofErr w:type="spellEnd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!</w:t>
      </w:r>
      <w:proofErr w:type="gramEnd"/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Но вот остановка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Вы все выходите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И к речке скорее идите!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 Посмотрите, ребята, утонул мячик или нет.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Дети: нет!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Воспитатель: </w:t>
      </w:r>
      <w:proofErr w:type="gramStart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А</w:t>
      </w:r>
      <w:proofErr w:type="gramEnd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сколько в речке мячиков: много или мало?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Дети: мало!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 Давайте достанем мячик и отдадим его Тане и скажем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 На Таня, не плач.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Не утонет в речке мяч!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 Дети, посмотрите какие красивые мячики в корзинке. Матвей, какого цвета этот мячик? Даша, а этот какого цвета?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 А, сейчас все по одному мячику возьмите. Взяли. Кирилл, сколько у тебя мячиков? (один)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Настя, сколько у тебя? (один)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Катя, а у тебя сколько? (один)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А теперь, бросьте их в речку. Сколько в речке мячиков? (много)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 Молодцы!</w:t>
      </w:r>
    </w:p>
    <w:p w:rsidR="00AC492B" w:rsidRPr="00AC492B" w:rsidRDefault="00AC492B" w:rsidP="00AC492B">
      <w:pPr>
        <w:pStyle w:val="a3"/>
      </w:pP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Сейчас мы с вами поиграем в игру «Мой веселый звонкий мяч!». Умеете вы прыгать как мячики? Дети прыгают.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Воспитатель: Молодцы! Вы прыгали как мячики! Дети, а какой формы мячик? (круглый)</w:t>
      </w:r>
      <w:r w:rsidRPr="00AC492B">
        <w:br/>
      </w:r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-На что похож мяч? (на солнышко, колобок)</w:t>
      </w:r>
    </w:p>
    <w:p w:rsidR="00AC492B" w:rsidRPr="00AC492B" w:rsidRDefault="00AC492B" w:rsidP="00AC492B">
      <w:pPr>
        <w:pStyle w:val="a3"/>
      </w:pPr>
      <w:bookmarkStart w:id="1" w:name="h.gjdgxs"/>
      <w:bookmarkEnd w:id="1"/>
      <w:r w:rsidRPr="00AC492B">
        <w:rPr>
          <w:rStyle w:val="c0"/>
          <w:rFonts w:ascii="Times New Roman" w:hAnsi="Times New Roman" w:cs="Times New Roman"/>
          <w:color w:val="444444"/>
          <w:sz w:val="28"/>
          <w:szCs w:val="28"/>
        </w:rPr>
        <w:t>Возьмите мячи и прокатите их в ворота. Дети прокатывают мяч в ворота.</w:t>
      </w:r>
    </w:p>
    <w:p w:rsidR="00A25ADE" w:rsidRPr="00AC492B" w:rsidRDefault="00A25ADE" w:rsidP="00AC492B">
      <w:pPr>
        <w:pStyle w:val="a3"/>
      </w:pPr>
    </w:p>
    <w:sectPr w:rsidR="00A25ADE" w:rsidRPr="00AC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70"/>
    <w:rsid w:val="00A25ADE"/>
    <w:rsid w:val="00AC492B"/>
    <w:rsid w:val="00D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C67D5-618E-458D-B90F-F9FB1CAA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92B"/>
    <w:pPr>
      <w:spacing w:after="0" w:line="240" w:lineRule="auto"/>
    </w:pPr>
  </w:style>
  <w:style w:type="paragraph" w:customStyle="1" w:styleId="c2">
    <w:name w:val="c2"/>
    <w:basedOn w:val="a"/>
    <w:rsid w:val="00AC49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492B"/>
  </w:style>
  <w:style w:type="character" w:customStyle="1" w:styleId="c1">
    <w:name w:val="c1"/>
    <w:basedOn w:val="a0"/>
    <w:rsid w:val="00AC492B"/>
  </w:style>
  <w:style w:type="character" w:customStyle="1" w:styleId="c0">
    <w:name w:val="c0"/>
    <w:basedOn w:val="a0"/>
    <w:rsid w:val="00AC492B"/>
  </w:style>
  <w:style w:type="paragraph" w:customStyle="1" w:styleId="c3">
    <w:name w:val="c3"/>
    <w:basedOn w:val="a"/>
    <w:rsid w:val="00AC49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49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44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46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93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23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28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7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18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733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553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553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2015-12-23T08:15:00Z</dcterms:created>
  <dcterms:modified xsi:type="dcterms:W3CDTF">2015-12-23T08:16:00Z</dcterms:modified>
</cp:coreProperties>
</file>