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99" w:rsidRPr="000160F2" w:rsidRDefault="00BF1899" w:rsidP="00BF1899">
      <w:pPr>
        <w:ind w:firstLine="720"/>
        <w:jc w:val="center"/>
        <w:rPr>
          <w:b/>
          <w:bCs/>
          <w:sz w:val="36"/>
          <w:szCs w:val="36"/>
        </w:rPr>
      </w:pPr>
      <w:r w:rsidRPr="000160F2">
        <w:rPr>
          <w:b/>
          <w:bCs/>
          <w:sz w:val="36"/>
          <w:szCs w:val="36"/>
        </w:rPr>
        <w:t xml:space="preserve">План-конспект </w:t>
      </w:r>
      <w:proofErr w:type="gramStart"/>
      <w:r w:rsidRPr="000160F2">
        <w:rPr>
          <w:b/>
          <w:bCs/>
          <w:sz w:val="36"/>
          <w:szCs w:val="36"/>
        </w:rPr>
        <w:t>итогового</w:t>
      </w:r>
      <w:proofErr w:type="gramEnd"/>
      <w:r w:rsidRPr="000160F2">
        <w:rPr>
          <w:b/>
          <w:bCs/>
          <w:sz w:val="36"/>
          <w:szCs w:val="36"/>
        </w:rPr>
        <w:t xml:space="preserve"> игры-развлечения </w:t>
      </w:r>
    </w:p>
    <w:p w:rsidR="00BF1899" w:rsidRPr="000160F2" w:rsidRDefault="00BF1899" w:rsidP="00BF1899">
      <w:pPr>
        <w:ind w:firstLine="720"/>
        <w:jc w:val="center"/>
        <w:rPr>
          <w:b/>
          <w:bCs/>
          <w:sz w:val="36"/>
          <w:szCs w:val="36"/>
        </w:rPr>
      </w:pPr>
      <w:r w:rsidRPr="000160F2">
        <w:rPr>
          <w:b/>
          <w:bCs/>
          <w:sz w:val="36"/>
          <w:szCs w:val="36"/>
        </w:rPr>
        <w:t>для детей раннего возраста</w:t>
      </w:r>
    </w:p>
    <w:p w:rsidR="00BF1899" w:rsidRDefault="00BF1899" w:rsidP="00BF1899">
      <w:pPr>
        <w:ind w:firstLine="720"/>
        <w:jc w:val="center"/>
        <w:rPr>
          <w:b/>
          <w:sz w:val="36"/>
          <w:szCs w:val="36"/>
        </w:rPr>
      </w:pPr>
      <w:r w:rsidRPr="000160F2">
        <w:rPr>
          <w:b/>
          <w:sz w:val="36"/>
          <w:szCs w:val="36"/>
        </w:rPr>
        <w:t>ТЕМА: Радуга</w:t>
      </w:r>
    </w:p>
    <w:p w:rsidR="00BF1899" w:rsidRDefault="00BF1899" w:rsidP="00BF1899">
      <w:pPr>
        <w:ind w:firstLine="720"/>
        <w:jc w:val="center"/>
        <w:rPr>
          <w:b/>
          <w:sz w:val="36"/>
          <w:szCs w:val="36"/>
        </w:rPr>
      </w:pPr>
    </w:p>
    <w:p w:rsidR="00BF1899" w:rsidRPr="006B3C48" w:rsidRDefault="00BF1899" w:rsidP="00BF1899">
      <w:pPr>
        <w:ind w:firstLine="720"/>
        <w:jc w:val="both"/>
      </w:pPr>
      <w:bookmarkStart w:id="0" w:name="_GoBack"/>
      <w:bookmarkEnd w:id="0"/>
    </w:p>
    <w:p w:rsidR="00BF1899" w:rsidRDefault="00BF1899" w:rsidP="00BF1899">
      <w:pPr>
        <w:ind w:firstLine="720"/>
        <w:jc w:val="both"/>
        <w:rPr>
          <w:b/>
        </w:rPr>
      </w:pPr>
      <w:r w:rsidRPr="000D6DFF">
        <w:rPr>
          <w:b/>
        </w:rPr>
        <w:t xml:space="preserve">Программное содержание: </w:t>
      </w:r>
    </w:p>
    <w:p w:rsidR="00BF1899" w:rsidRPr="006B3C48" w:rsidRDefault="00BF1899" w:rsidP="00BF1899">
      <w:pPr>
        <w:ind w:firstLine="720"/>
        <w:jc w:val="both"/>
      </w:pPr>
      <w:r>
        <w:rPr>
          <w:b/>
        </w:rPr>
        <w:t xml:space="preserve">1. </w:t>
      </w:r>
      <w:r w:rsidRPr="006B3C48">
        <w:t>Закрепление эталонов цвета в игровой форме.</w:t>
      </w:r>
    </w:p>
    <w:p w:rsidR="00BF1899" w:rsidRPr="006B3C48" w:rsidRDefault="00BF1899" w:rsidP="00BF1899">
      <w:pPr>
        <w:ind w:firstLine="720"/>
        <w:jc w:val="both"/>
      </w:pPr>
      <w:r>
        <w:t xml:space="preserve">2. </w:t>
      </w:r>
      <w:r w:rsidRPr="006B3C48">
        <w:t>Обогащать музыкальные впечатления детей, создавать радостное настроение.</w:t>
      </w:r>
    </w:p>
    <w:p w:rsidR="00BF1899" w:rsidRPr="006B3C48" w:rsidRDefault="00BF1899" w:rsidP="00BF1899">
      <w:pPr>
        <w:ind w:firstLine="720"/>
        <w:jc w:val="both"/>
      </w:pPr>
      <w:r>
        <w:t xml:space="preserve">3. </w:t>
      </w:r>
      <w:r w:rsidRPr="006B3C48">
        <w:t>Развивать чувство ритма, упражнять в ритмичном выполнении знакомых музыкально-</w:t>
      </w:r>
      <w:proofErr w:type="gramStart"/>
      <w:r w:rsidRPr="006B3C48">
        <w:t>ритмических движений</w:t>
      </w:r>
      <w:proofErr w:type="gramEnd"/>
      <w:r w:rsidRPr="006B3C48">
        <w:t xml:space="preserve"> (хлопки, пружинка, притопывание, кружения вокруг себя, в парах) под музыку</w:t>
      </w:r>
    </w:p>
    <w:p w:rsidR="00BF1899" w:rsidRPr="006B3C48" w:rsidRDefault="00BF1899" w:rsidP="00BF1899">
      <w:pPr>
        <w:ind w:firstLine="720"/>
        <w:jc w:val="both"/>
      </w:pPr>
      <w:r>
        <w:t xml:space="preserve">4. </w:t>
      </w:r>
      <w:r w:rsidRPr="006B3C48">
        <w:t>Подводить детей к умению передавать элементарные игровые образы.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  <w:rPr>
          <w:b/>
        </w:rPr>
      </w:pPr>
      <w:r w:rsidRPr="006B3C48">
        <w:rPr>
          <w:b/>
        </w:rPr>
        <w:t xml:space="preserve">Материал: </w:t>
      </w:r>
    </w:p>
    <w:p w:rsidR="00BF1899" w:rsidRPr="006B3C48" w:rsidRDefault="00BF1899" w:rsidP="00BF1899">
      <w:pPr>
        <w:ind w:firstLine="720"/>
        <w:jc w:val="both"/>
      </w:pPr>
      <w:r w:rsidRPr="006B3C48">
        <w:t>Радуга, состоящая из четырёх цветов (красный, жёлтый, синий, зелёный).</w:t>
      </w:r>
    </w:p>
    <w:p w:rsidR="00BF1899" w:rsidRPr="006B3C48" w:rsidRDefault="00BF1899" w:rsidP="00BF1899">
      <w:pPr>
        <w:ind w:firstLine="720"/>
        <w:jc w:val="both"/>
      </w:pPr>
      <w:r w:rsidRPr="006B3C48">
        <w:t xml:space="preserve">Солнце, одна из сторон которого грустная, другая - весёлая, улыбающаяся, прикрепленное так, чтобы была возможность его перевернуть. </w:t>
      </w:r>
    </w:p>
    <w:p w:rsidR="00BF1899" w:rsidRPr="006B3C48" w:rsidRDefault="00BF1899" w:rsidP="00BF1899">
      <w:pPr>
        <w:ind w:firstLine="720"/>
        <w:jc w:val="both"/>
      </w:pPr>
      <w:r w:rsidRPr="006B3C48">
        <w:t>Тучки.</w:t>
      </w:r>
    </w:p>
    <w:p w:rsidR="00BF1899" w:rsidRPr="006B3C48" w:rsidRDefault="00BF1899" w:rsidP="00BF1899">
      <w:pPr>
        <w:ind w:firstLine="720"/>
        <w:jc w:val="both"/>
      </w:pPr>
      <w:r w:rsidRPr="006B3C48">
        <w:t>Детские зонты по количеству детей.</w:t>
      </w:r>
    </w:p>
    <w:p w:rsidR="00BF1899" w:rsidRPr="006B3C48" w:rsidRDefault="00BF1899" w:rsidP="00BF1899">
      <w:pPr>
        <w:ind w:firstLine="720"/>
        <w:jc w:val="both"/>
      </w:pPr>
      <w:r w:rsidRPr="006B3C48">
        <w:t>Один большой зонт для ведущего (воспитателя), для проведения игры.</w:t>
      </w:r>
    </w:p>
    <w:p w:rsidR="00BF1899" w:rsidRPr="006B3C48" w:rsidRDefault="00BF1899" w:rsidP="00BF1899">
      <w:pPr>
        <w:ind w:firstLine="720"/>
        <w:jc w:val="both"/>
      </w:pPr>
      <w:r w:rsidRPr="006B3C48">
        <w:t>Цветы, вырезанные из бумаги, четырёх цветов.</w:t>
      </w:r>
    </w:p>
    <w:p w:rsidR="00BF1899" w:rsidRPr="006B3C48" w:rsidRDefault="00BF1899" w:rsidP="00BF1899">
      <w:pPr>
        <w:ind w:firstLine="720"/>
        <w:jc w:val="both"/>
      </w:pPr>
      <w:r w:rsidRPr="006B3C48">
        <w:t>Бумажные бабочки на ниточке, также четырёх цветов по количеству детей.</w:t>
      </w:r>
    </w:p>
    <w:p w:rsidR="00BF1899" w:rsidRPr="006B3C48" w:rsidRDefault="00BF1899" w:rsidP="00BF1899">
      <w:pPr>
        <w:ind w:firstLine="720"/>
        <w:jc w:val="both"/>
      </w:pPr>
      <w:r w:rsidRPr="006B3C48">
        <w:t xml:space="preserve">Маленькие разноцветные пластмассовые или резиновые мячи. </w:t>
      </w:r>
    </w:p>
    <w:p w:rsidR="00BF1899" w:rsidRPr="006B3C48" w:rsidRDefault="00BF1899" w:rsidP="00BF1899">
      <w:pPr>
        <w:ind w:firstLine="720"/>
        <w:jc w:val="both"/>
      </w:pPr>
      <w:r w:rsidRPr="006B3C48">
        <w:t>Воздушные шары.</w:t>
      </w:r>
    </w:p>
    <w:p w:rsidR="00BF1899" w:rsidRPr="006B3C48" w:rsidRDefault="00BF1899" w:rsidP="00BF1899">
      <w:pPr>
        <w:ind w:firstLine="720"/>
        <w:jc w:val="both"/>
        <w:rPr>
          <w:b/>
        </w:rPr>
      </w:pPr>
      <w:r w:rsidRPr="006B3C48">
        <w:rPr>
          <w:b/>
        </w:rPr>
        <w:t>Ход игры: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>Дети под музыку входят в музыкальный зал, останавливаются возле Радуги.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>Воспитатель: Посмотрите, ребята, что это перед нами такое красивое, яркое, разноцветное?</w:t>
      </w:r>
    </w:p>
    <w:p w:rsidR="00BF1899" w:rsidRPr="006B3C48" w:rsidRDefault="00BF1899" w:rsidP="00BF1899">
      <w:pPr>
        <w:ind w:firstLine="720"/>
        <w:jc w:val="both"/>
      </w:pPr>
      <w:r w:rsidRPr="006B3C48">
        <w:t>Дети: Радуга!</w:t>
      </w:r>
    </w:p>
    <w:p w:rsidR="00BF1899" w:rsidRPr="006B3C48" w:rsidRDefault="00BF1899" w:rsidP="00BF1899">
      <w:pPr>
        <w:ind w:firstLine="720"/>
        <w:jc w:val="both"/>
      </w:pPr>
      <w:proofErr w:type="gramStart"/>
      <w:r w:rsidRPr="006B3C48">
        <w:t>В</w:t>
      </w:r>
      <w:proofErr w:type="gramEnd"/>
      <w:r w:rsidRPr="006B3C48">
        <w:t>: Здравствуй, Радуга-дуга,</w:t>
      </w:r>
    </w:p>
    <w:p w:rsidR="00BF1899" w:rsidRPr="006B3C48" w:rsidRDefault="00BF1899" w:rsidP="00BF1899">
      <w:pPr>
        <w:ind w:firstLine="720"/>
        <w:jc w:val="both"/>
      </w:pPr>
      <w:r w:rsidRPr="006B3C48">
        <w:t>Разноцветный мостик.</w:t>
      </w:r>
    </w:p>
    <w:p w:rsidR="00BF1899" w:rsidRPr="006B3C48" w:rsidRDefault="00BF1899" w:rsidP="00BF1899">
      <w:pPr>
        <w:ind w:firstLine="720"/>
        <w:jc w:val="both"/>
      </w:pPr>
      <w:r w:rsidRPr="006B3C48">
        <w:t xml:space="preserve">Здравствуй, Радуга-дуга, </w:t>
      </w:r>
    </w:p>
    <w:p w:rsidR="00BF1899" w:rsidRPr="006B3C48" w:rsidRDefault="00BF1899" w:rsidP="00BF1899">
      <w:pPr>
        <w:ind w:firstLine="720"/>
        <w:jc w:val="both"/>
      </w:pPr>
      <w:r w:rsidRPr="006B3C48">
        <w:t>Принимай нас в гости!</w:t>
      </w:r>
    </w:p>
    <w:p w:rsidR="00BF1899" w:rsidRPr="006B3C48" w:rsidRDefault="00BF1899" w:rsidP="00BF1899">
      <w:pPr>
        <w:ind w:firstLine="720"/>
        <w:jc w:val="both"/>
      </w:pPr>
      <w:proofErr w:type="gramStart"/>
      <w:r w:rsidRPr="006B3C48">
        <w:t>В</w:t>
      </w:r>
      <w:proofErr w:type="gramEnd"/>
      <w:r w:rsidRPr="006B3C48">
        <w:t>: Ура! Мы с вами, ребята, сегодня попали в гости к Радуге. Воспитатель обращает внимание детей на красную дугу Радуги:</w:t>
      </w:r>
    </w:p>
    <w:p w:rsidR="00BF1899" w:rsidRPr="006B3C48" w:rsidRDefault="00BF1899" w:rsidP="00BF1899">
      <w:pPr>
        <w:ind w:firstLine="720"/>
        <w:jc w:val="both"/>
      </w:pPr>
      <w:r w:rsidRPr="006B3C48">
        <w:t>А какой же это цвет?</w:t>
      </w:r>
    </w:p>
    <w:p w:rsidR="00BF1899" w:rsidRPr="006B3C48" w:rsidRDefault="00BF1899" w:rsidP="00BF1899">
      <w:pPr>
        <w:ind w:firstLine="720"/>
        <w:jc w:val="both"/>
      </w:pPr>
      <w:r w:rsidRPr="006B3C48">
        <w:t>Дайте мне скорей ответ.</w:t>
      </w:r>
    </w:p>
    <w:p w:rsidR="00BF1899" w:rsidRPr="006B3C48" w:rsidRDefault="00BF1899" w:rsidP="00BF1899">
      <w:pPr>
        <w:ind w:firstLine="720"/>
        <w:jc w:val="both"/>
      </w:pPr>
      <w:r w:rsidRPr="006B3C48">
        <w:t xml:space="preserve">Д: Красный. </w:t>
      </w:r>
    </w:p>
    <w:p w:rsidR="00BF1899" w:rsidRPr="006B3C48" w:rsidRDefault="00BF1899" w:rsidP="00BF1899">
      <w:pPr>
        <w:ind w:firstLine="720"/>
        <w:jc w:val="both"/>
      </w:pPr>
      <w:r w:rsidRPr="006B3C48">
        <w:t>В: Красный цвет с собой зовёт</w:t>
      </w:r>
    </w:p>
    <w:p w:rsidR="00BF1899" w:rsidRPr="006B3C48" w:rsidRDefault="00BF1899" w:rsidP="00BF1899">
      <w:pPr>
        <w:ind w:firstLine="720"/>
        <w:jc w:val="both"/>
      </w:pPr>
      <w:r w:rsidRPr="006B3C48">
        <w:t>И задание даёт.</w:t>
      </w:r>
    </w:p>
    <w:p w:rsidR="00BF1899" w:rsidRPr="006B3C48" w:rsidRDefault="00BF1899" w:rsidP="00BF1899">
      <w:pPr>
        <w:ind w:firstLine="720"/>
        <w:jc w:val="both"/>
      </w:pPr>
      <w:r w:rsidRPr="006B3C48">
        <w:t xml:space="preserve">Помощник воспитателя выносит корзинку, в которой лежит много </w:t>
      </w:r>
      <w:r>
        <w:t>красных</w:t>
      </w:r>
      <w:r w:rsidRPr="006B3C48">
        <w:t xml:space="preserve"> мячей (шариков). </w:t>
      </w:r>
    </w:p>
    <w:p w:rsidR="00BF1899" w:rsidRPr="006B3C48" w:rsidRDefault="00BF1899" w:rsidP="00BF1899">
      <w:pPr>
        <w:ind w:firstLine="720"/>
        <w:jc w:val="both"/>
      </w:pPr>
      <w:proofErr w:type="gramStart"/>
      <w:r w:rsidRPr="006B3C48">
        <w:t>В</w:t>
      </w:r>
      <w:proofErr w:type="gramEnd"/>
      <w:r w:rsidRPr="006B3C48">
        <w:t xml:space="preserve">: Много шариков </w:t>
      </w:r>
      <w:r>
        <w:t xml:space="preserve"> </w:t>
      </w:r>
      <w:r w:rsidRPr="006B3C48">
        <w:t>в корзинке,</w:t>
      </w:r>
    </w:p>
    <w:p w:rsidR="00BF1899" w:rsidRPr="006B3C48" w:rsidRDefault="00BF1899" w:rsidP="00BF1899">
      <w:pPr>
        <w:ind w:firstLine="720"/>
        <w:jc w:val="both"/>
      </w:pPr>
      <w:r w:rsidRPr="006B3C48">
        <w:t xml:space="preserve">Есть для Даши, для </w:t>
      </w:r>
      <w:proofErr w:type="spellStart"/>
      <w:r w:rsidRPr="006B3C48">
        <w:t>Полинки</w:t>
      </w:r>
      <w:proofErr w:type="spellEnd"/>
      <w:r w:rsidRPr="006B3C48">
        <w:t>.</w:t>
      </w:r>
    </w:p>
    <w:p w:rsidR="00BF1899" w:rsidRPr="006B3C48" w:rsidRDefault="00BF1899" w:rsidP="00BF1899">
      <w:pPr>
        <w:ind w:firstLine="720"/>
        <w:jc w:val="both"/>
      </w:pPr>
      <w:r w:rsidRPr="006B3C48">
        <w:t>Надо красный шарик взять,</w:t>
      </w:r>
    </w:p>
    <w:p w:rsidR="00BF1899" w:rsidRPr="006B3C48" w:rsidRDefault="00BF1899" w:rsidP="00BF1899">
      <w:pPr>
        <w:ind w:firstLine="720"/>
        <w:jc w:val="both"/>
      </w:pPr>
      <w:r w:rsidRPr="006B3C48">
        <w:t>Его Радуге отдать.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lastRenderedPageBreak/>
        <w:t xml:space="preserve">Мячики “вылетают” из корзинки, детям предлагается сначала собрать </w:t>
      </w:r>
      <w:r>
        <w:t>м</w:t>
      </w:r>
      <w:r w:rsidRPr="006B3C48">
        <w:t>ячи и сложить их в корзинку, стоящую рядом с Радугой</w:t>
      </w:r>
      <w:r>
        <w:t>.</w:t>
      </w:r>
    </w:p>
    <w:p w:rsidR="00BF1899" w:rsidRPr="006B3C48" w:rsidRDefault="00BF1899" w:rsidP="00BF1899">
      <w:pPr>
        <w:ind w:firstLine="720"/>
        <w:jc w:val="both"/>
      </w:pPr>
      <w:r w:rsidRPr="006B3C48">
        <w:t>Можно повторить игру 2-3 раза. Игра сопровождается весёлой музыкой.</w:t>
      </w:r>
    </w:p>
    <w:p w:rsidR="00BF1899" w:rsidRPr="006B3C48" w:rsidRDefault="00BF1899" w:rsidP="00BF1899">
      <w:pPr>
        <w:ind w:firstLine="720"/>
        <w:jc w:val="both"/>
      </w:pPr>
      <w:r w:rsidRPr="006B3C48">
        <w:t>В: Мы с заданием справились,</w:t>
      </w:r>
    </w:p>
    <w:p w:rsidR="00BF1899" w:rsidRPr="006B3C48" w:rsidRDefault="00BF1899" w:rsidP="00BF1899">
      <w:pPr>
        <w:ind w:firstLine="720"/>
        <w:jc w:val="both"/>
      </w:pPr>
      <w:r w:rsidRPr="006B3C48">
        <w:t>Радуге понравились.</w:t>
      </w:r>
    </w:p>
    <w:p w:rsidR="00BF1899" w:rsidRPr="006B3C48" w:rsidRDefault="00BF1899" w:rsidP="00BF1899">
      <w:pPr>
        <w:ind w:firstLine="720"/>
        <w:jc w:val="both"/>
      </w:pPr>
      <w:r w:rsidRPr="006B3C48">
        <w:t>Ну, а это что за цвет?</w:t>
      </w:r>
    </w:p>
    <w:p w:rsidR="00BF1899" w:rsidRPr="006B3C48" w:rsidRDefault="00BF1899" w:rsidP="00BF1899">
      <w:pPr>
        <w:ind w:firstLine="720"/>
        <w:jc w:val="both"/>
      </w:pPr>
      <w:r w:rsidRPr="006B3C48">
        <w:t>Дайте Радуге ответ.</w:t>
      </w:r>
    </w:p>
    <w:p w:rsidR="00BF1899" w:rsidRPr="006B3C48" w:rsidRDefault="00BF1899" w:rsidP="00BF1899">
      <w:pPr>
        <w:ind w:firstLine="720"/>
        <w:jc w:val="both"/>
      </w:pPr>
      <w:r w:rsidRPr="006B3C48">
        <w:t>Д: Жёлтый.</w:t>
      </w:r>
    </w:p>
    <w:p w:rsidR="00BF1899" w:rsidRPr="006B3C48" w:rsidRDefault="00BF1899" w:rsidP="00BF1899">
      <w:pPr>
        <w:ind w:firstLine="720"/>
        <w:jc w:val="both"/>
      </w:pPr>
      <w:r w:rsidRPr="006B3C48">
        <w:t>В: Посмотри скорей вокруг,</w:t>
      </w:r>
    </w:p>
    <w:p w:rsidR="00BF1899" w:rsidRPr="006B3C48" w:rsidRDefault="00BF1899" w:rsidP="00BF1899">
      <w:pPr>
        <w:ind w:firstLine="720"/>
        <w:jc w:val="both"/>
      </w:pPr>
      <w:r w:rsidRPr="006B3C48">
        <w:t>На вопрос ответь мой друг:</w:t>
      </w:r>
    </w:p>
    <w:p w:rsidR="00BF1899" w:rsidRPr="006B3C48" w:rsidRDefault="00BF1899" w:rsidP="00BF1899">
      <w:pPr>
        <w:ind w:firstLine="720"/>
        <w:jc w:val="both"/>
      </w:pPr>
      <w:r w:rsidRPr="006B3C48">
        <w:t>Какие предметы есть жёлтого цвета?</w:t>
      </w:r>
    </w:p>
    <w:p w:rsidR="00BF1899" w:rsidRPr="006B3C48" w:rsidRDefault="00BF1899" w:rsidP="00BF1899">
      <w:pPr>
        <w:ind w:firstLine="720"/>
        <w:jc w:val="both"/>
      </w:pPr>
      <w:r w:rsidRPr="006B3C48">
        <w:t>Дети перечисляют то, что имеет жёлтый цвет. Замечают Солнышко, а оно почему-то грустное.</w:t>
      </w:r>
    </w:p>
    <w:p w:rsidR="00BF1899" w:rsidRPr="006B3C48" w:rsidRDefault="00BF1899" w:rsidP="00BF1899">
      <w:pPr>
        <w:ind w:firstLine="720"/>
        <w:jc w:val="both"/>
      </w:pPr>
      <w:r w:rsidRPr="006B3C48">
        <w:t xml:space="preserve">В: Наше Солнце загрустило, </w:t>
      </w:r>
    </w:p>
    <w:p w:rsidR="00BF1899" w:rsidRPr="006B3C48" w:rsidRDefault="00BF1899" w:rsidP="00BF1899">
      <w:pPr>
        <w:ind w:firstLine="720"/>
        <w:jc w:val="both"/>
      </w:pPr>
      <w:r w:rsidRPr="006B3C48">
        <w:t>Глазки грустно опустило.</w:t>
      </w:r>
    </w:p>
    <w:p w:rsidR="00BF1899" w:rsidRPr="006B3C48" w:rsidRDefault="00BF1899" w:rsidP="00BF1899">
      <w:pPr>
        <w:ind w:firstLine="720"/>
        <w:jc w:val="both"/>
      </w:pPr>
      <w:r w:rsidRPr="006B3C48">
        <w:t>Чтоб его развеселить</w:t>
      </w:r>
    </w:p>
    <w:p w:rsidR="00BF1899" w:rsidRPr="006B3C48" w:rsidRDefault="00BF1899" w:rsidP="00BF1899">
      <w:pPr>
        <w:ind w:firstLine="720"/>
        <w:jc w:val="both"/>
      </w:pPr>
      <w:r w:rsidRPr="006B3C48">
        <w:t xml:space="preserve">Надо деткам всем дружить. </w:t>
      </w:r>
    </w:p>
    <w:p w:rsidR="00BF1899" w:rsidRPr="006B3C48" w:rsidRDefault="00BF1899" w:rsidP="00BF1899">
      <w:pPr>
        <w:ind w:firstLine="720"/>
        <w:jc w:val="both"/>
      </w:pPr>
      <w:r w:rsidRPr="006B3C48">
        <w:t>Ну-ка парами вставайте,</w:t>
      </w:r>
    </w:p>
    <w:p w:rsidR="00BF1899" w:rsidRPr="006B3C48" w:rsidRDefault="00BF1899" w:rsidP="00BF1899">
      <w:pPr>
        <w:ind w:firstLine="720"/>
        <w:jc w:val="both"/>
      </w:pPr>
      <w:r w:rsidRPr="006B3C48">
        <w:t xml:space="preserve">Танец дружно начинайте. 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 xml:space="preserve">Дети становятся парами. Танец “Полька” </w:t>
      </w:r>
    </w:p>
    <w:p w:rsidR="00BF1899" w:rsidRPr="006B3C48" w:rsidRDefault="00BF1899" w:rsidP="00BF1899">
      <w:pPr>
        <w:ind w:firstLine="720"/>
        <w:jc w:val="both"/>
      </w:pPr>
      <w:r w:rsidRPr="006B3C48">
        <w:t xml:space="preserve">Во время танца помощник </w:t>
      </w:r>
      <w:r>
        <w:t xml:space="preserve">воспитателя </w:t>
      </w:r>
      <w:r w:rsidRPr="006B3C48">
        <w:t xml:space="preserve">незаметно переворачивает </w:t>
      </w:r>
      <w:proofErr w:type="gramStart"/>
      <w:r w:rsidRPr="006B3C48">
        <w:t>солнце</w:t>
      </w:r>
      <w:proofErr w:type="gramEnd"/>
      <w:r w:rsidRPr="006B3C48">
        <w:t xml:space="preserve"> и оно становится весёлым, улыбающимся.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 xml:space="preserve">По окончании танца: 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 xml:space="preserve">В: Вы </w:t>
      </w:r>
      <w:proofErr w:type="gramStart"/>
      <w:r w:rsidRPr="006B3C48">
        <w:t>к</w:t>
      </w:r>
      <w:proofErr w:type="gramEnd"/>
      <w:r w:rsidRPr="006B3C48">
        <w:t xml:space="preserve"> </w:t>
      </w:r>
      <w:proofErr w:type="gramStart"/>
      <w:r w:rsidRPr="006B3C48">
        <w:t>друг</w:t>
      </w:r>
      <w:proofErr w:type="gramEnd"/>
      <w:r w:rsidRPr="006B3C48">
        <w:t xml:space="preserve"> другу повернитесь, </w:t>
      </w:r>
    </w:p>
    <w:p w:rsidR="00BF1899" w:rsidRPr="006B3C48" w:rsidRDefault="00BF1899" w:rsidP="00BF1899">
      <w:pPr>
        <w:ind w:firstLine="720"/>
        <w:jc w:val="both"/>
      </w:pPr>
      <w:r w:rsidRPr="006B3C48">
        <w:t>Улыбнитесь, обнимитесь.</w:t>
      </w:r>
    </w:p>
    <w:p w:rsidR="00BF1899" w:rsidRPr="006B3C48" w:rsidRDefault="00BF1899" w:rsidP="00BF1899">
      <w:pPr>
        <w:ind w:firstLine="720"/>
        <w:jc w:val="both"/>
      </w:pPr>
      <w:r w:rsidRPr="006B3C48">
        <w:t>Вот и Солнце засветилось,</w:t>
      </w:r>
    </w:p>
    <w:p w:rsidR="00BF1899" w:rsidRPr="006B3C48" w:rsidRDefault="00BF1899" w:rsidP="00BF1899">
      <w:pPr>
        <w:ind w:firstLine="720"/>
        <w:jc w:val="both"/>
      </w:pPr>
      <w:r w:rsidRPr="006B3C48">
        <w:t>Засияло, заискрилось!</w:t>
      </w:r>
    </w:p>
    <w:p w:rsidR="00BF1899" w:rsidRPr="006B3C48" w:rsidRDefault="00BF1899" w:rsidP="00BF1899">
      <w:pPr>
        <w:ind w:firstLine="720"/>
        <w:jc w:val="both"/>
      </w:pPr>
      <w:r w:rsidRPr="006B3C48">
        <w:t>Ой-ой-ой, а что же это?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>Там, на небе синего цвета?</w:t>
      </w:r>
    </w:p>
    <w:p w:rsidR="00BF1899" w:rsidRPr="006B3C48" w:rsidRDefault="00BF1899" w:rsidP="00BF1899">
      <w:pPr>
        <w:ind w:firstLine="720"/>
        <w:jc w:val="both"/>
      </w:pPr>
      <w:r w:rsidRPr="006B3C48">
        <w:t xml:space="preserve">Синие Тучки по небу плывут, </w:t>
      </w:r>
    </w:p>
    <w:p w:rsidR="00BF1899" w:rsidRPr="006B3C48" w:rsidRDefault="00BF1899" w:rsidP="00BF1899">
      <w:pPr>
        <w:ind w:firstLine="720"/>
        <w:jc w:val="both"/>
      </w:pPr>
      <w:r w:rsidRPr="006B3C48">
        <w:t>Синие Тучки нам дождик несут.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 xml:space="preserve">Звучит музыка, напоминающая </w:t>
      </w:r>
      <w:proofErr w:type="spellStart"/>
      <w:r w:rsidRPr="006B3C48">
        <w:t>накрапывание</w:t>
      </w:r>
      <w:proofErr w:type="spellEnd"/>
      <w:r w:rsidRPr="006B3C48">
        <w:t xml:space="preserve"> дождя.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>В: Вы ко мне скорей бегите,</w:t>
      </w:r>
    </w:p>
    <w:p w:rsidR="00BF1899" w:rsidRPr="006B3C48" w:rsidRDefault="00BF1899" w:rsidP="00BF1899">
      <w:pPr>
        <w:ind w:firstLine="720"/>
        <w:jc w:val="both"/>
      </w:pPr>
      <w:r w:rsidRPr="006B3C48">
        <w:t>В руки зонтики берите.</w:t>
      </w:r>
    </w:p>
    <w:p w:rsidR="00BF1899" w:rsidRPr="006B3C48" w:rsidRDefault="00BF1899" w:rsidP="00BF1899">
      <w:pPr>
        <w:ind w:firstLine="720"/>
        <w:jc w:val="both"/>
      </w:pPr>
      <w:r w:rsidRPr="006B3C48">
        <w:t>Дождик начинается,</w:t>
      </w:r>
    </w:p>
    <w:p w:rsidR="00BF1899" w:rsidRPr="006B3C48" w:rsidRDefault="00BF1899" w:rsidP="00BF1899">
      <w:pPr>
        <w:ind w:firstLine="720"/>
        <w:jc w:val="both"/>
      </w:pPr>
      <w:r w:rsidRPr="006B3C48">
        <w:t>Зонтик открывается.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>Зонтики для детей приготовлены заранее, они уже раскрыты и находятся вдоль стены.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 xml:space="preserve">Танец с зонтиками </w:t>
      </w:r>
    </w:p>
    <w:p w:rsidR="00BF1899" w:rsidRPr="006B3C48" w:rsidRDefault="00BF1899" w:rsidP="00BF1899">
      <w:pPr>
        <w:ind w:firstLine="720"/>
        <w:jc w:val="both"/>
      </w:pPr>
      <w:r w:rsidRPr="006B3C48">
        <w:t>В: Вот и дождь совсем прошёл,</w:t>
      </w:r>
    </w:p>
    <w:p w:rsidR="00BF1899" w:rsidRPr="006B3C48" w:rsidRDefault="00BF1899" w:rsidP="00BF1899">
      <w:pPr>
        <w:ind w:firstLine="720"/>
        <w:jc w:val="both"/>
      </w:pPr>
      <w:r w:rsidRPr="006B3C48">
        <w:t>Стало всем нам хорошо!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>Цвет зелёный приглашает,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lastRenderedPageBreak/>
        <w:t>Поиграть нам предлагает.</w:t>
      </w:r>
    </w:p>
    <w:p w:rsidR="00BF1899" w:rsidRPr="006B3C48" w:rsidRDefault="00BF1899" w:rsidP="00BF1899">
      <w:pPr>
        <w:ind w:firstLine="720"/>
        <w:jc w:val="both"/>
      </w:pPr>
      <w:r w:rsidRPr="006B3C48">
        <w:t>На полянку, на лужок</w:t>
      </w:r>
    </w:p>
    <w:p w:rsidR="00BF1899" w:rsidRPr="006B3C48" w:rsidRDefault="00BF1899" w:rsidP="00BF1899">
      <w:pPr>
        <w:ind w:firstLine="720"/>
        <w:jc w:val="both"/>
      </w:pPr>
      <w:r w:rsidRPr="006B3C48">
        <w:t>Мы пойдём с тобой дружок.</w:t>
      </w:r>
    </w:p>
    <w:p w:rsidR="00BF1899" w:rsidRPr="006B3C48" w:rsidRDefault="00BF1899" w:rsidP="00BF1899">
      <w:pPr>
        <w:ind w:firstLine="720"/>
        <w:jc w:val="both"/>
      </w:pPr>
      <w:r w:rsidRPr="006B3C48">
        <w:t>Там цветочки разные:</w:t>
      </w:r>
    </w:p>
    <w:p w:rsidR="00BF1899" w:rsidRPr="006B3C48" w:rsidRDefault="00BF1899" w:rsidP="00BF1899">
      <w:pPr>
        <w:ind w:firstLine="720"/>
        <w:jc w:val="both"/>
      </w:pPr>
      <w:r w:rsidRPr="006B3C48">
        <w:t>Жёлтые и красные.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>Цветы в отдельной части зала можно разместить заранее, либо воспользоваться помощью детей и “разбросать” цветы по полянке.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>В: Вы ладошки протяните,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>В руки бабочек возьмите,</w:t>
      </w:r>
    </w:p>
    <w:p w:rsidR="00BF1899" w:rsidRPr="006B3C48" w:rsidRDefault="00BF1899" w:rsidP="00BF1899">
      <w:pPr>
        <w:ind w:firstLine="720"/>
        <w:jc w:val="both"/>
      </w:pPr>
      <w:r w:rsidRPr="006B3C48">
        <w:t>С бабочками полетаем,</w:t>
      </w:r>
    </w:p>
    <w:p w:rsidR="00BF1899" w:rsidRPr="006B3C48" w:rsidRDefault="00BF1899" w:rsidP="00BF1899">
      <w:pPr>
        <w:ind w:firstLine="720"/>
        <w:jc w:val="both"/>
      </w:pPr>
      <w:r w:rsidRPr="006B3C48">
        <w:t>С бабочками поиграем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 xml:space="preserve">Дети берут бабочек за </w:t>
      </w:r>
      <w:r>
        <w:t>ленточки</w:t>
      </w:r>
      <w:r w:rsidRPr="006B3C48">
        <w:t>, под музыку летают, кружатся с ними, можно остановиться и подуть на бабочку (дыхательная гимнастика). По окончании музыки дети должны посадить бабочку на цветок соответствующего цвета.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proofErr w:type="gramStart"/>
      <w:r w:rsidRPr="006B3C48">
        <w:t>В</w:t>
      </w:r>
      <w:proofErr w:type="gramEnd"/>
      <w:r w:rsidRPr="006B3C48">
        <w:t>: Ты найди скорей, дружок,</w:t>
      </w:r>
    </w:p>
    <w:p w:rsidR="00BF1899" w:rsidRPr="006B3C48" w:rsidRDefault="00BF1899" w:rsidP="00BF1899">
      <w:pPr>
        <w:ind w:firstLine="720"/>
        <w:jc w:val="both"/>
      </w:pPr>
      <w:r w:rsidRPr="006B3C48">
        <w:t>Своей бабочке цветок.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>Игру можно повторить 2-3 раза. После игры бабочки остаются на цветах, а дети возвращаются к Радуге.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proofErr w:type="gramStart"/>
      <w:r w:rsidRPr="006B3C48">
        <w:t>В</w:t>
      </w:r>
      <w:proofErr w:type="gramEnd"/>
      <w:r w:rsidRPr="006B3C48">
        <w:t xml:space="preserve">: Радуга чудесная, </w:t>
      </w:r>
    </w:p>
    <w:p w:rsidR="00BF1899" w:rsidRPr="006B3C48" w:rsidRDefault="00BF1899" w:rsidP="00BF1899">
      <w:pPr>
        <w:ind w:firstLine="720"/>
        <w:jc w:val="both"/>
      </w:pPr>
      <w:r w:rsidRPr="006B3C48">
        <w:t>Очень интересная.</w:t>
      </w:r>
    </w:p>
    <w:p w:rsidR="00BF1899" w:rsidRPr="006B3C48" w:rsidRDefault="00BF1899" w:rsidP="00BF1899">
      <w:pPr>
        <w:ind w:firstLine="720"/>
        <w:jc w:val="both"/>
      </w:pPr>
      <w:r w:rsidRPr="006B3C48">
        <w:t>С нами пела, танцевала,</w:t>
      </w:r>
    </w:p>
    <w:p w:rsidR="00BF1899" w:rsidRPr="006B3C48" w:rsidRDefault="00BF1899" w:rsidP="00BF1899">
      <w:pPr>
        <w:ind w:firstLine="720"/>
        <w:jc w:val="both"/>
      </w:pPr>
      <w:r w:rsidRPr="006B3C48">
        <w:t xml:space="preserve">Нам задания давала. </w:t>
      </w:r>
    </w:p>
    <w:p w:rsidR="00BF1899" w:rsidRPr="006B3C48" w:rsidRDefault="00BF1899" w:rsidP="00BF1899">
      <w:pPr>
        <w:ind w:firstLine="720"/>
        <w:jc w:val="both"/>
      </w:pPr>
      <w:r w:rsidRPr="006B3C48">
        <w:t>Приготовила подарки</w:t>
      </w:r>
    </w:p>
    <w:p w:rsidR="00BF1899" w:rsidRPr="006B3C48" w:rsidRDefault="00BF1899" w:rsidP="00BF1899">
      <w:pPr>
        <w:ind w:firstLine="720"/>
        <w:jc w:val="both"/>
      </w:pPr>
      <w:r w:rsidRPr="006B3C48">
        <w:t>Красивые и яркие!</w:t>
      </w:r>
    </w:p>
    <w:p w:rsidR="00BF1899" w:rsidRPr="006B3C48" w:rsidRDefault="00BF1899" w:rsidP="00BF1899">
      <w:pPr>
        <w:ind w:firstLine="720"/>
        <w:jc w:val="both"/>
      </w:pPr>
    </w:p>
    <w:p w:rsidR="00BF1899" w:rsidRPr="006B3C48" w:rsidRDefault="00BF1899" w:rsidP="00BF1899">
      <w:pPr>
        <w:ind w:firstLine="720"/>
        <w:jc w:val="both"/>
      </w:pPr>
      <w:r w:rsidRPr="006B3C48">
        <w:t>Помощник вносит воздушные шары. Они должны быть тех же цветов, что и Радуга. Каждый ребёнок сможет выбрать себе подарок, потянув его за длинную ниточку. Сколько радости, а главное - мы закрепили четыре основных цвета.</w:t>
      </w:r>
    </w:p>
    <w:p w:rsidR="00BF1899" w:rsidRPr="006B3C48" w:rsidRDefault="00BF1899" w:rsidP="00BF1899"/>
    <w:p w:rsidR="007C468A" w:rsidRDefault="007C468A"/>
    <w:sectPr w:rsidR="007C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99"/>
    <w:rsid w:val="007C468A"/>
    <w:rsid w:val="00B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2015-12-23T09:17:00Z</dcterms:created>
  <dcterms:modified xsi:type="dcterms:W3CDTF">2015-12-23T09:17:00Z</dcterms:modified>
</cp:coreProperties>
</file>