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42" w:rsidRPr="00355F86" w:rsidRDefault="003E4442" w:rsidP="003E4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F8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E4442" w:rsidRPr="00355F86" w:rsidRDefault="003E4442" w:rsidP="003E4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F86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 разработана на основе Примерной программы начального общего образования, соответствующей федеральному государственному образовательному стандарту начального общего образования второго поколения</w:t>
      </w:r>
      <w:r>
        <w:rPr>
          <w:rFonts w:ascii="Times New Roman" w:hAnsi="Times New Roman" w:cs="Times New Roman"/>
          <w:sz w:val="24"/>
          <w:szCs w:val="24"/>
        </w:rPr>
        <w:t xml:space="preserve"> 2009 г</w:t>
      </w:r>
      <w:r w:rsidRPr="00355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(сборник нормативных документов).</w:t>
      </w:r>
    </w:p>
    <w:p w:rsidR="003E4442" w:rsidRPr="00355F86" w:rsidRDefault="003E4442" w:rsidP="003E4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F8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для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общеобразовательного </w:t>
      </w:r>
      <w:r w:rsidRPr="00355F86">
        <w:rPr>
          <w:rFonts w:ascii="Times New Roman" w:hAnsi="Times New Roman" w:cs="Times New Roman"/>
          <w:sz w:val="24"/>
          <w:szCs w:val="24"/>
        </w:rPr>
        <w:t>класса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учебным планом «Салтыковской ОШ» - филиал МКОУ «Придорожная С</w:t>
      </w:r>
      <w:r w:rsidRPr="00355F86">
        <w:rPr>
          <w:rFonts w:ascii="Times New Roman" w:hAnsi="Times New Roman" w:cs="Times New Roman"/>
          <w:sz w:val="24"/>
          <w:szCs w:val="24"/>
        </w:rPr>
        <w:t>Ш» имени А. С. Новикова – Прибо</w:t>
      </w:r>
      <w:r>
        <w:rPr>
          <w:rFonts w:ascii="Times New Roman" w:hAnsi="Times New Roman" w:cs="Times New Roman"/>
          <w:sz w:val="24"/>
          <w:szCs w:val="24"/>
        </w:rPr>
        <w:t>я на 2015-2016 учебный год на 33</w:t>
      </w:r>
      <w:r w:rsidRPr="00355F86">
        <w:rPr>
          <w:rFonts w:ascii="Times New Roman" w:hAnsi="Times New Roman" w:cs="Times New Roman"/>
          <w:sz w:val="24"/>
          <w:szCs w:val="24"/>
        </w:rPr>
        <w:t xml:space="preserve"> часа из расч</w:t>
      </w:r>
      <w:r>
        <w:rPr>
          <w:rFonts w:ascii="Times New Roman" w:hAnsi="Times New Roman" w:cs="Times New Roman"/>
          <w:sz w:val="24"/>
          <w:szCs w:val="24"/>
        </w:rPr>
        <w:t>ета 1 час в неделю (исходя из 33</w:t>
      </w:r>
      <w:r w:rsidRPr="00355F86">
        <w:rPr>
          <w:rFonts w:ascii="Times New Roman" w:hAnsi="Times New Roman" w:cs="Times New Roman"/>
          <w:sz w:val="24"/>
          <w:szCs w:val="24"/>
        </w:rPr>
        <w:t xml:space="preserve"> учебных недель в году).</w:t>
      </w:r>
    </w:p>
    <w:p w:rsidR="003E4442" w:rsidRDefault="003E4442" w:rsidP="003E4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F86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УМК соответствующему Федеральному перечню учебников, рекомендованных к использованию в образовательных учреждениях на 2015-2016 учебный год, утвержденног</w:t>
      </w:r>
      <w:r w:rsidR="00591A0A">
        <w:rPr>
          <w:rFonts w:ascii="Times New Roman" w:hAnsi="Times New Roman" w:cs="Times New Roman"/>
          <w:sz w:val="24"/>
          <w:szCs w:val="24"/>
        </w:rPr>
        <w:t>о приказом директора школы № 57/1 от 22.06.2015 г</w:t>
      </w:r>
      <w:r w:rsidRPr="00355F86">
        <w:rPr>
          <w:rFonts w:ascii="Times New Roman" w:hAnsi="Times New Roman" w:cs="Times New Roman"/>
          <w:sz w:val="24"/>
          <w:szCs w:val="24"/>
        </w:rPr>
        <w:t xml:space="preserve"> «Об утверждении учебников, используемых в образовательном процессе».</w:t>
      </w:r>
    </w:p>
    <w:p w:rsidR="003E4442" w:rsidRDefault="003E4442" w:rsidP="003E4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442" w:rsidRDefault="003E4442" w:rsidP="003E4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F0D">
        <w:rPr>
          <w:rFonts w:ascii="Times New Roman" w:hAnsi="Times New Roman" w:cs="Times New Roman"/>
          <w:b/>
          <w:sz w:val="24"/>
          <w:szCs w:val="24"/>
        </w:rPr>
        <w:t>Актуальность и практическая значимость.</w:t>
      </w:r>
    </w:p>
    <w:p w:rsidR="003E4442" w:rsidRDefault="003E4442" w:rsidP="003E4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42" w:rsidRPr="003E4442" w:rsidRDefault="003E4442" w:rsidP="003E4442">
      <w:pPr>
        <w:jc w:val="both"/>
        <w:rPr>
          <w:rFonts w:ascii="Times New Roman" w:hAnsi="Times New Roman" w:cs="Times New Roman"/>
          <w:sz w:val="24"/>
          <w:szCs w:val="24"/>
        </w:rPr>
      </w:pPr>
      <w:r w:rsidRPr="003E4442">
        <w:rPr>
          <w:rFonts w:ascii="Times New Roman" w:hAnsi="Times New Roman" w:cs="Times New Roman"/>
          <w:sz w:val="24"/>
          <w:szCs w:val="24"/>
        </w:rPr>
        <w:t xml:space="preserve">Занятия в кружке позволяют существенно влиять на трудовое  и эстетическое воспитание, рационально использовать свободное время учащихся.     Работа с бумагой, природным и бросовым материалом, тканью-– это  самые распространенные виды декоративно – прикладного  искусства среди школьников. Несложность оборудования, наличие инструментов и приспособлений, материалов, доступность работы позволяют заниматься декоративно- прикладным творчеством учащимся начальной школы. Теоретическая часть включает краткие пояснения по темам занятий и приемам работы, а практическая часть  состоит из нескольких заданий. На начальном этапе работы осваивают приемы обработки материала.. Необходимо воспитывать у детей умение доводить начатое дело до конца, следить за соблюдением элементарных правил культуры труда, приучать экономно и аккуратно использовать материалы, пользоваться инструментами и хранить их. Особое внимание в работе кружка уделено вопросам безопасности труда и санитарной гигиены </w:t>
      </w:r>
    </w:p>
    <w:p w:rsidR="0026475F" w:rsidRDefault="003E4442" w:rsidP="003E4442">
      <w:pPr>
        <w:jc w:val="both"/>
        <w:rPr>
          <w:rFonts w:ascii="Times New Roman" w:hAnsi="Times New Roman" w:cs="Times New Roman"/>
          <w:sz w:val="24"/>
          <w:szCs w:val="24"/>
        </w:rPr>
      </w:pPr>
      <w:r w:rsidRPr="003E4442">
        <w:rPr>
          <w:rFonts w:ascii="Times New Roman" w:hAnsi="Times New Roman" w:cs="Times New Roman"/>
          <w:sz w:val="24"/>
          <w:szCs w:val="24"/>
        </w:rPr>
        <w:t xml:space="preserve">     Курс “Умелые руки” носит интегрированный характер. Интеграция заключается в знакомстве с различными сторонами материального мира, объединенными общими закономерностями, которые обнаруживаются в способах реализации человеческой деятельности, в технологиях преобразования сырья, энергии, информации.</w:t>
      </w:r>
    </w:p>
    <w:p w:rsidR="003E4442" w:rsidRPr="003E4442" w:rsidRDefault="003E4442" w:rsidP="003E44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442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3E4442" w:rsidRPr="003E4442" w:rsidRDefault="003E4442" w:rsidP="003E4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4442">
        <w:rPr>
          <w:rFonts w:ascii="Times New Roman" w:hAnsi="Times New Roman" w:cs="Times New Roman"/>
          <w:sz w:val="24"/>
          <w:szCs w:val="24"/>
        </w:rPr>
        <w:t>всестороннее эстетическое и интеллектуальное развитие детей;</w:t>
      </w:r>
    </w:p>
    <w:p w:rsidR="003E4442" w:rsidRPr="003E4442" w:rsidRDefault="003E4442" w:rsidP="003E4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4442">
        <w:rPr>
          <w:rFonts w:ascii="Times New Roman" w:hAnsi="Times New Roman" w:cs="Times New Roman"/>
          <w:sz w:val="24"/>
          <w:szCs w:val="24"/>
        </w:rPr>
        <w:t>создание условий для самореализации ученика в творчестве;</w:t>
      </w:r>
    </w:p>
    <w:p w:rsidR="003E4442" w:rsidRPr="003E4442" w:rsidRDefault="003E4442" w:rsidP="003E4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4442">
        <w:rPr>
          <w:rFonts w:ascii="Times New Roman" w:hAnsi="Times New Roman" w:cs="Times New Roman"/>
          <w:sz w:val="24"/>
          <w:szCs w:val="24"/>
        </w:rPr>
        <w:t>формирование практических трудовых навыков;</w:t>
      </w:r>
    </w:p>
    <w:p w:rsidR="003E4442" w:rsidRPr="003E4442" w:rsidRDefault="003E4442" w:rsidP="003E4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4442">
        <w:rPr>
          <w:rFonts w:ascii="Times New Roman" w:hAnsi="Times New Roman" w:cs="Times New Roman"/>
          <w:sz w:val="24"/>
          <w:szCs w:val="24"/>
        </w:rPr>
        <w:t>развитие индивидуальных творческих способностей.</w:t>
      </w:r>
    </w:p>
    <w:p w:rsidR="003E4442" w:rsidRPr="003E4442" w:rsidRDefault="003E4442" w:rsidP="003E4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442" w:rsidRPr="003E4442" w:rsidRDefault="003E4442" w:rsidP="003E44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442">
        <w:rPr>
          <w:rFonts w:ascii="Times New Roman" w:hAnsi="Times New Roman" w:cs="Times New Roman"/>
          <w:sz w:val="24"/>
          <w:szCs w:val="24"/>
        </w:rPr>
        <w:t xml:space="preserve">  </w:t>
      </w:r>
      <w:r w:rsidRPr="003E444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E4442" w:rsidRPr="003E4442" w:rsidRDefault="003E4442" w:rsidP="003E4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4442">
        <w:rPr>
          <w:rFonts w:ascii="Times New Roman" w:hAnsi="Times New Roman" w:cs="Times New Roman"/>
          <w:sz w:val="24"/>
          <w:szCs w:val="24"/>
        </w:rPr>
        <w:t>развитие:</w:t>
      </w:r>
    </w:p>
    <w:p w:rsidR="003E4442" w:rsidRPr="003E4442" w:rsidRDefault="003E4442" w:rsidP="003E4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4442">
        <w:rPr>
          <w:rFonts w:ascii="Times New Roman" w:hAnsi="Times New Roman" w:cs="Times New Roman"/>
          <w:sz w:val="24"/>
          <w:szCs w:val="24"/>
        </w:rPr>
        <w:t>творчества;</w:t>
      </w:r>
    </w:p>
    <w:p w:rsidR="003E4442" w:rsidRPr="003E4442" w:rsidRDefault="003E4442" w:rsidP="003E4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4442">
        <w:rPr>
          <w:rFonts w:ascii="Times New Roman" w:hAnsi="Times New Roman" w:cs="Times New Roman"/>
          <w:sz w:val="24"/>
          <w:szCs w:val="24"/>
        </w:rPr>
        <w:t>сенсорики, мелкой моторики рук;</w:t>
      </w:r>
    </w:p>
    <w:p w:rsidR="003E4442" w:rsidRPr="003E4442" w:rsidRDefault="003E4442" w:rsidP="003E4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4442">
        <w:rPr>
          <w:rFonts w:ascii="Times New Roman" w:hAnsi="Times New Roman" w:cs="Times New Roman"/>
          <w:sz w:val="24"/>
          <w:szCs w:val="24"/>
        </w:rPr>
        <w:t>пространственного воображения;</w:t>
      </w:r>
    </w:p>
    <w:p w:rsidR="003E4442" w:rsidRPr="003E4442" w:rsidRDefault="003E4442" w:rsidP="003E4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4442">
        <w:rPr>
          <w:rFonts w:ascii="Times New Roman" w:hAnsi="Times New Roman" w:cs="Times New Roman"/>
          <w:sz w:val="24"/>
          <w:szCs w:val="24"/>
        </w:rPr>
        <w:t>технического и логического мышления, глазомера;</w:t>
      </w:r>
    </w:p>
    <w:p w:rsidR="003E4442" w:rsidRPr="003E4442" w:rsidRDefault="003E4442" w:rsidP="003E4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E4442">
        <w:rPr>
          <w:rFonts w:ascii="Times New Roman" w:hAnsi="Times New Roman" w:cs="Times New Roman"/>
          <w:sz w:val="24"/>
          <w:szCs w:val="24"/>
        </w:rPr>
        <w:t>способности самостоятельного выполнени</w:t>
      </w:r>
      <w:r>
        <w:rPr>
          <w:rFonts w:ascii="Times New Roman" w:hAnsi="Times New Roman" w:cs="Times New Roman"/>
          <w:sz w:val="24"/>
          <w:szCs w:val="24"/>
        </w:rPr>
        <w:t>я и создания различных поделок.</w:t>
      </w:r>
    </w:p>
    <w:p w:rsidR="003E4442" w:rsidRPr="003E4442" w:rsidRDefault="003E4442" w:rsidP="003E4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442">
        <w:rPr>
          <w:rFonts w:ascii="Times New Roman" w:hAnsi="Times New Roman" w:cs="Times New Roman"/>
          <w:sz w:val="24"/>
          <w:szCs w:val="24"/>
        </w:rPr>
        <w:t>овладение:</w:t>
      </w:r>
    </w:p>
    <w:p w:rsidR="003E4442" w:rsidRPr="003E4442" w:rsidRDefault="000F3732" w:rsidP="003E4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4442" w:rsidRPr="003E4442">
        <w:rPr>
          <w:rFonts w:ascii="Times New Roman" w:hAnsi="Times New Roman" w:cs="Times New Roman"/>
          <w:sz w:val="24"/>
          <w:szCs w:val="24"/>
        </w:rPr>
        <w:t>начальными технологическими знаниями, умениями и навыками;</w:t>
      </w:r>
    </w:p>
    <w:p w:rsidR="003E4442" w:rsidRPr="003E4442" w:rsidRDefault="000F3732" w:rsidP="003E4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4442" w:rsidRPr="003E4442">
        <w:rPr>
          <w:rFonts w:ascii="Times New Roman" w:hAnsi="Times New Roman" w:cs="Times New Roman"/>
          <w:sz w:val="24"/>
          <w:szCs w:val="24"/>
        </w:rPr>
        <w:t>опытом практической деятельности по созданию поделок;</w:t>
      </w:r>
    </w:p>
    <w:p w:rsidR="003E4442" w:rsidRPr="003E4442" w:rsidRDefault="000F3732" w:rsidP="003E4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4442" w:rsidRPr="003E4442">
        <w:rPr>
          <w:rFonts w:ascii="Times New Roman" w:hAnsi="Times New Roman" w:cs="Times New Roman"/>
          <w:sz w:val="24"/>
          <w:szCs w:val="24"/>
        </w:rPr>
        <w:t>способами планирования и организации досуговой деятельности;</w:t>
      </w:r>
    </w:p>
    <w:p w:rsidR="003E4442" w:rsidRPr="003E4442" w:rsidRDefault="000F3732" w:rsidP="003E4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4442" w:rsidRPr="003E4442">
        <w:rPr>
          <w:rFonts w:ascii="Times New Roman" w:hAnsi="Times New Roman" w:cs="Times New Roman"/>
          <w:sz w:val="24"/>
          <w:szCs w:val="24"/>
        </w:rPr>
        <w:t>навык</w:t>
      </w:r>
      <w:r>
        <w:rPr>
          <w:rFonts w:ascii="Times New Roman" w:hAnsi="Times New Roman" w:cs="Times New Roman"/>
          <w:sz w:val="24"/>
          <w:szCs w:val="24"/>
        </w:rPr>
        <w:t>ами творческого сотрудничества.</w:t>
      </w:r>
    </w:p>
    <w:p w:rsidR="003E4442" w:rsidRPr="003E4442" w:rsidRDefault="003E4442" w:rsidP="003E4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442">
        <w:rPr>
          <w:rFonts w:ascii="Times New Roman" w:hAnsi="Times New Roman" w:cs="Times New Roman"/>
          <w:sz w:val="24"/>
          <w:szCs w:val="24"/>
        </w:rPr>
        <w:t>воспитание:</w:t>
      </w:r>
    </w:p>
    <w:p w:rsidR="003E4442" w:rsidRPr="003E4442" w:rsidRDefault="000F3732" w:rsidP="003E4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4442" w:rsidRPr="003E4442">
        <w:rPr>
          <w:rFonts w:ascii="Times New Roman" w:hAnsi="Times New Roman" w:cs="Times New Roman"/>
          <w:sz w:val="24"/>
          <w:szCs w:val="24"/>
        </w:rPr>
        <w:t>уважительного отношения к результатам труда;</w:t>
      </w:r>
    </w:p>
    <w:p w:rsidR="003E4442" w:rsidRPr="003E4442" w:rsidRDefault="000F3732" w:rsidP="003E4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4442" w:rsidRPr="003E4442">
        <w:rPr>
          <w:rFonts w:ascii="Times New Roman" w:hAnsi="Times New Roman" w:cs="Times New Roman"/>
          <w:sz w:val="24"/>
          <w:szCs w:val="24"/>
        </w:rPr>
        <w:t>интереса к творческой и досуговой деятельности;</w:t>
      </w:r>
    </w:p>
    <w:p w:rsidR="003E4442" w:rsidRDefault="000F3732" w:rsidP="003E4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4442" w:rsidRPr="003E4442">
        <w:rPr>
          <w:rFonts w:ascii="Times New Roman" w:hAnsi="Times New Roman" w:cs="Times New Roman"/>
          <w:sz w:val="24"/>
          <w:szCs w:val="24"/>
        </w:rPr>
        <w:t>практического применения правил сотрудничества в коллективной деятельности.</w:t>
      </w:r>
    </w:p>
    <w:p w:rsidR="000F3732" w:rsidRPr="003E4442" w:rsidRDefault="000F3732" w:rsidP="003E4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732" w:rsidRDefault="000F3732" w:rsidP="000F3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F0D">
        <w:rPr>
          <w:rFonts w:ascii="Times New Roman" w:eastAsia="Calibri" w:hAnsi="Times New Roman" w:cs="Times New Roman"/>
          <w:b/>
          <w:sz w:val="24"/>
          <w:szCs w:val="24"/>
        </w:rPr>
        <w:t>Программа рассчитана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33</w:t>
      </w:r>
      <w:r w:rsidRPr="00E07F0D">
        <w:rPr>
          <w:rFonts w:ascii="Times New Roman" w:eastAsia="Calibri" w:hAnsi="Times New Roman" w:cs="Times New Roman"/>
          <w:sz w:val="24"/>
          <w:szCs w:val="24"/>
        </w:rPr>
        <w:t xml:space="preserve"> часа предполагает равномерное распределение этих часов по неделям и проведение регулярных еженедельных внеурочных занятий со школьниками - 1ч</w:t>
      </w:r>
      <w:r>
        <w:rPr>
          <w:rFonts w:ascii="Times New Roman" w:eastAsia="Calibri" w:hAnsi="Times New Roman" w:cs="Times New Roman"/>
          <w:sz w:val="24"/>
          <w:szCs w:val="24"/>
        </w:rPr>
        <w:t>ас</w:t>
      </w:r>
      <w:r w:rsidRPr="00E07F0D">
        <w:rPr>
          <w:rFonts w:ascii="Times New Roman" w:eastAsia="Calibri" w:hAnsi="Times New Roman" w:cs="Times New Roman"/>
          <w:sz w:val="24"/>
          <w:szCs w:val="24"/>
        </w:rPr>
        <w:t xml:space="preserve"> в неделю.</w:t>
      </w:r>
    </w:p>
    <w:p w:rsidR="000F3732" w:rsidRPr="00E07F0D" w:rsidRDefault="000F3732" w:rsidP="000F3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3732" w:rsidRDefault="000F3732" w:rsidP="000F37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7F0D">
        <w:rPr>
          <w:rFonts w:ascii="Times New Roman" w:eastAsia="Calibri" w:hAnsi="Times New Roman" w:cs="Times New Roman"/>
          <w:b/>
          <w:sz w:val="24"/>
          <w:szCs w:val="24"/>
        </w:rPr>
        <w:t>Програм</w:t>
      </w:r>
      <w:r>
        <w:rPr>
          <w:rFonts w:ascii="Times New Roman" w:eastAsia="Calibri" w:hAnsi="Times New Roman" w:cs="Times New Roman"/>
          <w:b/>
          <w:sz w:val="24"/>
          <w:szCs w:val="24"/>
        </w:rPr>
        <w:t>ма ориентирована на учащихся 1 класса</w:t>
      </w:r>
      <w:r w:rsidRPr="00E07F0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F3732" w:rsidRDefault="000F3732" w:rsidP="000F37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3732" w:rsidRPr="00055706" w:rsidRDefault="000F3732" w:rsidP="000F37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C047D">
        <w:rPr>
          <w:rFonts w:ascii="Times New Roman" w:eastAsia="Calibri" w:hAnsi="Times New Roman" w:cs="Times New Roman"/>
          <w:b/>
          <w:sz w:val="24"/>
          <w:szCs w:val="24"/>
        </w:rPr>
        <w:t xml:space="preserve">Формы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методы </w:t>
      </w:r>
      <w:r w:rsidRPr="007C047D">
        <w:rPr>
          <w:rFonts w:ascii="Times New Roman" w:eastAsia="Calibri" w:hAnsi="Times New Roman" w:cs="Times New Roman"/>
          <w:b/>
          <w:sz w:val="24"/>
          <w:szCs w:val="24"/>
        </w:rPr>
        <w:t>работы:</w:t>
      </w:r>
    </w:p>
    <w:p w:rsidR="003E4442" w:rsidRDefault="000F3732" w:rsidP="003E4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F3732">
        <w:rPr>
          <w:rFonts w:ascii="Times New Roman" w:hAnsi="Times New Roman" w:cs="Times New Roman"/>
          <w:sz w:val="24"/>
          <w:szCs w:val="24"/>
        </w:rPr>
        <w:t>ассказ, беседа, иллюстрация, информационно-коммуникационные технологии, практическая работа. коллективная и групповая, индивидуальный подход к каждому ребёнку, исследовательские проекты, презентации.</w:t>
      </w:r>
    </w:p>
    <w:p w:rsidR="000F3732" w:rsidRDefault="000F3732" w:rsidP="003E4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732" w:rsidRPr="007C047D" w:rsidRDefault="000F3732" w:rsidP="000F37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C04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Форма представления результатов:</w:t>
      </w:r>
    </w:p>
    <w:p w:rsidR="000F3732" w:rsidRDefault="000F3732" w:rsidP="003E4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Выставки, портфолио.</w:t>
      </w:r>
    </w:p>
    <w:p w:rsidR="000F3732" w:rsidRDefault="000F3732" w:rsidP="003E4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732" w:rsidRPr="008A6C6A" w:rsidRDefault="000F3732" w:rsidP="000F3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C6A">
        <w:rPr>
          <w:rFonts w:ascii="Times New Roman" w:hAnsi="Times New Roman" w:cs="Times New Roman"/>
          <w:b/>
          <w:sz w:val="24"/>
          <w:szCs w:val="24"/>
        </w:rPr>
        <w:t>Прогнозируемые результаты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732">
        <w:rPr>
          <w:rFonts w:ascii="Times New Roman" w:hAnsi="Times New Roman" w:cs="Times New Roman"/>
          <w:sz w:val="24"/>
          <w:szCs w:val="24"/>
        </w:rPr>
        <w:t>Личностные универсальные учебные действия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732">
        <w:rPr>
          <w:rFonts w:ascii="Times New Roman" w:hAnsi="Times New Roman" w:cs="Times New Roman"/>
          <w:sz w:val="24"/>
          <w:szCs w:val="24"/>
        </w:rPr>
        <w:t>У обучающегося будут сформированы: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интерес к новым видам прикладного творчества, к новым способам самовыражения;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познавательный интерес к новым способам исследования технологий и материалов;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адекватное понимание причин успешности/неуспешности творческой деятельности.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732">
        <w:rPr>
          <w:rFonts w:ascii="Times New Roman" w:hAnsi="Times New Roman" w:cs="Times New Roman"/>
          <w:sz w:val="24"/>
          <w:szCs w:val="24"/>
        </w:rPr>
        <w:t>Обучающийся получит возможность для формирования: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выраженной познавательной мотивации;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устойчивого интереса к новым способам познания.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732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73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планировать свои действия;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контроль;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адекватно воспринимать оценку учителя;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 xml:space="preserve">различать способ и результат действия. 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732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проявлять познавательную инициативу;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самостоятельно находить варианты решения творческой задачи.</w:t>
      </w:r>
    </w:p>
    <w:p w:rsid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732">
        <w:rPr>
          <w:rFonts w:ascii="Times New Roman" w:hAnsi="Times New Roman" w:cs="Times New Roman"/>
          <w:sz w:val="24"/>
          <w:szCs w:val="24"/>
        </w:rPr>
        <w:lastRenderedPageBreak/>
        <w:t>Коммуникативные универсальные учебные действия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732">
        <w:rPr>
          <w:rFonts w:ascii="Times New Roman" w:hAnsi="Times New Roman" w:cs="Times New Roman"/>
          <w:sz w:val="24"/>
          <w:szCs w:val="24"/>
        </w:rPr>
        <w:t>Учащиеся смогут: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учитывать разные мнения, стремиться к координации при выполнении коллективных работ;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договариваться, приходить к общему решению;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соблюдать корректность в высказываниях;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задавать вопросы по существу;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контролировать действия партнёра.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732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учитывать разные мнения и обосновывать свою позицию;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владеть монологической и диалогической формой речи;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партнёрам в сотрудничестве необходимую взаимопомощь.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732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73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высказываться в устной и письменной форме;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анализировать объекты, выделять главное;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осуществлять синтез (целое из частей);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проводить сравнение, классификацию по разным критериям;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строить рассуждения об объекте.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732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использованию методов и приёмов художественно-творческой деятельности в основном учебном</w:t>
      </w:r>
      <w:r>
        <w:rPr>
          <w:rFonts w:ascii="Times New Roman" w:hAnsi="Times New Roman" w:cs="Times New Roman"/>
          <w:sz w:val="24"/>
          <w:szCs w:val="24"/>
        </w:rPr>
        <w:t xml:space="preserve"> процессе и повседневной жизни.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732">
        <w:rPr>
          <w:rFonts w:ascii="Times New Roman" w:hAnsi="Times New Roman" w:cs="Times New Roman"/>
          <w:sz w:val="24"/>
          <w:szCs w:val="24"/>
        </w:rPr>
        <w:t>В результате занятий по предложенной программе учащиеся получат возможность: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расширять знания и представления о традиционных и современных материалах для прикладного творчества;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познакомиться с новыми технологическими приёмами обработки различных материалов;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использовать ранее изученные приёмы в новых комбинациях и сочетаниях;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совершенствовать навыки трудовой деятельности в коллективе;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оказывать посильную помощь в дизайне и оформлении класса, школы, своего жилища;</w:t>
      </w:r>
    </w:p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достичь оптимального для каждого уровня развития;</w:t>
      </w:r>
    </w:p>
    <w:p w:rsid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732">
        <w:rPr>
          <w:rFonts w:ascii="Times New Roman" w:hAnsi="Times New Roman" w:cs="Times New Roman"/>
          <w:sz w:val="24"/>
          <w:szCs w:val="24"/>
        </w:rPr>
        <w:t>сформировать навыки работы с информацией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732" w:rsidRPr="007C047D" w:rsidRDefault="000F3732" w:rsidP="000F3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0F3732" w:rsidRPr="007C047D" w:rsidRDefault="000F3732" w:rsidP="000F3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F3732" w:rsidRPr="007C047D" w:rsidTr="00396A41">
        <w:tc>
          <w:tcPr>
            <w:tcW w:w="675" w:type="dxa"/>
          </w:tcPr>
          <w:p w:rsidR="000F3732" w:rsidRPr="007C047D" w:rsidRDefault="000F3732" w:rsidP="00396A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0F3732" w:rsidRPr="007C047D" w:rsidRDefault="000F3732" w:rsidP="00396A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191" w:type="dxa"/>
          </w:tcPr>
          <w:p w:rsidR="000F3732" w:rsidRPr="007C047D" w:rsidRDefault="000F3732" w:rsidP="00396A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0F3732" w:rsidRPr="007C047D" w:rsidTr="00396A41">
        <w:tc>
          <w:tcPr>
            <w:tcW w:w="675" w:type="dxa"/>
          </w:tcPr>
          <w:p w:rsidR="000F3732" w:rsidRPr="000F3732" w:rsidRDefault="000F3732" w:rsidP="00396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7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0F3732" w:rsidRPr="000F3732" w:rsidRDefault="000F3732" w:rsidP="000F37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 моделирование </w:t>
            </w:r>
          </w:p>
        </w:tc>
        <w:tc>
          <w:tcPr>
            <w:tcW w:w="3191" w:type="dxa"/>
          </w:tcPr>
          <w:p w:rsidR="000F3732" w:rsidRPr="000F3732" w:rsidRDefault="000F3732" w:rsidP="00396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0F3732" w:rsidRPr="007C047D" w:rsidTr="00396A41">
        <w:tc>
          <w:tcPr>
            <w:tcW w:w="675" w:type="dxa"/>
          </w:tcPr>
          <w:p w:rsidR="000F3732" w:rsidRPr="000F3732" w:rsidRDefault="000F3732" w:rsidP="00396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7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0F3732" w:rsidRPr="000F3732" w:rsidRDefault="000F3732" w:rsidP="00396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73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пластическими материалами</w:t>
            </w:r>
          </w:p>
        </w:tc>
        <w:tc>
          <w:tcPr>
            <w:tcW w:w="3191" w:type="dxa"/>
          </w:tcPr>
          <w:p w:rsidR="000F3732" w:rsidRPr="000F3732" w:rsidRDefault="000F3732" w:rsidP="00396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73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F3732" w:rsidRPr="007C047D" w:rsidTr="00396A41">
        <w:tc>
          <w:tcPr>
            <w:tcW w:w="675" w:type="dxa"/>
          </w:tcPr>
          <w:p w:rsidR="000F3732" w:rsidRPr="000F3732" w:rsidRDefault="000F3732" w:rsidP="00396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7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0F3732" w:rsidRPr="000F3732" w:rsidRDefault="000F3732" w:rsidP="00396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732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деталей оригами</w:t>
            </w:r>
          </w:p>
        </w:tc>
        <w:tc>
          <w:tcPr>
            <w:tcW w:w="3191" w:type="dxa"/>
          </w:tcPr>
          <w:p w:rsidR="000F3732" w:rsidRPr="000F3732" w:rsidRDefault="000F3732" w:rsidP="00396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73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F3732" w:rsidRPr="007C047D" w:rsidTr="00396A41">
        <w:tc>
          <w:tcPr>
            <w:tcW w:w="675" w:type="dxa"/>
          </w:tcPr>
          <w:p w:rsidR="000F3732" w:rsidRPr="007C047D" w:rsidRDefault="000F3732" w:rsidP="00396A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0F3732" w:rsidRPr="000F3732" w:rsidRDefault="007B68EE" w:rsidP="00396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  <w:r w:rsidR="000F3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33 часа </w:t>
            </w:r>
          </w:p>
        </w:tc>
        <w:tc>
          <w:tcPr>
            <w:tcW w:w="3191" w:type="dxa"/>
          </w:tcPr>
          <w:p w:rsidR="000F3732" w:rsidRPr="000F3732" w:rsidRDefault="000F3732" w:rsidP="00396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3732" w:rsidRPr="000F3732" w:rsidRDefault="000F3732" w:rsidP="000F3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732" w:rsidRDefault="000F3732" w:rsidP="003E4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732" w:rsidRPr="000F3732" w:rsidRDefault="000F3732" w:rsidP="000F3732">
      <w:pPr>
        <w:rPr>
          <w:rFonts w:ascii="Times New Roman" w:hAnsi="Times New Roman" w:cs="Times New Roman"/>
          <w:sz w:val="24"/>
          <w:szCs w:val="24"/>
        </w:rPr>
      </w:pPr>
    </w:p>
    <w:p w:rsidR="000F3732" w:rsidRPr="000F3732" w:rsidRDefault="000F3732" w:rsidP="000F3732">
      <w:pPr>
        <w:rPr>
          <w:rFonts w:ascii="Times New Roman" w:hAnsi="Times New Roman" w:cs="Times New Roman"/>
          <w:sz w:val="24"/>
          <w:szCs w:val="24"/>
        </w:rPr>
      </w:pPr>
    </w:p>
    <w:p w:rsidR="000F3732" w:rsidRPr="000F3732" w:rsidRDefault="000F3732" w:rsidP="000F3732">
      <w:pPr>
        <w:rPr>
          <w:rFonts w:ascii="Times New Roman" w:hAnsi="Times New Roman" w:cs="Times New Roman"/>
          <w:sz w:val="24"/>
          <w:szCs w:val="24"/>
        </w:rPr>
      </w:pPr>
    </w:p>
    <w:p w:rsidR="000F3732" w:rsidRPr="000F3732" w:rsidRDefault="000F3732" w:rsidP="000F3732">
      <w:pPr>
        <w:rPr>
          <w:rFonts w:ascii="Times New Roman" w:hAnsi="Times New Roman" w:cs="Times New Roman"/>
          <w:sz w:val="24"/>
          <w:szCs w:val="24"/>
        </w:rPr>
      </w:pPr>
    </w:p>
    <w:p w:rsidR="000F3732" w:rsidRPr="000F3732" w:rsidRDefault="000F3732" w:rsidP="000F3732">
      <w:pPr>
        <w:rPr>
          <w:rFonts w:ascii="Times New Roman" w:hAnsi="Times New Roman" w:cs="Times New Roman"/>
          <w:sz w:val="24"/>
          <w:szCs w:val="24"/>
        </w:rPr>
      </w:pPr>
    </w:p>
    <w:p w:rsidR="000F3732" w:rsidRPr="000F3732" w:rsidRDefault="000F3732" w:rsidP="000F3732">
      <w:pPr>
        <w:rPr>
          <w:rFonts w:ascii="Times New Roman" w:hAnsi="Times New Roman" w:cs="Times New Roman"/>
          <w:sz w:val="24"/>
          <w:szCs w:val="24"/>
        </w:rPr>
      </w:pPr>
    </w:p>
    <w:p w:rsidR="000F3732" w:rsidRPr="000F3732" w:rsidRDefault="000F3732" w:rsidP="000F3732">
      <w:pPr>
        <w:rPr>
          <w:rFonts w:ascii="Times New Roman" w:hAnsi="Times New Roman" w:cs="Times New Roman"/>
          <w:sz w:val="24"/>
          <w:szCs w:val="24"/>
        </w:rPr>
      </w:pPr>
    </w:p>
    <w:p w:rsidR="000F3732" w:rsidRPr="000F3732" w:rsidRDefault="000F3732" w:rsidP="000F3732">
      <w:pPr>
        <w:rPr>
          <w:rFonts w:ascii="Times New Roman" w:hAnsi="Times New Roman" w:cs="Times New Roman"/>
          <w:sz w:val="24"/>
          <w:szCs w:val="24"/>
        </w:rPr>
      </w:pPr>
    </w:p>
    <w:p w:rsidR="000F3732" w:rsidRPr="000F3732" w:rsidRDefault="000F3732" w:rsidP="000F3732">
      <w:pPr>
        <w:rPr>
          <w:rFonts w:ascii="Times New Roman" w:hAnsi="Times New Roman" w:cs="Times New Roman"/>
          <w:sz w:val="24"/>
          <w:szCs w:val="24"/>
        </w:rPr>
      </w:pPr>
    </w:p>
    <w:p w:rsidR="000F3732" w:rsidRPr="000F3732" w:rsidRDefault="000F3732" w:rsidP="000F3732">
      <w:pPr>
        <w:rPr>
          <w:rFonts w:ascii="Times New Roman" w:hAnsi="Times New Roman" w:cs="Times New Roman"/>
          <w:sz w:val="24"/>
          <w:szCs w:val="24"/>
        </w:rPr>
      </w:pPr>
    </w:p>
    <w:p w:rsidR="000F3732" w:rsidRPr="000F3732" w:rsidRDefault="000F3732" w:rsidP="000F3732">
      <w:pPr>
        <w:rPr>
          <w:rFonts w:ascii="Times New Roman" w:hAnsi="Times New Roman" w:cs="Times New Roman"/>
          <w:sz w:val="24"/>
          <w:szCs w:val="24"/>
        </w:rPr>
      </w:pPr>
    </w:p>
    <w:p w:rsidR="000F3732" w:rsidRPr="000F3732" w:rsidRDefault="000F3732" w:rsidP="000F3732">
      <w:pPr>
        <w:rPr>
          <w:rFonts w:ascii="Times New Roman" w:hAnsi="Times New Roman" w:cs="Times New Roman"/>
          <w:sz w:val="24"/>
          <w:szCs w:val="24"/>
        </w:rPr>
      </w:pPr>
    </w:p>
    <w:p w:rsidR="000F3732" w:rsidRPr="000F3732" w:rsidRDefault="000F3732" w:rsidP="000F3732">
      <w:pPr>
        <w:rPr>
          <w:rFonts w:ascii="Times New Roman" w:hAnsi="Times New Roman" w:cs="Times New Roman"/>
          <w:sz w:val="24"/>
          <w:szCs w:val="24"/>
        </w:rPr>
      </w:pPr>
    </w:p>
    <w:p w:rsidR="000F3732" w:rsidRPr="000F3732" w:rsidRDefault="000F3732" w:rsidP="000F3732">
      <w:pPr>
        <w:rPr>
          <w:rFonts w:ascii="Times New Roman" w:hAnsi="Times New Roman" w:cs="Times New Roman"/>
          <w:sz w:val="24"/>
          <w:szCs w:val="24"/>
        </w:rPr>
      </w:pPr>
    </w:p>
    <w:p w:rsidR="000F3732" w:rsidRPr="000F3732" w:rsidRDefault="000F3732" w:rsidP="000F3732">
      <w:pPr>
        <w:rPr>
          <w:rFonts w:ascii="Times New Roman" w:hAnsi="Times New Roman" w:cs="Times New Roman"/>
          <w:sz w:val="24"/>
          <w:szCs w:val="24"/>
        </w:rPr>
      </w:pPr>
    </w:p>
    <w:p w:rsidR="000F3732" w:rsidRPr="000F3732" w:rsidRDefault="000F3732" w:rsidP="000F3732">
      <w:pPr>
        <w:rPr>
          <w:rFonts w:ascii="Times New Roman" w:hAnsi="Times New Roman" w:cs="Times New Roman"/>
          <w:sz w:val="24"/>
          <w:szCs w:val="24"/>
        </w:rPr>
      </w:pPr>
    </w:p>
    <w:p w:rsidR="000F3732" w:rsidRPr="000F3732" w:rsidRDefault="000F3732" w:rsidP="000F3732">
      <w:pPr>
        <w:rPr>
          <w:rFonts w:ascii="Times New Roman" w:hAnsi="Times New Roman" w:cs="Times New Roman"/>
          <w:sz w:val="24"/>
          <w:szCs w:val="24"/>
        </w:rPr>
      </w:pPr>
    </w:p>
    <w:p w:rsidR="000F3732" w:rsidRPr="000F3732" w:rsidRDefault="000F3732" w:rsidP="000F3732">
      <w:pPr>
        <w:rPr>
          <w:rFonts w:ascii="Times New Roman" w:hAnsi="Times New Roman" w:cs="Times New Roman"/>
          <w:sz w:val="24"/>
          <w:szCs w:val="24"/>
        </w:rPr>
      </w:pPr>
    </w:p>
    <w:p w:rsidR="000F3732" w:rsidRPr="000F3732" w:rsidRDefault="000F3732" w:rsidP="000F3732">
      <w:pPr>
        <w:rPr>
          <w:rFonts w:ascii="Times New Roman" w:hAnsi="Times New Roman" w:cs="Times New Roman"/>
          <w:sz w:val="24"/>
          <w:szCs w:val="24"/>
        </w:rPr>
      </w:pPr>
    </w:p>
    <w:p w:rsidR="000F3732" w:rsidRDefault="000F3732" w:rsidP="000F3732">
      <w:pPr>
        <w:rPr>
          <w:rFonts w:ascii="Times New Roman" w:hAnsi="Times New Roman" w:cs="Times New Roman"/>
          <w:sz w:val="24"/>
          <w:szCs w:val="24"/>
        </w:rPr>
      </w:pPr>
    </w:p>
    <w:p w:rsidR="000F3732" w:rsidRPr="000F3732" w:rsidRDefault="000F3732" w:rsidP="000F3732">
      <w:pPr>
        <w:rPr>
          <w:rFonts w:ascii="Times New Roman" w:hAnsi="Times New Roman" w:cs="Times New Roman"/>
          <w:sz w:val="24"/>
          <w:szCs w:val="24"/>
        </w:rPr>
      </w:pPr>
    </w:p>
    <w:p w:rsidR="000F3732" w:rsidRDefault="000F3732" w:rsidP="000F3732">
      <w:pPr>
        <w:rPr>
          <w:rFonts w:ascii="Times New Roman" w:hAnsi="Times New Roman" w:cs="Times New Roman"/>
          <w:sz w:val="24"/>
          <w:szCs w:val="24"/>
        </w:rPr>
      </w:pPr>
    </w:p>
    <w:p w:rsidR="000F3732" w:rsidRDefault="000F3732" w:rsidP="000F3732">
      <w:pPr>
        <w:tabs>
          <w:tab w:val="left" w:pos="1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3732" w:rsidRDefault="000F3732" w:rsidP="000F3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7D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планирование:</w:t>
      </w:r>
    </w:p>
    <w:p w:rsidR="000F3732" w:rsidRDefault="000F3732" w:rsidP="000F3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732" w:rsidRPr="007C047D" w:rsidRDefault="000F3732" w:rsidP="000F3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637"/>
        <w:gridCol w:w="850"/>
        <w:gridCol w:w="993"/>
        <w:gridCol w:w="2976"/>
        <w:gridCol w:w="993"/>
        <w:gridCol w:w="850"/>
        <w:gridCol w:w="816"/>
      </w:tblGrid>
      <w:tr w:rsidR="000F3732" w:rsidRPr="007C047D" w:rsidTr="00396A41">
        <w:trPr>
          <w:trHeight w:val="336"/>
        </w:trPr>
        <w:tc>
          <w:tcPr>
            <w:tcW w:w="456" w:type="dxa"/>
            <w:vMerge w:val="restart"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7" w:type="dxa"/>
            <w:vMerge w:val="restart"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7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vMerge w:val="restart"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7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vMerge w:val="restart"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7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76" w:type="dxa"/>
            <w:vMerge w:val="restart"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7D">
              <w:rPr>
                <w:rFonts w:ascii="Times New Roman" w:hAnsi="Times New Roman" w:cs="Times New Roman"/>
                <w:sz w:val="24"/>
                <w:szCs w:val="24"/>
              </w:rPr>
              <w:t>Развитие УУД</w:t>
            </w:r>
          </w:p>
        </w:tc>
        <w:tc>
          <w:tcPr>
            <w:tcW w:w="993" w:type="dxa"/>
            <w:vMerge w:val="restart"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7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66" w:type="dxa"/>
            <w:gridSpan w:val="2"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7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0F3732" w:rsidRPr="007C047D" w:rsidTr="00396A41">
        <w:trPr>
          <w:trHeight w:val="480"/>
        </w:trPr>
        <w:tc>
          <w:tcPr>
            <w:tcW w:w="456" w:type="dxa"/>
            <w:vMerge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7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16" w:type="dxa"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C047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0F3732" w:rsidRPr="007C047D" w:rsidTr="00416763">
        <w:trPr>
          <w:trHeight w:val="480"/>
        </w:trPr>
        <w:tc>
          <w:tcPr>
            <w:tcW w:w="9571" w:type="dxa"/>
            <w:gridSpan w:val="8"/>
          </w:tcPr>
          <w:p w:rsidR="000F3732" w:rsidRDefault="008C73F6" w:rsidP="0059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F6"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r w:rsidR="00591A0A">
              <w:rPr>
                <w:rFonts w:ascii="Times New Roman" w:hAnsi="Times New Roman" w:cs="Times New Roman"/>
                <w:sz w:val="24"/>
                <w:szCs w:val="24"/>
              </w:rPr>
              <w:t>икация и моделирование</w:t>
            </w:r>
          </w:p>
        </w:tc>
      </w:tr>
      <w:tr w:rsidR="000F3732" w:rsidRPr="007C047D" w:rsidTr="00396A41">
        <w:trPr>
          <w:trHeight w:val="480"/>
        </w:trPr>
        <w:tc>
          <w:tcPr>
            <w:tcW w:w="456" w:type="dxa"/>
          </w:tcPr>
          <w:p w:rsidR="000F373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F2" w:rsidRPr="007C047D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0F3732" w:rsidRPr="007C047D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F6">
              <w:rPr>
                <w:rFonts w:ascii="Times New Roman" w:hAnsi="Times New Roman" w:cs="Times New Roman"/>
                <w:sz w:val="24"/>
                <w:szCs w:val="24"/>
              </w:rPr>
              <w:t>Аппликация из природных материалов на картоне.</w:t>
            </w:r>
          </w:p>
        </w:tc>
        <w:tc>
          <w:tcPr>
            <w:tcW w:w="850" w:type="dxa"/>
          </w:tcPr>
          <w:p w:rsidR="000F3732" w:rsidRPr="007C047D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3732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Pr="008C73F6">
              <w:rPr>
                <w:rFonts w:ascii="Times New Roman" w:hAnsi="Times New Roman" w:cs="Times New Roman"/>
                <w:sz w:val="24"/>
                <w:szCs w:val="24"/>
              </w:rPr>
              <w:t>интерес к новым видам прикладного творчества, к новым способам самовыражения;</w:t>
            </w:r>
          </w:p>
          <w:p w:rsidR="008C73F6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r w:rsidRPr="008C73F6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</w:t>
            </w: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К: </w:t>
            </w:r>
            <w:r>
              <w:t xml:space="preserve"> </w:t>
            </w:r>
            <w:r w:rsidRPr="00297AF2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 различных точек зрения и различных вариантов выполнения поставленной творческой задачи;</w:t>
            </w:r>
          </w:p>
          <w:p w:rsidR="00297AF2" w:rsidRPr="007C047D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П: </w:t>
            </w:r>
            <w:r w:rsidRPr="00297AF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      </w:r>
          </w:p>
        </w:tc>
        <w:tc>
          <w:tcPr>
            <w:tcW w:w="993" w:type="dxa"/>
          </w:tcPr>
          <w:p w:rsidR="000F3732" w:rsidRPr="007C047D" w:rsidRDefault="00DA34D1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F3732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32" w:rsidRPr="007C047D" w:rsidTr="00396A41">
        <w:trPr>
          <w:trHeight w:val="480"/>
        </w:trPr>
        <w:tc>
          <w:tcPr>
            <w:tcW w:w="456" w:type="dxa"/>
          </w:tcPr>
          <w:p w:rsidR="000F373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F2" w:rsidRPr="007C047D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</w:tcPr>
          <w:p w:rsidR="000F3732" w:rsidRPr="007C047D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F6">
              <w:rPr>
                <w:rFonts w:ascii="Times New Roman" w:hAnsi="Times New Roman" w:cs="Times New Roman"/>
                <w:sz w:val="24"/>
                <w:szCs w:val="24"/>
              </w:rPr>
              <w:t>Аппликация из геометрических фигур.</w:t>
            </w:r>
          </w:p>
        </w:tc>
        <w:tc>
          <w:tcPr>
            <w:tcW w:w="850" w:type="dxa"/>
          </w:tcPr>
          <w:p w:rsidR="000F3732" w:rsidRPr="007C047D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3732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Pr="008C73F6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к новым способам исследования технологий и материалов;</w:t>
            </w:r>
          </w:p>
          <w:p w:rsidR="008C73F6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r>
              <w:t xml:space="preserve"> </w:t>
            </w:r>
            <w:r w:rsidRPr="008C73F6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контроль;</w:t>
            </w: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К: </w:t>
            </w:r>
            <w:r w:rsidRPr="00297AF2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мнения, стремиться к координации при выполнении коллективных работ;</w:t>
            </w:r>
          </w:p>
          <w:p w:rsidR="00297AF2" w:rsidRPr="007C047D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П: </w:t>
            </w:r>
            <w:r w:rsidRPr="00297AF2">
              <w:rPr>
                <w:rFonts w:ascii="Times New Roman" w:hAnsi="Times New Roman" w:cs="Times New Roman"/>
                <w:sz w:val="24"/>
                <w:szCs w:val="24"/>
              </w:rPr>
              <w:t>анализировать объекты, выделять главное;</w:t>
            </w:r>
          </w:p>
        </w:tc>
        <w:tc>
          <w:tcPr>
            <w:tcW w:w="993" w:type="dxa"/>
          </w:tcPr>
          <w:p w:rsidR="000F3732" w:rsidRPr="007C047D" w:rsidRDefault="00DA34D1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F3732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32" w:rsidRPr="007C047D" w:rsidTr="00396A41">
        <w:trPr>
          <w:trHeight w:val="480"/>
        </w:trPr>
        <w:tc>
          <w:tcPr>
            <w:tcW w:w="456" w:type="dxa"/>
          </w:tcPr>
          <w:p w:rsidR="000F373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F2" w:rsidRPr="007C047D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0F3732" w:rsidRPr="007C047D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F6">
              <w:rPr>
                <w:rFonts w:ascii="Times New Roman" w:hAnsi="Times New Roman" w:cs="Times New Roman"/>
                <w:sz w:val="24"/>
                <w:szCs w:val="24"/>
              </w:rPr>
              <w:t>Аппликация из пуговиц.</w:t>
            </w:r>
          </w:p>
        </w:tc>
        <w:tc>
          <w:tcPr>
            <w:tcW w:w="850" w:type="dxa"/>
          </w:tcPr>
          <w:p w:rsidR="000F3732" w:rsidRPr="007C047D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3732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>
              <w:t xml:space="preserve"> </w:t>
            </w:r>
            <w:r w:rsidRPr="008C73F6"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причин успешности/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3F6">
              <w:rPr>
                <w:rFonts w:ascii="Times New Roman" w:hAnsi="Times New Roman" w:cs="Times New Roman"/>
                <w:sz w:val="24"/>
                <w:szCs w:val="24"/>
              </w:rPr>
              <w:t>неуспешности творческой деятельности</w:t>
            </w:r>
          </w:p>
          <w:p w:rsidR="008C73F6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r w:rsidRPr="008C73F6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оценку </w:t>
            </w:r>
            <w:r w:rsidRPr="008C7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учителя;</w:t>
            </w: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К: </w:t>
            </w:r>
            <w:r w:rsidRPr="00297AF2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297AF2" w:rsidRPr="007C047D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П: </w:t>
            </w:r>
            <w:r>
              <w:t xml:space="preserve"> </w:t>
            </w:r>
            <w:r w:rsidRPr="00297AF2">
              <w:rPr>
                <w:rFonts w:ascii="Times New Roman" w:hAnsi="Times New Roman" w:cs="Times New Roman"/>
                <w:sz w:val="24"/>
                <w:szCs w:val="24"/>
              </w:rPr>
              <w:t>проводить сравнение, классификацию по разным критериям;</w:t>
            </w:r>
          </w:p>
        </w:tc>
        <w:tc>
          <w:tcPr>
            <w:tcW w:w="993" w:type="dxa"/>
          </w:tcPr>
          <w:p w:rsidR="000F3732" w:rsidRPr="007C047D" w:rsidRDefault="00DA34D1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850" w:type="dxa"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F3732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32" w:rsidRPr="007C047D" w:rsidTr="00396A41">
        <w:trPr>
          <w:trHeight w:val="480"/>
        </w:trPr>
        <w:tc>
          <w:tcPr>
            <w:tcW w:w="456" w:type="dxa"/>
          </w:tcPr>
          <w:p w:rsidR="000F373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F2" w:rsidRPr="007C047D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7" w:type="dxa"/>
          </w:tcPr>
          <w:p w:rsidR="000F3732" w:rsidRPr="007C047D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F6">
              <w:rPr>
                <w:rFonts w:ascii="Times New Roman" w:hAnsi="Times New Roman" w:cs="Times New Roman"/>
                <w:sz w:val="24"/>
                <w:szCs w:val="24"/>
              </w:rPr>
              <w:t>Аппликация из салфеток.</w:t>
            </w:r>
          </w:p>
        </w:tc>
        <w:tc>
          <w:tcPr>
            <w:tcW w:w="850" w:type="dxa"/>
          </w:tcPr>
          <w:p w:rsidR="000F3732" w:rsidRPr="007C047D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3732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F6">
              <w:rPr>
                <w:rFonts w:ascii="Times New Roman" w:hAnsi="Times New Roman" w:cs="Times New Roman"/>
                <w:sz w:val="24"/>
                <w:szCs w:val="24"/>
              </w:rPr>
              <w:t>Л: интерес к новым видам прикладного творчества, к новым способам самовыражения;</w:t>
            </w:r>
          </w:p>
          <w:p w:rsidR="008C73F6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r w:rsidRPr="008C73F6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</w:t>
            </w: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К: </w:t>
            </w:r>
            <w:r w:rsidRPr="00297AF2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 к общему решению;</w:t>
            </w:r>
          </w:p>
          <w:p w:rsidR="00297AF2" w:rsidRPr="007C047D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F2">
              <w:rPr>
                <w:rFonts w:ascii="Times New Roman" w:hAnsi="Times New Roman" w:cs="Times New Roman"/>
                <w:sz w:val="24"/>
                <w:szCs w:val="24"/>
              </w:rPr>
              <w:t>П:  строить рассуждения об объекте</w:t>
            </w:r>
          </w:p>
        </w:tc>
        <w:tc>
          <w:tcPr>
            <w:tcW w:w="993" w:type="dxa"/>
          </w:tcPr>
          <w:p w:rsidR="000F3732" w:rsidRPr="007C047D" w:rsidRDefault="00DA34D1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F3732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32" w:rsidRPr="007C047D" w:rsidTr="00396A41">
        <w:trPr>
          <w:trHeight w:val="480"/>
        </w:trPr>
        <w:tc>
          <w:tcPr>
            <w:tcW w:w="456" w:type="dxa"/>
          </w:tcPr>
          <w:p w:rsidR="000F373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F2" w:rsidRPr="007C047D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7" w:type="dxa"/>
          </w:tcPr>
          <w:p w:rsidR="000F3732" w:rsidRPr="007C047D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F6">
              <w:rPr>
                <w:rFonts w:ascii="Times New Roman" w:hAnsi="Times New Roman" w:cs="Times New Roman"/>
                <w:sz w:val="24"/>
                <w:szCs w:val="24"/>
              </w:rPr>
              <w:t>Объёмная аппликация.</w:t>
            </w:r>
          </w:p>
        </w:tc>
        <w:tc>
          <w:tcPr>
            <w:tcW w:w="850" w:type="dxa"/>
          </w:tcPr>
          <w:p w:rsidR="000F3732" w:rsidRPr="007C047D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3732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F6">
              <w:rPr>
                <w:rFonts w:ascii="Times New Roman" w:hAnsi="Times New Roman" w:cs="Times New Roman"/>
                <w:sz w:val="24"/>
                <w:szCs w:val="24"/>
              </w:rPr>
              <w:t>Л: познавательный интерес к новым способам исследования технологий и материалов;</w:t>
            </w:r>
          </w:p>
          <w:p w:rsidR="008C73F6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F6">
              <w:rPr>
                <w:rFonts w:ascii="Times New Roman" w:hAnsi="Times New Roman" w:cs="Times New Roman"/>
                <w:sz w:val="24"/>
                <w:szCs w:val="24"/>
              </w:rPr>
              <w:t>Р: планировать свои действия</w:t>
            </w: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К: </w:t>
            </w:r>
            <w:r w:rsidRPr="00297AF2">
              <w:rPr>
                <w:rFonts w:ascii="Times New Roman" w:hAnsi="Times New Roman" w:cs="Times New Roman"/>
                <w:sz w:val="24"/>
                <w:szCs w:val="24"/>
              </w:rPr>
              <w:t>соблюдать корректность в высказываниях;</w:t>
            </w:r>
          </w:p>
          <w:p w:rsidR="00297AF2" w:rsidRPr="007C047D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F2">
              <w:rPr>
                <w:rFonts w:ascii="Times New Roman" w:hAnsi="Times New Roman" w:cs="Times New Roman"/>
                <w:sz w:val="24"/>
                <w:szCs w:val="24"/>
              </w:rPr>
              <w:t>П:  проводить сравнение, классификацию по разным критериям;</w:t>
            </w:r>
          </w:p>
        </w:tc>
        <w:tc>
          <w:tcPr>
            <w:tcW w:w="993" w:type="dxa"/>
          </w:tcPr>
          <w:p w:rsidR="000F3732" w:rsidRPr="007C047D" w:rsidRDefault="00DA34D1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F3732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F6" w:rsidRPr="007C047D" w:rsidTr="00423D51">
        <w:trPr>
          <w:trHeight w:val="480"/>
        </w:trPr>
        <w:tc>
          <w:tcPr>
            <w:tcW w:w="9571" w:type="dxa"/>
            <w:gridSpan w:val="8"/>
          </w:tcPr>
          <w:p w:rsidR="008C73F6" w:rsidRDefault="008C73F6" w:rsidP="0059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F6">
              <w:rPr>
                <w:rFonts w:ascii="Times New Roman" w:hAnsi="Times New Roman" w:cs="Times New Roman"/>
                <w:sz w:val="24"/>
                <w:szCs w:val="24"/>
              </w:rPr>
              <w:t>Работа с плас</w:t>
            </w:r>
            <w:r w:rsidR="00591A0A">
              <w:rPr>
                <w:rFonts w:ascii="Times New Roman" w:hAnsi="Times New Roman" w:cs="Times New Roman"/>
                <w:sz w:val="24"/>
                <w:szCs w:val="24"/>
              </w:rPr>
              <w:t>тическими материалами</w:t>
            </w:r>
          </w:p>
        </w:tc>
      </w:tr>
      <w:tr w:rsidR="000F3732" w:rsidRPr="007C047D" w:rsidTr="00396A41">
        <w:trPr>
          <w:trHeight w:val="480"/>
        </w:trPr>
        <w:tc>
          <w:tcPr>
            <w:tcW w:w="456" w:type="dxa"/>
          </w:tcPr>
          <w:p w:rsidR="000F373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F2" w:rsidRPr="007C047D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7" w:type="dxa"/>
          </w:tcPr>
          <w:p w:rsidR="000F3732" w:rsidRPr="007C047D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F6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пластилином.</w:t>
            </w:r>
          </w:p>
        </w:tc>
        <w:tc>
          <w:tcPr>
            <w:tcW w:w="850" w:type="dxa"/>
          </w:tcPr>
          <w:p w:rsidR="000F3732" w:rsidRPr="007C047D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3732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F6">
              <w:rPr>
                <w:rFonts w:ascii="Times New Roman" w:hAnsi="Times New Roman" w:cs="Times New Roman"/>
                <w:sz w:val="24"/>
                <w:szCs w:val="24"/>
              </w:rPr>
              <w:t>Л:  адекватное понимание причин успешности/ неуспешности творческой деятельности</w:t>
            </w:r>
          </w:p>
          <w:p w:rsidR="008C73F6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F6">
              <w:rPr>
                <w:rFonts w:ascii="Times New Roman" w:hAnsi="Times New Roman" w:cs="Times New Roman"/>
                <w:sz w:val="24"/>
                <w:szCs w:val="24"/>
              </w:rPr>
              <w:t>Р:  осуществлять итоговый и пошаговый контроль;</w:t>
            </w: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К: </w:t>
            </w:r>
            <w:r>
              <w:t xml:space="preserve"> </w:t>
            </w:r>
            <w:r w:rsidRPr="00297AF2">
              <w:rPr>
                <w:rFonts w:ascii="Times New Roman" w:hAnsi="Times New Roman" w:cs="Times New Roman"/>
                <w:sz w:val="24"/>
                <w:szCs w:val="24"/>
              </w:rPr>
              <w:t>задавать вопросы по существу;</w:t>
            </w:r>
          </w:p>
          <w:p w:rsidR="00297AF2" w:rsidRPr="007C047D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П: </w:t>
            </w:r>
            <w:r>
              <w:t xml:space="preserve"> </w:t>
            </w:r>
            <w:r w:rsidRPr="00297AF2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об объекте</w:t>
            </w:r>
          </w:p>
        </w:tc>
        <w:tc>
          <w:tcPr>
            <w:tcW w:w="993" w:type="dxa"/>
          </w:tcPr>
          <w:p w:rsidR="000F3732" w:rsidRPr="007C047D" w:rsidRDefault="00DA34D1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F3732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32" w:rsidRPr="007C047D" w:rsidTr="00396A41">
        <w:trPr>
          <w:trHeight w:val="480"/>
        </w:trPr>
        <w:tc>
          <w:tcPr>
            <w:tcW w:w="456" w:type="dxa"/>
          </w:tcPr>
          <w:p w:rsidR="000F373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F2" w:rsidRPr="007C047D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7" w:type="dxa"/>
          </w:tcPr>
          <w:p w:rsidR="000F3732" w:rsidRPr="007C047D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F6">
              <w:rPr>
                <w:rFonts w:ascii="Times New Roman" w:hAnsi="Times New Roman" w:cs="Times New Roman"/>
                <w:sz w:val="24"/>
                <w:szCs w:val="24"/>
              </w:rPr>
              <w:t>Обратная мозаика на прозрачной основе.</w:t>
            </w:r>
          </w:p>
        </w:tc>
        <w:tc>
          <w:tcPr>
            <w:tcW w:w="850" w:type="dxa"/>
          </w:tcPr>
          <w:p w:rsidR="000F3732" w:rsidRPr="007C047D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3732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F6">
              <w:rPr>
                <w:rFonts w:ascii="Times New Roman" w:hAnsi="Times New Roman" w:cs="Times New Roman"/>
                <w:sz w:val="24"/>
                <w:szCs w:val="24"/>
              </w:rPr>
              <w:t>Л:  адекватное понимание причин успешности/ неуспешности творческой деятельности</w:t>
            </w:r>
          </w:p>
          <w:p w:rsidR="008C73F6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F6">
              <w:rPr>
                <w:rFonts w:ascii="Times New Roman" w:hAnsi="Times New Roman" w:cs="Times New Roman"/>
                <w:sz w:val="24"/>
                <w:szCs w:val="24"/>
              </w:rPr>
              <w:t>Р: адекватно воспринимать оценку учителя;</w:t>
            </w: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К: </w:t>
            </w:r>
            <w:r w:rsidRPr="00297AF2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  <w:p w:rsidR="00297AF2" w:rsidRPr="007C047D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П: 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      </w:r>
          </w:p>
        </w:tc>
        <w:tc>
          <w:tcPr>
            <w:tcW w:w="993" w:type="dxa"/>
          </w:tcPr>
          <w:p w:rsidR="000F3732" w:rsidRPr="007C047D" w:rsidRDefault="00DA34D1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850" w:type="dxa"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F3732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32" w:rsidRPr="007C047D" w:rsidTr="00396A41">
        <w:trPr>
          <w:trHeight w:val="480"/>
        </w:trPr>
        <w:tc>
          <w:tcPr>
            <w:tcW w:w="456" w:type="dxa"/>
          </w:tcPr>
          <w:p w:rsidR="000F373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F2" w:rsidRPr="007C047D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7" w:type="dxa"/>
          </w:tcPr>
          <w:p w:rsidR="000F3732" w:rsidRPr="007C047D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F6">
              <w:rPr>
                <w:rFonts w:ascii="Times New Roman" w:hAnsi="Times New Roman" w:cs="Times New Roman"/>
                <w:sz w:val="24"/>
                <w:szCs w:val="24"/>
              </w:rPr>
              <w:t>Лепка из солёного теста.</w:t>
            </w:r>
          </w:p>
        </w:tc>
        <w:tc>
          <w:tcPr>
            <w:tcW w:w="850" w:type="dxa"/>
          </w:tcPr>
          <w:p w:rsidR="000F3732" w:rsidRPr="007C047D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3732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F6">
              <w:rPr>
                <w:rFonts w:ascii="Times New Roman" w:hAnsi="Times New Roman" w:cs="Times New Roman"/>
                <w:sz w:val="24"/>
                <w:szCs w:val="24"/>
              </w:rPr>
              <w:t>Л: интерес к новым видам прикладного творчества, к новым способам самовыражения;</w:t>
            </w:r>
          </w:p>
          <w:p w:rsidR="008C73F6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F6">
              <w:rPr>
                <w:rFonts w:ascii="Times New Roman" w:hAnsi="Times New Roman" w:cs="Times New Roman"/>
                <w:sz w:val="24"/>
                <w:szCs w:val="24"/>
              </w:rPr>
              <w:t>Р: различать способ и результат действия</w:t>
            </w: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F2">
              <w:rPr>
                <w:rFonts w:ascii="Times New Roman" w:hAnsi="Times New Roman" w:cs="Times New Roman"/>
                <w:sz w:val="24"/>
                <w:szCs w:val="24"/>
              </w:rPr>
              <w:t>К: соблюдать корректность в высказываниях;</w:t>
            </w:r>
          </w:p>
          <w:p w:rsidR="00297AF2" w:rsidRPr="007C047D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F2">
              <w:rPr>
                <w:rFonts w:ascii="Times New Roman" w:hAnsi="Times New Roman" w:cs="Times New Roman"/>
                <w:sz w:val="24"/>
                <w:szCs w:val="24"/>
              </w:rPr>
              <w:t>П: анализировать объекты, выделять главное;</w:t>
            </w:r>
          </w:p>
        </w:tc>
        <w:tc>
          <w:tcPr>
            <w:tcW w:w="993" w:type="dxa"/>
          </w:tcPr>
          <w:p w:rsidR="000F3732" w:rsidRPr="007C047D" w:rsidRDefault="00DA34D1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F3732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F6" w:rsidRPr="007C047D" w:rsidTr="00404B73">
        <w:trPr>
          <w:trHeight w:val="480"/>
        </w:trPr>
        <w:tc>
          <w:tcPr>
            <w:tcW w:w="9571" w:type="dxa"/>
            <w:gridSpan w:val="8"/>
          </w:tcPr>
          <w:p w:rsidR="008C73F6" w:rsidRDefault="008C73F6" w:rsidP="0059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F6">
              <w:rPr>
                <w:rFonts w:ascii="Times New Roman" w:hAnsi="Times New Roman" w:cs="Times New Roman"/>
                <w:sz w:val="24"/>
                <w:szCs w:val="24"/>
              </w:rPr>
              <w:t>Аппликация из деталей оригами</w:t>
            </w:r>
          </w:p>
        </w:tc>
      </w:tr>
      <w:tr w:rsidR="000F3732" w:rsidRPr="007C047D" w:rsidTr="00396A41">
        <w:trPr>
          <w:trHeight w:val="480"/>
        </w:trPr>
        <w:tc>
          <w:tcPr>
            <w:tcW w:w="456" w:type="dxa"/>
          </w:tcPr>
          <w:p w:rsidR="000F373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F2" w:rsidRPr="007C047D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7" w:type="dxa"/>
          </w:tcPr>
          <w:p w:rsidR="000F3732" w:rsidRPr="007C047D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F6">
              <w:rPr>
                <w:rFonts w:ascii="Times New Roman" w:hAnsi="Times New Roman" w:cs="Times New Roman"/>
                <w:sz w:val="24"/>
                <w:szCs w:val="24"/>
              </w:rPr>
              <w:t>Аппликация из одинаковых деталей оригами.</w:t>
            </w:r>
          </w:p>
        </w:tc>
        <w:tc>
          <w:tcPr>
            <w:tcW w:w="850" w:type="dxa"/>
          </w:tcPr>
          <w:p w:rsidR="000F3732" w:rsidRPr="007C047D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3732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F6">
              <w:rPr>
                <w:rFonts w:ascii="Times New Roman" w:hAnsi="Times New Roman" w:cs="Times New Roman"/>
                <w:sz w:val="24"/>
                <w:szCs w:val="24"/>
              </w:rPr>
              <w:t>Л: познавательный интерес к новым способам исследования технологий и материалов;</w:t>
            </w:r>
          </w:p>
          <w:p w:rsidR="008C73F6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F6">
              <w:rPr>
                <w:rFonts w:ascii="Times New Roman" w:hAnsi="Times New Roman" w:cs="Times New Roman"/>
                <w:sz w:val="24"/>
                <w:szCs w:val="24"/>
              </w:rPr>
              <w:t>Р: планировать свои действия</w:t>
            </w: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F2">
              <w:rPr>
                <w:rFonts w:ascii="Times New Roman" w:hAnsi="Times New Roman" w:cs="Times New Roman"/>
                <w:sz w:val="24"/>
                <w:szCs w:val="24"/>
              </w:rPr>
              <w:t>К: учитывать разные мнения, стремиться к координации при выполнении коллективных работ;</w:t>
            </w:r>
          </w:p>
          <w:p w:rsidR="00297AF2" w:rsidRPr="007C047D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F2">
              <w:rPr>
                <w:rFonts w:ascii="Times New Roman" w:hAnsi="Times New Roman" w:cs="Times New Roman"/>
                <w:sz w:val="24"/>
                <w:szCs w:val="24"/>
              </w:rPr>
              <w:t>П: 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      </w:r>
          </w:p>
        </w:tc>
        <w:tc>
          <w:tcPr>
            <w:tcW w:w="993" w:type="dxa"/>
          </w:tcPr>
          <w:p w:rsidR="000F3732" w:rsidRPr="007C047D" w:rsidRDefault="00DA34D1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F3732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32" w:rsidRPr="007C047D" w:rsidTr="00396A41">
        <w:trPr>
          <w:trHeight w:val="480"/>
        </w:trPr>
        <w:tc>
          <w:tcPr>
            <w:tcW w:w="456" w:type="dxa"/>
          </w:tcPr>
          <w:p w:rsidR="000F373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97AF2" w:rsidRPr="007C047D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F3732" w:rsidRPr="007C047D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Коллективные композиции в технике оригами.</w:t>
            </w:r>
          </w:p>
        </w:tc>
        <w:tc>
          <w:tcPr>
            <w:tcW w:w="850" w:type="dxa"/>
          </w:tcPr>
          <w:p w:rsidR="000F3732" w:rsidRPr="007C047D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3732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F6">
              <w:rPr>
                <w:rFonts w:ascii="Times New Roman" w:hAnsi="Times New Roman" w:cs="Times New Roman"/>
                <w:sz w:val="24"/>
                <w:szCs w:val="24"/>
              </w:rPr>
              <w:t>Л:  адекватное понимание причин успешности/ неуспешности творческой деятельности</w:t>
            </w:r>
          </w:p>
          <w:p w:rsidR="008C73F6" w:rsidRDefault="008C73F6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F6">
              <w:rPr>
                <w:rFonts w:ascii="Times New Roman" w:hAnsi="Times New Roman" w:cs="Times New Roman"/>
                <w:sz w:val="24"/>
                <w:szCs w:val="24"/>
              </w:rPr>
              <w:t xml:space="preserve">Р:  осуществлять </w:t>
            </w:r>
            <w:r w:rsidRPr="008C7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и пошаговый контроль;</w:t>
            </w:r>
          </w:p>
          <w:p w:rsidR="00297AF2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F2">
              <w:rPr>
                <w:rFonts w:ascii="Times New Roman" w:hAnsi="Times New Roman" w:cs="Times New Roman"/>
                <w:sz w:val="24"/>
                <w:szCs w:val="24"/>
              </w:rPr>
              <w:t>К:  допускать существование различных точек зрения и различных вариантов выполнения поставленной творческой задачи;</w:t>
            </w:r>
          </w:p>
          <w:p w:rsidR="00297AF2" w:rsidRPr="007C047D" w:rsidRDefault="00297AF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F2">
              <w:rPr>
                <w:rFonts w:ascii="Times New Roman" w:hAnsi="Times New Roman" w:cs="Times New Roman"/>
                <w:sz w:val="24"/>
                <w:szCs w:val="24"/>
              </w:rPr>
              <w:t>П: анализировать объекты, выделять главное;</w:t>
            </w:r>
          </w:p>
        </w:tc>
        <w:tc>
          <w:tcPr>
            <w:tcW w:w="993" w:type="dxa"/>
          </w:tcPr>
          <w:p w:rsidR="000F3732" w:rsidRPr="007C047D" w:rsidRDefault="00DA34D1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850" w:type="dxa"/>
          </w:tcPr>
          <w:p w:rsidR="000F3732" w:rsidRPr="007C047D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F3732" w:rsidRDefault="000F3732" w:rsidP="003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4D1" w:rsidRDefault="00DA34D1" w:rsidP="000F3732">
      <w:pPr>
        <w:tabs>
          <w:tab w:val="left" w:pos="1287"/>
        </w:tabs>
        <w:rPr>
          <w:rFonts w:ascii="Times New Roman" w:hAnsi="Times New Roman" w:cs="Times New Roman"/>
          <w:sz w:val="24"/>
          <w:szCs w:val="24"/>
        </w:rPr>
      </w:pPr>
    </w:p>
    <w:p w:rsidR="00DA34D1" w:rsidRPr="00DA34D1" w:rsidRDefault="00DA34D1" w:rsidP="00DA34D1">
      <w:pPr>
        <w:rPr>
          <w:rFonts w:ascii="Times New Roman" w:hAnsi="Times New Roman" w:cs="Times New Roman"/>
          <w:sz w:val="24"/>
          <w:szCs w:val="24"/>
        </w:rPr>
      </w:pPr>
    </w:p>
    <w:p w:rsidR="00DA34D1" w:rsidRPr="00DA34D1" w:rsidRDefault="00DA34D1" w:rsidP="00DA34D1">
      <w:pPr>
        <w:rPr>
          <w:rFonts w:ascii="Times New Roman" w:hAnsi="Times New Roman" w:cs="Times New Roman"/>
          <w:sz w:val="24"/>
          <w:szCs w:val="24"/>
        </w:rPr>
      </w:pPr>
    </w:p>
    <w:p w:rsidR="00DA34D1" w:rsidRPr="00DA34D1" w:rsidRDefault="00DA34D1" w:rsidP="00DA34D1">
      <w:pPr>
        <w:rPr>
          <w:rFonts w:ascii="Times New Roman" w:hAnsi="Times New Roman" w:cs="Times New Roman"/>
          <w:sz w:val="24"/>
          <w:szCs w:val="24"/>
        </w:rPr>
      </w:pPr>
    </w:p>
    <w:p w:rsidR="00DA34D1" w:rsidRPr="00DA34D1" w:rsidRDefault="00DA34D1" w:rsidP="00DA34D1">
      <w:pPr>
        <w:rPr>
          <w:rFonts w:ascii="Times New Roman" w:hAnsi="Times New Roman" w:cs="Times New Roman"/>
          <w:sz w:val="24"/>
          <w:szCs w:val="24"/>
        </w:rPr>
      </w:pPr>
    </w:p>
    <w:p w:rsidR="00DA34D1" w:rsidRPr="00DA34D1" w:rsidRDefault="00DA34D1" w:rsidP="00DA34D1">
      <w:pPr>
        <w:rPr>
          <w:rFonts w:ascii="Times New Roman" w:hAnsi="Times New Roman" w:cs="Times New Roman"/>
          <w:sz w:val="24"/>
          <w:szCs w:val="24"/>
        </w:rPr>
      </w:pPr>
    </w:p>
    <w:p w:rsidR="00DA34D1" w:rsidRPr="00DA34D1" w:rsidRDefault="00DA34D1" w:rsidP="00DA34D1">
      <w:pPr>
        <w:rPr>
          <w:rFonts w:ascii="Times New Roman" w:hAnsi="Times New Roman" w:cs="Times New Roman"/>
          <w:sz w:val="24"/>
          <w:szCs w:val="24"/>
        </w:rPr>
      </w:pPr>
    </w:p>
    <w:p w:rsidR="00DA34D1" w:rsidRPr="00DA34D1" w:rsidRDefault="00DA34D1" w:rsidP="00DA34D1">
      <w:pPr>
        <w:rPr>
          <w:rFonts w:ascii="Times New Roman" w:hAnsi="Times New Roman" w:cs="Times New Roman"/>
          <w:sz w:val="24"/>
          <w:szCs w:val="24"/>
        </w:rPr>
      </w:pPr>
    </w:p>
    <w:p w:rsidR="00DA34D1" w:rsidRPr="00DA34D1" w:rsidRDefault="00DA34D1" w:rsidP="00DA34D1">
      <w:pPr>
        <w:rPr>
          <w:rFonts w:ascii="Times New Roman" w:hAnsi="Times New Roman" w:cs="Times New Roman"/>
          <w:sz w:val="24"/>
          <w:szCs w:val="24"/>
        </w:rPr>
      </w:pPr>
    </w:p>
    <w:p w:rsidR="00DA34D1" w:rsidRPr="00DA34D1" w:rsidRDefault="00DA34D1" w:rsidP="00DA34D1">
      <w:pPr>
        <w:rPr>
          <w:rFonts w:ascii="Times New Roman" w:hAnsi="Times New Roman" w:cs="Times New Roman"/>
          <w:sz w:val="24"/>
          <w:szCs w:val="24"/>
        </w:rPr>
      </w:pPr>
    </w:p>
    <w:p w:rsidR="00DA34D1" w:rsidRPr="00DA34D1" w:rsidRDefault="00DA34D1" w:rsidP="00DA34D1">
      <w:pPr>
        <w:rPr>
          <w:rFonts w:ascii="Times New Roman" w:hAnsi="Times New Roman" w:cs="Times New Roman"/>
          <w:sz w:val="24"/>
          <w:szCs w:val="24"/>
        </w:rPr>
      </w:pPr>
    </w:p>
    <w:p w:rsidR="00DA34D1" w:rsidRPr="00DA34D1" w:rsidRDefault="00DA34D1" w:rsidP="00DA34D1">
      <w:pPr>
        <w:rPr>
          <w:rFonts w:ascii="Times New Roman" w:hAnsi="Times New Roman" w:cs="Times New Roman"/>
          <w:sz w:val="24"/>
          <w:szCs w:val="24"/>
        </w:rPr>
      </w:pPr>
    </w:p>
    <w:p w:rsidR="00DA34D1" w:rsidRDefault="00DA34D1" w:rsidP="00DA34D1">
      <w:pPr>
        <w:rPr>
          <w:rFonts w:ascii="Times New Roman" w:hAnsi="Times New Roman" w:cs="Times New Roman"/>
          <w:sz w:val="24"/>
          <w:szCs w:val="24"/>
        </w:rPr>
      </w:pPr>
    </w:p>
    <w:p w:rsidR="000F3732" w:rsidRDefault="000F3732" w:rsidP="00DA34D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4D1" w:rsidRDefault="00DA34D1" w:rsidP="00DA34D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4D1" w:rsidRDefault="00DA34D1" w:rsidP="00DA34D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4D1" w:rsidRDefault="00DA34D1" w:rsidP="00DA34D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4D1" w:rsidRDefault="00DA34D1" w:rsidP="00DA34D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4D1" w:rsidRDefault="00DA34D1" w:rsidP="00DA34D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4D1" w:rsidRDefault="00DA34D1" w:rsidP="00DA34D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4D1" w:rsidRDefault="00DA34D1" w:rsidP="00DA34D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4D1" w:rsidRDefault="00DA34D1" w:rsidP="00DA34D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91A0A" w:rsidRDefault="00591A0A" w:rsidP="0059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591A0A" w:rsidRDefault="00591A0A" w:rsidP="00591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5"/>
        <w:gridCol w:w="3275"/>
        <w:gridCol w:w="3324"/>
      </w:tblGrid>
      <w:tr w:rsidR="00591A0A" w:rsidTr="00591A0A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0A" w:rsidRDefault="0059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0A" w:rsidRDefault="0059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 – методические пособия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0A" w:rsidRDefault="0059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</w:p>
        </w:tc>
      </w:tr>
      <w:tr w:rsidR="00591A0A" w:rsidTr="00591A0A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A" w:rsidRPr="00591A0A" w:rsidRDefault="00591A0A" w:rsidP="0059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A0A">
              <w:rPr>
                <w:rFonts w:ascii="Times New Roman" w:hAnsi="Times New Roman" w:cs="Times New Roman"/>
                <w:sz w:val="24"/>
                <w:szCs w:val="24"/>
              </w:rPr>
              <w:t>Проснякова Т.Н., Цирулик Н.А. Умные руки – Самара: Корпорация «Фёдоров», Издательство «Учебная литература», 2004.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A" w:rsidRDefault="0059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A34D1">
              <w:rPr>
                <w:rFonts w:ascii="Times New Roman" w:hAnsi="Times New Roman" w:cs="Times New Roman"/>
                <w:sz w:val="24"/>
                <w:szCs w:val="24"/>
              </w:rPr>
              <w:t>Долженко Г.И.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4D1">
              <w:rPr>
                <w:rFonts w:ascii="Times New Roman" w:hAnsi="Times New Roman" w:cs="Times New Roman"/>
                <w:sz w:val="24"/>
                <w:szCs w:val="24"/>
              </w:rPr>
              <w:t>100 поделок из бумаги - Ярославль: Академия развития, 2006.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A" w:rsidRDefault="0059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bookmarkStart w:id="0" w:name="_GoBack"/>
            <w:bookmarkEnd w:id="0"/>
            <w:r w:rsidRPr="00DA34D1">
              <w:rPr>
                <w:rFonts w:ascii="Times New Roman" w:hAnsi="Times New Roman" w:cs="Times New Roman"/>
                <w:sz w:val="24"/>
                <w:szCs w:val="24"/>
              </w:rPr>
              <w:t>Сайт Страна Мастеров</w:t>
            </w:r>
          </w:p>
        </w:tc>
      </w:tr>
      <w:tr w:rsidR="00591A0A" w:rsidTr="00591A0A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A" w:rsidRDefault="00591A0A" w:rsidP="0059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A" w:rsidRDefault="00591A0A" w:rsidP="0059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A34D1">
              <w:rPr>
                <w:rFonts w:ascii="Times New Roman" w:hAnsi="Times New Roman" w:cs="Times New Roman"/>
                <w:sz w:val="24"/>
                <w:szCs w:val="24"/>
              </w:rPr>
              <w:t>Проснякова</w:t>
            </w:r>
            <w:r w:rsidRPr="00DA3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4D1">
              <w:rPr>
                <w:rFonts w:ascii="Times New Roman" w:hAnsi="Times New Roman" w:cs="Times New Roman"/>
                <w:sz w:val="24"/>
                <w:szCs w:val="24"/>
              </w:rPr>
              <w:t>Т.Н., Цирулик</w:t>
            </w:r>
            <w:r w:rsidRPr="00DA3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4D1">
              <w:rPr>
                <w:rFonts w:ascii="Times New Roman" w:hAnsi="Times New Roman" w:cs="Times New Roman"/>
                <w:sz w:val="24"/>
                <w:szCs w:val="24"/>
              </w:rPr>
              <w:t>Н.А. Уроки творчества – Самара: Корпорация «Фёдоров», Издательство «Учебная литература», 2004.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A" w:rsidRDefault="0059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0A" w:rsidTr="00591A0A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A" w:rsidRDefault="0059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A" w:rsidRDefault="00591A0A" w:rsidP="0059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A34D1">
              <w:rPr>
                <w:rFonts w:ascii="Times New Roman" w:hAnsi="Times New Roman" w:cs="Times New Roman"/>
                <w:sz w:val="24"/>
                <w:szCs w:val="24"/>
              </w:rPr>
              <w:t>Хлебникова</w:t>
            </w:r>
            <w:r w:rsidRPr="00DA3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4D1">
              <w:rPr>
                <w:rFonts w:ascii="Times New Roman" w:hAnsi="Times New Roman" w:cs="Times New Roman"/>
                <w:sz w:val="24"/>
                <w:szCs w:val="24"/>
              </w:rPr>
              <w:t>С.И., Цирулик</w:t>
            </w:r>
            <w:r w:rsidRPr="00DA3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4D1">
              <w:rPr>
                <w:rFonts w:ascii="Times New Roman" w:hAnsi="Times New Roman" w:cs="Times New Roman"/>
                <w:sz w:val="24"/>
                <w:szCs w:val="24"/>
              </w:rPr>
              <w:t>Н.А. Твори, выдумывай, пробуй! – Самара: Корпорация «Фёдоров», Издательство «Учебная литература», 2004.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A" w:rsidRDefault="0059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A0A" w:rsidRPr="00DA34D1" w:rsidRDefault="00591A0A" w:rsidP="00DA34D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4D1" w:rsidRPr="00DA34D1" w:rsidRDefault="00DA34D1" w:rsidP="00DA34D1">
      <w:pPr>
        <w:rPr>
          <w:rFonts w:ascii="Times New Roman" w:hAnsi="Times New Roman" w:cs="Times New Roman"/>
          <w:sz w:val="24"/>
          <w:szCs w:val="24"/>
        </w:rPr>
      </w:pPr>
      <w:r w:rsidRPr="00DA34D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34D1" w:rsidRPr="00DA34D1" w:rsidSect="003E44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23AE8"/>
    <w:multiLevelType w:val="hybridMultilevel"/>
    <w:tmpl w:val="C7F0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42"/>
    <w:rsid w:val="000F3732"/>
    <w:rsid w:val="0026475F"/>
    <w:rsid w:val="00297AF2"/>
    <w:rsid w:val="003E4442"/>
    <w:rsid w:val="00591A0A"/>
    <w:rsid w:val="005C4C3C"/>
    <w:rsid w:val="007B68EE"/>
    <w:rsid w:val="008C73F6"/>
    <w:rsid w:val="00DA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4</cp:revision>
  <dcterms:created xsi:type="dcterms:W3CDTF">2015-10-14T19:32:00Z</dcterms:created>
  <dcterms:modified xsi:type="dcterms:W3CDTF">2015-11-18T07:31:00Z</dcterms:modified>
</cp:coreProperties>
</file>