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E9" w:rsidRDefault="00EE53E9" w:rsidP="00EE53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71C53">
        <w:rPr>
          <w:rFonts w:ascii="Times New Roman" w:hAnsi="Times New Roman" w:cs="Times New Roman"/>
          <w:b/>
          <w:sz w:val="32"/>
          <w:szCs w:val="28"/>
        </w:rPr>
        <w:t>«Как помочь ребёнку избавиться от страхов и обрести уверенность в себе»</w:t>
      </w:r>
    </w:p>
    <w:p w:rsidR="00EE53E9" w:rsidRDefault="00EE53E9" w:rsidP="00EE53E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Воспитатель МБДОУ №65, </w:t>
      </w:r>
    </w:p>
    <w:p w:rsidR="00EE53E9" w:rsidRPr="00171C53" w:rsidRDefault="00EE53E9" w:rsidP="00EE53E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Костенко Н.А.</w:t>
      </w:r>
    </w:p>
    <w:p w:rsidR="00EE53E9" w:rsidRPr="003E738F" w:rsidRDefault="00EE53E9" w:rsidP="00EE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8F">
        <w:rPr>
          <w:rFonts w:ascii="Times New Roman" w:hAnsi="Times New Roman" w:cs="Times New Roman"/>
          <w:sz w:val="28"/>
          <w:szCs w:val="28"/>
        </w:rPr>
        <w:t>Беспокойство, тревога, страх - такие же неотъемлемые эмоциональные проявления нашей психической жизни, как и радость, восхищение, гнев. Некоторые страхи имеют временный характер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738F">
        <w:rPr>
          <w:rFonts w:ascii="Times New Roman" w:hAnsi="Times New Roman" w:cs="Times New Roman"/>
          <w:sz w:val="28"/>
          <w:szCs w:val="28"/>
        </w:rPr>
        <w:t xml:space="preserve"> потому что обусловлены возрастом.</w:t>
      </w:r>
    </w:p>
    <w:p w:rsidR="00EE53E9" w:rsidRPr="003E738F" w:rsidRDefault="00EE53E9" w:rsidP="00EE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8F">
        <w:rPr>
          <w:rFonts w:ascii="Times New Roman" w:hAnsi="Times New Roman" w:cs="Times New Roman"/>
          <w:sz w:val="28"/>
          <w:szCs w:val="28"/>
        </w:rPr>
        <w:t xml:space="preserve">Детские страхи, если к ним правильно относится, понимать причины их проявления, чаще всего исчезают бесследно. Если же они болезненно заострены или сохраняются длительное время, то это заслуживает специального внимания. </w:t>
      </w:r>
      <w:proofErr w:type="gramStart"/>
      <w:r w:rsidRPr="003E738F">
        <w:rPr>
          <w:rFonts w:ascii="Times New Roman" w:hAnsi="Times New Roman" w:cs="Times New Roman"/>
          <w:sz w:val="28"/>
          <w:szCs w:val="28"/>
        </w:rPr>
        <w:t xml:space="preserve">Обычно это свидетельствует о каком- то неблагополучии, нервной </w:t>
      </w:r>
      <w:proofErr w:type="spellStart"/>
      <w:r w:rsidRPr="003E738F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Pr="003E738F">
        <w:rPr>
          <w:rFonts w:ascii="Times New Roman" w:hAnsi="Times New Roman" w:cs="Times New Roman"/>
          <w:sz w:val="28"/>
          <w:szCs w:val="28"/>
        </w:rPr>
        <w:t xml:space="preserve">  детей, неправильное поведение родителей, незнании ими психических и возрастных особенностей ребёнка, наличие у них самих страхов, конфликтных отношениях в семье.</w:t>
      </w:r>
      <w:proofErr w:type="gramEnd"/>
    </w:p>
    <w:p w:rsidR="00EE53E9" w:rsidRPr="003E738F" w:rsidRDefault="00EE53E9" w:rsidP="00EE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38F">
        <w:rPr>
          <w:rFonts w:ascii="Times New Roman" w:hAnsi="Times New Roman" w:cs="Times New Roman"/>
          <w:sz w:val="28"/>
          <w:szCs w:val="28"/>
        </w:rPr>
        <w:t>В общем виде страх делится на ситуативный и личностный: ситуативный – возникает в необычной, шокирующей обстановке; обусловлено личностный – предопределён характером человека.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Ситуативный и личностно обусловленный страхи часто дополняют друг друга.                                                                     </w:t>
      </w:r>
    </w:p>
    <w:p w:rsidR="00EE53E9" w:rsidRDefault="00EE53E9" w:rsidP="00EE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Страх также бывает реальный, воображаемый, острый и хронический. Наличие устойчивых страхов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 о неспособности справится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своими чувствами, контролировать, когда изучаются, вместо того, чтобы действовать, и не могут остановиться, обязать «разгулявшиеся» чувства.</w:t>
      </w:r>
    </w:p>
    <w:p w:rsidR="00EE53E9" w:rsidRDefault="00EE53E9" w:rsidP="00EE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длительно действующем страхе, искажающем эмоционально – волевую сферу и мышление, отношение окружающих воспринимается всё более неадекватным образом. Это уже мнительность. Психические изменения под влиянием страха приводят к развитию труднопереносимой социально – психологической изоляции.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иметь в виду, что большинство детей проходят в своем психическом развитии ряд возрастных периодов повышенной чувствительности к страхам. Все эти страхи носят переходящий характер:</w:t>
      </w:r>
    </w:p>
    <w:p w:rsidR="00EE53E9" w:rsidRDefault="00EE53E9" w:rsidP="00EE53E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1-3 лет – главным персонажем страшных сновидений чаще оказывается волк;</w:t>
      </w:r>
    </w:p>
    <w:p w:rsidR="00EE53E9" w:rsidRDefault="00EE53E9" w:rsidP="00EE53E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3-5 лет – возраст эмоционального наполнения «Я» ребенка. Часто встречается триада страхов: одиночество, темноты и замкнутого пространства. Более трёх и особенно четырёх лет к Волку и Баба Яге присоединяются Кощей Бессмертный,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общими у них чертами: черствостью, злом, коварством.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Воплощающая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 наказание, сказочные персонажи появляются в воображении детей, боящихся быть наказанным. Значительно меньше страхов у детей, имеющих возможность общения со сверстниками;</w:t>
      </w:r>
    </w:p>
    <w:p w:rsidR="00EE53E9" w:rsidRDefault="00EE53E9" w:rsidP="00EE53E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5-7 лет – интенсивно развиваются абстрактное мышление, способность к обобщениям, осознание категории времени и пространства, поиск ответов на вопросы: откуда всё взялось? Зачем живут люди? Формируются опыт межличностных отношений, система ценностей, чувство </w:t>
      </w:r>
      <w:r>
        <w:rPr>
          <w:rFonts w:ascii="Times New Roman" w:hAnsi="Times New Roman" w:cs="Times New Roman"/>
          <w:sz w:val="28"/>
          <w:szCs w:val="28"/>
        </w:rPr>
        <w:lastRenderedPageBreak/>
        <w:t>родства, дома. Типичны для этого возраста страхи перед чертями, как нарушениями социальных правил и устоев, а заодно и как представителями потустороннего мира. Этим страхам больше подвержены послушные дети. Ведущим страхом старшего дошкольного возраста является страх смерти.</w:t>
      </w:r>
    </w:p>
    <w:p w:rsidR="00EE53E9" w:rsidRDefault="00EE53E9" w:rsidP="00EE53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начать помогать детям в преодолении страхов, необходимо выяснить, каким страхом они подвержены. Страхи, проявляющиеся в поведении ребёнка, отражают  далеко не полную картину его внутренних, частот неотделимых от опасений страхов.</w:t>
      </w:r>
    </w:p>
    <w:p w:rsidR="00EE53E9" w:rsidRDefault="00EE53E9" w:rsidP="00EE53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адекватный путь – отношение к страхам без лишнего беспокойства и фиксации, чтение морали, осуждения и наказания. Нужно и самим родителям самокритично задать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какие страхи у нас были в детстве и что мы боимся сейчас? Общие страхи  должны устраняться общими усилиями, совместными  мероприятиями, той же игрой, продолжающей страх.</w:t>
      </w:r>
    </w:p>
    <w:p w:rsidR="00EE53E9" w:rsidRDefault="00EE53E9" w:rsidP="00EE53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действенным будет воздействие на причину страха, порождающие его условия и обстоятельства. Решиться помочь детям полностью избавится от страха – это значит принять активное участие в их жизни. Но активность не означает постоянную возможность вмешиваться в личную жизнь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Главный фактор, предшествующей избавлению детей от страхов – неблагополучное нервно – психическое состояние самих родителей и конфликты в семье.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случае необходима предварительная помощь всей семьи в целом, только после этого имеет смысл проведения методик преодоление страхов детьми.</w:t>
      </w:r>
    </w:p>
    <w:p w:rsidR="00EE53E9" w:rsidRDefault="00EE53E9" w:rsidP="00EE53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рисования удаётся устранить страхи, порожденные воображением ребёнка, а также страхи, основанные на реальных травмирующих событиях, но произошедших достаточно давно и оставивших не очень выраженный к настоящему времени эмоциональный след в памяти ребёнка.</w:t>
      </w:r>
    </w:p>
    <w:p w:rsidR="00EE53E9" w:rsidRPr="00C66EFB" w:rsidRDefault="00EE53E9" w:rsidP="00EE53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игры для преодоления страха психотерапевтический механизм заключается в перемене ролей, когда не боящийся в жизни взрослый и испытывающий страхи ребёнок ведут себя противоположным образом.</w:t>
      </w:r>
    </w:p>
    <w:p w:rsidR="00EE53E9" w:rsidRDefault="00EE53E9" w:rsidP="00EE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3E9" w:rsidRPr="0036687D" w:rsidRDefault="00EE53E9" w:rsidP="00EE53E9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73FD7">
        <w:rPr>
          <w:rFonts w:ascii="Times New Roman" w:hAnsi="Times New Roman" w:cs="Times New Roman"/>
          <w:b/>
          <w:sz w:val="24"/>
          <w:szCs w:val="28"/>
        </w:rPr>
        <w:t>Возрастные нормы (по А.И. Захарову)</w:t>
      </w:r>
    </w:p>
    <w:p w:rsidR="00EE53E9" w:rsidRPr="0036687D" w:rsidRDefault="00EE53E9" w:rsidP="00EE53E9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Таблица 1 </w:t>
      </w:r>
      <w:r w:rsidRPr="0036687D">
        <w:rPr>
          <w:rFonts w:ascii="Times New Roman" w:hAnsi="Times New Roman" w:cs="Times New Roman"/>
          <w:sz w:val="24"/>
          <w:szCs w:val="28"/>
        </w:rPr>
        <w:t>Среднее число страхов у детей (по полу и возрасту)</w:t>
      </w:r>
    </w:p>
    <w:tbl>
      <w:tblPr>
        <w:tblStyle w:val="a4"/>
        <w:tblW w:w="7440" w:type="dxa"/>
        <w:jc w:val="center"/>
        <w:tblLook w:val="04A0"/>
      </w:tblPr>
      <w:tblGrid>
        <w:gridCol w:w="1109"/>
        <w:gridCol w:w="1303"/>
        <w:gridCol w:w="1301"/>
        <w:gridCol w:w="1300"/>
        <w:gridCol w:w="1215"/>
        <w:gridCol w:w="1212"/>
      </w:tblGrid>
      <w:tr w:rsidR="00EE53E9" w:rsidRPr="0036687D" w:rsidTr="00A97A69">
        <w:trPr>
          <w:jc w:val="center"/>
        </w:trPr>
        <w:tc>
          <w:tcPr>
            <w:tcW w:w="1110" w:type="dxa"/>
            <w:vMerge w:val="restart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Возраст</w:t>
            </w:r>
          </w:p>
        </w:tc>
        <w:tc>
          <w:tcPr>
            <w:tcW w:w="2610" w:type="dxa"/>
            <w:gridSpan w:val="2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Число страхов</w:t>
            </w:r>
          </w:p>
        </w:tc>
        <w:tc>
          <w:tcPr>
            <w:tcW w:w="1305" w:type="dxa"/>
            <w:vMerge w:val="restart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Возраст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Число страхов</w:t>
            </w:r>
          </w:p>
        </w:tc>
      </w:tr>
      <w:tr w:rsidR="00EE53E9" w:rsidRPr="0036687D" w:rsidTr="00A97A6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E53E9" w:rsidRPr="0036687D" w:rsidRDefault="00EE53E9" w:rsidP="00A97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мальчики</w:t>
            </w:r>
          </w:p>
        </w:tc>
        <w:tc>
          <w:tcPr>
            <w:tcW w:w="130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девочки</w:t>
            </w:r>
          </w:p>
        </w:tc>
        <w:tc>
          <w:tcPr>
            <w:tcW w:w="0" w:type="auto"/>
            <w:vMerge/>
            <w:vAlign w:val="center"/>
            <w:hideMark/>
          </w:tcPr>
          <w:p w:rsidR="00EE53E9" w:rsidRPr="0036687D" w:rsidRDefault="00EE53E9" w:rsidP="00A97A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мальчики</w:t>
            </w:r>
          </w:p>
        </w:tc>
        <w:tc>
          <w:tcPr>
            <w:tcW w:w="121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девочки</w:t>
            </w:r>
          </w:p>
        </w:tc>
      </w:tr>
      <w:tr w:rsidR="00EE53E9" w:rsidRPr="0036687D" w:rsidTr="00A97A69">
        <w:trPr>
          <w:jc w:val="center"/>
        </w:trPr>
        <w:tc>
          <w:tcPr>
            <w:tcW w:w="1110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0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30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30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1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1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EE53E9" w:rsidRPr="0036687D" w:rsidTr="00A97A69">
        <w:trPr>
          <w:jc w:val="center"/>
        </w:trPr>
        <w:tc>
          <w:tcPr>
            <w:tcW w:w="1110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0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30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30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1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1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EE53E9" w:rsidRPr="0036687D" w:rsidTr="00A97A69">
        <w:trPr>
          <w:jc w:val="center"/>
        </w:trPr>
        <w:tc>
          <w:tcPr>
            <w:tcW w:w="1110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30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30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0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1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1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EE53E9" w:rsidRPr="0036687D" w:rsidTr="00A97A69">
        <w:trPr>
          <w:jc w:val="center"/>
        </w:trPr>
        <w:tc>
          <w:tcPr>
            <w:tcW w:w="1110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30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30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0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21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1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EE53E9" w:rsidRPr="0036687D" w:rsidTr="00A97A69">
        <w:trPr>
          <w:jc w:val="center"/>
        </w:trPr>
        <w:tc>
          <w:tcPr>
            <w:tcW w:w="1110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7 (</w:t>
            </w:r>
            <w:proofErr w:type="spellStart"/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дошк</w:t>
            </w:r>
            <w:proofErr w:type="spellEnd"/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30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30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30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21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1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EE53E9" w:rsidRPr="0036687D" w:rsidTr="00A97A69">
        <w:trPr>
          <w:jc w:val="center"/>
        </w:trPr>
        <w:tc>
          <w:tcPr>
            <w:tcW w:w="1110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7 (</w:t>
            </w:r>
            <w:proofErr w:type="spellStart"/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шк</w:t>
            </w:r>
            <w:proofErr w:type="spellEnd"/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30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30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30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21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1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EE53E9" w:rsidRPr="0036687D" w:rsidTr="00A97A69">
        <w:trPr>
          <w:jc w:val="center"/>
        </w:trPr>
        <w:tc>
          <w:tcPr>
            <w:tcW w:w="1110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30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30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30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21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15" w:type="dxa"/>
            <w:vAlign w:val="center"/>
            <w:hideMark/>
          </w:tcPr>
          <w:p w:rsidR="00EE53E9" w:rsidRPr="0036687D" w:rsidRDefault="00EE53E9" w:rsidP="00A97A69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687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</w:tbl>
    <w:p w:rsidR="00EE53E9" w:rsidRDefault="00EE53E9" w:rsidP="00EE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3E9" w:rsidRDefault="00EE53E9" w:rsidP="00EE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3E9" w:rsidRDefault="00EE53E9" w:rsidP="00EE5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72"/>
        </w:rPr>
      </w:pPr>
      <w:r>
        <w:rPr>
          <w:rFonts w:ascii="Times New Roman" w:hAnsi="Times New Roman" w:cs="Times New Roman"/>
          <w:b/>
          <w:sz w:val="32"/>
          <w:szCs w:val="72"/>
        </w:rPr>
        <w:lastRenderedPageBreak/>
        <w:t>Сила Радости</w:t>
      </w:r>
    </w:p>
    <w:p w:rsidR="00EE53E9" w:rsidRDefault="00EE53E9" w:rsidP="00EE53E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72"/>
        </w:rPr>
      </w:pPr>
      <w:r>
        <w:rPr>
          <w:rFonts w:ascii="Times New Roman" w:hAnsi="Times New Roman" w:cs="Times New Roman"/>
          <w:b/>
          <w:sz w:val="32"/>
          <w:szCs w:val="72"/>
        </w:rPr>
        <w:t>Воспитатель МБДОУ №65,</w:t>
      </w:r>
    </w:p>
    <w:p w:rsidR="00EE53E9" w:rsidRPr="00701715" w:rsidRDefault="00EE53E9" w:rsidP="00EE53E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72"/>
        </w:rPr>
      </w:pPr>
      <w:r>
        <w:rPr>
          <w:rFonts w:ascii="Times New Roman" w:hAnsi="Times New Roman" w:cs="Times New Roman"/>
          <w:b/>
          <w:sz w:val="32"/>
          <w:szCs w:val="72"/>
        </w:rPr>
        <w:t>Костенко Н.А.</w:t>
      </w:r>
    </w:p>
    <w:p w:rsidR="00EE53E9" w:rsidRDefault="00EE53E9" w:rsidP="00EE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Самочувствие родителя можно смело назвать методом воспитания. А.С. Макаренко говорил: «Воспитание – такая работа, которая непременно должна доставлять удовольствие». Родители должны быть счастливыми. Это закладывает традиции жизнерадостности. Эмоции регулируют нашу жизнь на физиологическом и психическом уровнях.</w:t>
      </w:r>
    </w:p>
    <w:p w:rsidR="00EE53E9" w:rsidRDefault="00EE53E9" w:rsidP="00EE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Эмоции радости, смех расширяет сосуды. Неслучайно с древнейших времён человек ищет и создаёт искусственное веселье. Но если радости детства даются в готовом виде, развивается лень души, происходит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непоправимое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человек перестал желать. А лень души порождает лень мысли.</w:t>
      </w:r>
    </w:p>
    <w:p w:rsidR="00EE53E9" w:rsidRDefault="00EE53E9" w:rsidP="00EE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понятиях «семейные традиции» входит понятие «образ жизни». Многие проблемы и болезни коренятся в образе жизни. Например, острая проблема современности – наркомания. С одной стороны, одурманивающие вещества  с издревле известны и использовались многими народностями и в разных культурах, с другой стороны – размаха эпидемии и свойства болезни наркомания приобрела в наши дни. Объяснения тому различные. По одной из теорий, неизлечимость этого недуга объясняется возбуждением центра удовольствия в мозгу человека и память об удовольствии ничем не стирается. Предположительно этому есть генетическое объяснение: всё чаще появляются на свет люди с недостатком способности активизировать центр удовольствия только силами собственного организма, им нужны способы извне, которые они быстро для себя обнаруживают.</w:t>
      </w:r>
    </w:p>
    <w:p w:rsidR="00EE53E9" w:rsidRDefault="00EE53E9" w:rsidP="00EE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– социально детерминированное состояние, и оно воспитывается постепенно. Ребёнка радуют более простые вещи, он ещё ограничен в восприятии разных источников эмоций. У взрослого, именно опыт переживания радости в разнообразных ситуациях, гораздо большее число видов поведения приносит удовлетворение. А мы очень часто детей воспитываем так: предлагаем что-то, что кажется симпатичным и радостным для нас, но это совсем не обязательно, так для ребёнка.</w:t>
      </w:r>
    </w:p>
    <w:p w:rsidR="00EE53E9" w:rsidRDefault="00EE53E9" w:rsidP="00EE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столь редки родители, покупающие по сути, игрушки для себя, а интересы ребёнка не принимаются во внимание?</w:t>
      </w:r>
    </w:p>
    <w:p w:rsidR="00EE53E9" w:rsidRDefault="00EE53E9" w:rsidP="00EE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Механизмы воспитания жизнерадостности у ребёнка. Утро. Ребёнок требует особой бережности и внимания. Просыпаться он должен с радостью, должен знать, что его ждёт что-то приятное, интересное. Ребёнок способен радоваться и получать удовольствие от выполненной работы, не лишайте его этой радости. Понятие мышечного удовольствия (от движения, бега, прыжков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E53E9" w:rsidRDefault="00EE53E9" w:rsidP="00EE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Полдень. К ребёнку следует подходить с оптимистическим настроением. Педагогический оптимизм основан на знании, как разрешить противоречия в развитии личности ребёнка. Положительное подкрепление – первый и очень сильный регулятор поведения. Но оно должно быть подано в точное время, когда ребёнок начал совершать необходимые действия. Роль похвалы.</w:t>
      </w:r>
    </w:p>
    <w:p w:rsidR="00EE53E9" w:rsidRDefault="00EE53E9" w:rsidP="00EE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Вечер. Не допускать перевозбуждения. Вырабатывать ритуал подготовки ко сну. Учись самостоятельно, готовиться к завтрашнему дню, чтобы грядущее утро стало началом свершения интересных событий.</w:t>
      </w:r>
    </w:p>
    <w:p w:rsidR="00EE53E9" w:rsidRDefault="00EE53E9" w:rsidP="00EE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оптимистический рубеж, опираясь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ребёнке. Музыка – хорошая разрядка эмоций, она может оказывать расширяющее воздействие на сосуды организма. У древних арабов, например, существовал обычай сбора музыкантов около больниц для скорейшего выздоровления пациентов.</w:t>
      </w:r>
    </w:p>
    <w:p w:rsidR="00EE53E9" w:rsidRPr="00067252" w:rsidRDefault="00EE53E9" w:rsidP="00EE5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любят поговорить по душам, послушать сказки, посекретничать, пусть это тоже будет приятным ожиданием следующего дня. Положительные эмоции воспитываются. Преобладание радости создаёт благополучие, субъективное ощущение счастливой жизни, что, в свою очередь, отражается на состоянии здоровья человека, оптимистичном восприятии трудностей, убеждённости в поправимости, любой ситуации.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EC0" w:rsidRDefault="00824EC0"/>
    <w:sectPr w:rsidR="00824EC0" w:rsidSect="00EE53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50854"/>
    <w:multiLevelType w:val="hybridMultilevel"/>
    <w:tmpl w:val="4B905888"/>
    <w:lvl w:ilvl="0" w:tplc="359039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53E9"/>
    <w:rsid w:val="00824EC0"/>
    <w:rsid w:val="00EE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3E9"/>
    <w:pPr>
      <w:ind w:left="720"/>
      <w:contextualSpacing/>
    </w:pPr>
  </w:style>
  <w:style w:type="table" w:styleId="a4">
    <w:name w:val="Table Grid"/>
    <w:basedOn w:val="a1"/>
    <w:uiPriority w:val="59"/>
    <w:rsid w:val="00EE5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1268</Words>
  <Characters>7230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Золотуева Марина Викторовна</dc:creator>
  <cp:keywords/>
  <dc:description/>
  <cp:lastModifiedBy>Золотуева Марина Викторовна</cp:lastModifiedBy>
  <cp:revision>2</cp:revision>
  <dcterms:created xsi:type="dcterms:W3CDTF">2015-12-23T01:27:00Z</dcterms:created>
  <dcterms:modified xsi:type="dcterms:W3CDTF">2015-12-23T01:28:00Z</dcterms:modified>
</cp:coreProperties>
</file>