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B6D" w:rsidRPr="00136B6D" w:rsidRDefault="00136B6D" w:rsidP="00136B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36B6D">
        <w:rPr>
          <w:rFonts w:ascii="Times New Roman" w:eastAsia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136B6D" w:rsidRPr="00136B6D" w:rsidRDefault="00136B6D" w:rsidP="00136B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36B6D">
        <w:rPr>
          <w:rFonts w:ascii="Times New Roman" w:eastAsia="Times New Roman" w:hAnsi="Times New Roman" w:cs="Times New Roman"/>
          <w:sz w:val="28"/>
          <w:szCs w:val="28"/>
        </w:rPr>
        <w:t>Детский сад комбинированного вида №29</w:t>
      </w:r>
    </w:p>
    <w:p w:rsidR="00136B6D" w:rsidRPr="00136B6D" w:rsidRDefault="00136B6D" w:rsidP="00136B6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36B6D" w:rsidRPr="00136B6D" w:rsidTr="006B1DEC">
        <w:tc>
          <w:tcPr>
            <w:tcW w:w="4785" w:type="dxa"/>
            <w:shd w:val="clear" w:color="auto" w:fill="auto"/>
          </w:tcPr>
          <w:p w:rsidR="00136B6D" w:rsidRPr="00136B6D" w:rsidRDefault="00136B6D" w:rsidP="00136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136B6D" w:rsidRPr="00136B6D" w:rsidRDefault="00136B6D" w:rsidP="00136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36B6D" w:rsidRPr="00136B6D" w:rsidRDefault="00136B6D" w:rsidP="00136B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36B6D" w:rsidRPr="00136B6D" w:rsidRDefault="00136B6D" w:rsidP="00136B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36B6D" w:rsidRPr="00136B6D" w:rsidRDefault="00136B6D" w:rsidP="00136B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36B6D" w:rsidRPr="00136B6D" w:rsidRDefault="00136B6D" w:rsidP="00136B6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36B6D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136B6D" w:rsidRPr="00136B6D" w:rsidRDefault="00136B6D" w:rsidP="00136B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36B6D" w:rsidRPr="00136B6D" w:rsidRDefault="00136B6D" w:rsidP="00136B6D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36B6D" w:rsidRPr="00136B6D" w:rsidRDefault="00136B6D" w:rsidP="00136B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36B6D" w:rsidRDefault="00136B6D" w:rsidP="00136B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136B6D">
        <w:rPr>
          <w:rFonts w:ascii="Times New Roman" w:eastAsia="Times New Roman" w:hAnsi="Times New Roman" w:cs="Times New Roman"/>
          <w:b/>
          <w:sz w:val="44"/>
          <w:szCs w:val="44"/>
        </w:rPr>
        <w:t xml:space="preserve">Методика формирования грамматического строя речи у детей </w:t>
      </w:r>
    </w:p>
    <w:p w:rsidR="00136B6D" w:rsidRPr="00136B6D" w:rsidRDefault="00136B6D" w:rsidP="00136B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36B6D">
        <w:rPr>
          <w:rFonts w:ascii="Times New Roman" w:eastAsia="Times New Roman" w:hAnsi="Times New Roman" w:cs="Times New Roman"/>
          <w:b/>
          <w:sz w:val="36"/>
          <w:szCs w:val="36"/>
        </w:rPr>
        <w:t>(по методике Безруковой О.А.)</w:t>
      </w:r>
    </w:p>
    <w:p w:rsidR="00136B6D" w:rsidRPr="00136B6D" w:rsidRDefault="00136B6D" w:rsidP="00136B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36B6D" w:rsidRPr="00136B6D" w:rsidRDefault="00136B6D" w:rsidP="00136B6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36B6D" w:rsidRPr="00136B6D" w:rsidRDefault="00136B6D" w:rsidP="00136B6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36B6D" w:rsidRPr="00136B6D" w:rsidRDefault="00136B6D" w:rsidP="00136B6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36B6D" w:rsidRDefault="00136B6D" w:rsidP="00136B6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36B6D" w:rsidRDefault="00136B6D" w:rsidP="00136B6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36B6D" w:rsidRDefault="00136B6D" w:rsidP="00136B6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36B6D" w:rsidRDefault="00136B6D" w:rsidP="00136B6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36B6D" w:rsidRPr="00136B6D" w:rsidRDefault="00136B6D" w:rsidP="00136B6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36B6D" w:rsidRPr="00136B6D" w:rsidRDefault="00136B6D" w:rsidP="00136B6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36B6D" w:rsidRPr="00136B6D" w:rsidRDefault="00136B6D" w:rsidP="00136B6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36B6D">
        <w:rPr>
          <w:rFonts w:ascii="Times New Roman" w:eastAsia="Times New Roman" w:hAnsi="Times New Roman" w:cs="Times New Roman"/>
          <w:b/>
          <w:sz w:val="32"/>
          <w:szCs w:val="32"/>
        </w:rPr>
        <w:t>Подготовила:</w:t>
      </w:r>
    </w:p>
    <w:p w:rsidR="00136B6D" w:rsidRPr="00136B6D" w:rsidRDefault="00136B6D" w:rsidP="00136B6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36B6D">
        <w:rPr>
          <w:rFonts w:ascii="Times New Roman" w:eastAsia="Times New Roman" w:hAnsi="Times New Roman" w:cs="Times New Roman"/>
          <w:b/>
          <w:sz w:val="32"/>
          <w:szCs w:val="32"/>
        </w:rPr>
        <w:t xml:space="preserve">учитель-логопед </w:t>
      </w:r>
    </w:p>
    <w:p w:rsidR="00136B6D" w:rsidRPr="00136B6D" w:rsidRDefault="00136B6D" w:rsidP="00136B6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36B6D">
        <w:rPr>
          <w:rFonts w:ascii="Times New Roman" w:eastAsia="Times New Roman" w:hAnsi="Times New Roman" w:cs="Times New Roman"/>
          <w:b/>
          <w:sz w:val="32"/>
          <w:szCs w:val="32"/>
        </w:rPr>
        <w:t>Колесникова М.А.</w:t>
      </w:r>
    </w:p>
    <w:p w:rsidR="00136B6D" w:rsidRDefault="00136B6D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36B6D" w:rsidRDefault="00136B6D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36B6D" w:rsidRDefault="00136B6D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36B6D" w:rsidRDefault="00136B6D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36B6D" w:rsidRDefault="00136B6D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36B6D" w:rsidRPr="00136B6D" w:rsidRDefault="00136B6D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893DD5" w:rsidRPr="00136B6D" w:rsidRDefault="00552946">
      <w:pPr>
        <w:rPr>
          <w:rFonts w:ascii="Times New Roman" w:hAnsi="Times New Roman" w:cs="Times New Roman"/>
          <w:b/>
          <w:sz w:val="28"/>
          <w:szCs w:val="28"/>
        </w:rPr>
      </w:pPr>
      <w:r w:rsidRPr="00136B6D">
        <w:rPr>
          <w:rFonts w:ascii="Times New Roman" w:hAnsi="Times New Roman" w:cs="Times New Roman"/>
          <w:b/>
          <w:sz w:val="28"/>
          <w:szCs w:val="28"/>
        </w:rPr>
        <w:lastRenderedPageBreak/>
        <w:t>Актуальность:</w:t>
      </w:r>
    </w:p>
    <w:p w:rsidR="00552946" w:rsidRPr="00136B6D" w:rsidRDefault="00552946" w:rsidP="00B010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6B6D">
        <w:rPr>
          <w:rFonts w:ascii="Times New Roman" w:hAnsi="Times New Roman" w:cs="Times New Roman"/>
          <w:sz w:val="28"/>
          <w:szCs w:val="28"/>
        </w:rPr>
        <w:t xml:space="preserve"> Одним из достижений ребёнка в дошкольный период развития является овладение родным языком. родители с нетерпением ждут первых слов своего малыша, радуются первым попыткам маленького человечка наладить общение с окружающим миром при помощи речи и очень огорчаются</w:t>
      </w:r>
      <w:proofErr w:type="gramStart"/>
      <w:r w:rsidRPr="00136B6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36B6D">
        <w:rPr>
          <w:rFonts w:ascii="Times New Roman" w:hAnsi="Times New Roman" w:cs="Times New Roman"/>
          <w:sz w:val="28"/>
          <w:szCs w:val="28"/>
        </w:rPr>
        <w:t xml:space="preserve"> если он испытывает на этом пути какие-либо трудности. Столь пристальное внимание к этому процессу со стороны взрослых вполне </w:t>
      </w:r>
      <w:proofErr w:type="spellStart"/>
      <w:r w:rsidRPr="00136B6D">
        <w:rPr>
          <w:rFonts w:ascii="Times New Roman" w:hAnsi="Times New Roman" w:cs="Times New Roman"/>
          <w:sz w:val="28"/>
          <w:szCs w:val="28"/>
        </w:rPr>
        <w:t>объясномо</w:t>
      </w:r>
      <w:proofErr w:type="spellEnd"/>
      <w:r w:rsidRPr="00136B6D">
        <w:rPr>
          <w:rFonts w:ascii="Times New Roman" w:hAnsi="Times New Roman" w:cs="Times New Roman"/>
          <w:sz w:val="28"/>
          <w:szCs w:val="28"/>
        </w:rPr>
        <w:t xml:space="preserve"> и оправдано - полноценное владение родным языком является обязательным условием нормального развития ребёнка, его успешного обучения и познания мира в целом</w:t>
      </w:r>
      <w:proofErr w:type="gramStart"/>
      <w:r w:rsidRPr="00136B6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36B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36B6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36B6D">
        <w:rPr>
          <w:rFonts w:ascii="Times New Roman" w:hAnsi="Times New Roman" w:cs="Times New Roman"/>
          <w:sz w:val="28"/>
          <w:szCs w:val="28"/>
        </w:rPr>
        <w:t>ечь - визитная карточка человека.</w:t>
      </w:r>
    </w:p>
    <w:p w:rsidR="008A772A" w:rsidRPr="00136B6D" w:rsidRDefault="008A772A" w:rsidP="00B010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6B6D">
        <w:rPr>
          <w:rFonts w:ascii="Times New Roman" w:hAnsi="Times New Roman" w:cs="Times New Roman"/>
          <w:sz w:val="28"/>
          <w:szCs w:val="28"/>
        </w:rPr>
        <w:t xml:space="preserve">   Человеческий язык - это очень сложная, иерархически организованная система, которая, с одной стороны - логична, а с другой - допускает множество вариантов и исключений</w:t>
      </w:r>
      <w:proofErr w:type="gramStart"/>
      <w:r w:rsidRPr="00136B6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36B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36B6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36B6D">
        <w:rPr>
          <w:rFonts w:ascii="Times New Roman" w:hAnsi="Times New Roman" w:cs="Times New Roman"/>
          <w:sz w:val="28"/>
          <w:szCs w:val="28"/>
        </w:rPr>
        <w:t>ебёнок постигает язык только на практической основе.  овладение языком заключается в том, что, воспитываясь в языковой среде, малыш усваивает не только различные элементы языка - звуки, слова, словосочетания, предложения, но и правила их употребления, т.е. естественным путём познаёт основы грамматики.</w:t>
      </w:r>
    </w:p>
    <w:p w:rsidR="008A772A" w:rsidRPr="00136B6D" w:rsidRDefault="008A772A" w:rsidP="00B010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6B6D">
        <w:rPr>
          <w:rFonts w:ascii="Times New Roman" w:hAnsi="Times New Roman" w:cs="Times New Roman"/>
          <w:sz w:val="28"/>
          <w:szCs w:val="28"/>
        </w:rPr>
        <w:t xml:space="preserve">     Постижение грамматических норм происходит одновременно с формированием словарного запаса малыша: узнанные слова сразу включаются в состав используемых им высказываний.</w:t>
      </w:r>
    </w:p>
    <w:p w:rsidR="008A772A" w:rsidRPr="00136B6D" w:rsidRDefault="00102A61" w:rsidP="00B010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6B6D">
        <w:rPr>
          <w:rFonts w:ascii="Times New Roman" w:hAnsi="Times New Roman" w:cs="Times New Roman"/>
          <w:sz w:val="28"/>
          <w:szCs w:val="28"/>
        </w:rPr>
        <w:t xml:space="preserve">    С</w:t>
      </w:r>
      <w:r w:rsidR="008A772A" w:rsidRPr="00136B6D">
        <w:rPr>
          <w:rFonts w:ascii="Times New Roman" w:hAnsi="Times New Roman" w:cs="Times New Roman"/>
          <w:sz w:val="28"/>
          <w:szCs w:val="28"/>
        </w:rPr>
        <w:t>овременные исследования, посвященные вопросам развития языковой способности, свидетельствуют, что разные дети испытывают неодинаковые трудности при усвоении лексических и грамматических норм: одним - труднее уяснить лексические значения слов, а другим - понять грамматические правила их изменения и комбинирования друг с другом.</w:t>
      </w:r>
    </w:p>
    <w:p w:rsidR="008A772A" w:rsidRPr="00136B6D" w:rsidRDefault="00102A61" w:rsidP="00B010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6B6D">
        <w:rPr>
          <w:rFonts w:ascii="Times New Roman" w:hAnsi="Times New Roman" w:cs="Times New Roman"/>
          <w:sz w:val="28"/>
          <w:szCs w:val="28"/>
        </w:rPr>
        <w:t xml:space="preserve">    </w:t>
      </w:r>
      <w:r w:rsidR="00B01060" w:rsidRPr="00136B6D">
        <w:rPr>
          <w:rFonts w:ascii="Times New Roman" w:hAnsi="Times New Roman" w:cs="Times New Roman"/>
          <w:sz w:val="28"/>
          <w:szCs w:val="28"/>
        </w:rPr>
        <w:t>Традиционно считалось, что быстрое развитие речи связано с активным пополнением их словарного запаса, однако исследования показали, что это не так. Умение ребёнка вычленять в речи, а затем комбинировать словоизменительные и словообразовательные элементы.</w:t>
      </w:r>
    </w:p>
    <w:p w:rsidR="00B01060" w:rsidRPr="00136B6D" w:rsidRDefault="00B01060" w:rsidP="00B010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6B6D">
        <w:rPr>
          <w:rFonts w:ascii="Times New Roman" w:hAnsi="Times New Roman" w:cs="Times New Roman"/>
          <w:sz w:val="28"/>
          <w:szCs w:val="28"/>
        </w:rPr>
        <w:t xml:space="preserve">     Установлено, что основные грамматические правила осваиваются им уже к 3-3,5 годам</w:t>
      </w:r>
      <w:proofErr w:type="gramStart"/>
      <w:r w:rsidRPr="00136B6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36B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36B6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36B6D">
        <w:rPr>
          <w:rFonts w:ascii="Times New Roman" w:hAnsi="Times New Roman" w:cs="Times New Roman"/>
          <w:sz w:val="28"/>
          <w:szCs w:val="28"/>
        </w:rPr>
        <w:t xml:space="preserve"> дальнейшем происходит лишь накопление новых слов и введение её в уже установленную систему.</w:t>
      </w:r>
    </w:p>
    <w:p w:rsidR="00B01060" w:rsidRPr="00136B6D" w:rsidRDefault="00B01060" w:rsidP="00B010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6B6D">
        <w:rPr>
          <w:rFonts w:ascii="Times New Roman" w:hAnsi="Times New Roman" w:cs="Times New Roman"/>
          <w:sz w:val="28"/>
          <w:szCs w:val="28"/>
        </w:rPr>
        <w:t xml:space="preserve">     На начальном этапе усвоения грамматики(2-2,5 до 3-3,5) доминирующим является овладение </w:t>
      </w:r>
      <w:r w:rsidRPr="00136B6D">
        <w:rPr>
          <w:rFonts w:ascii="Times New Roman" w:hAnsi="Times New Roman" w:cs="Times New Roman"/>
          <w:b/>
          <w:i/>
          <w:sz w:val="28"/>
          <w:szCs w:val="28"/>
        </w:rPr>
        <w:t>словоизменительной системой</w:t>
      </w:r>
      <w:r w:rsidRPr="00136B6D">
        <w:rPr>
          <w:rFonts w:ascii="Times New Roman" w:hAnsi="Times New Roman" w:cs="Times New Roman"/>
          <w:sz w:val="28"/>
          <w:szCs w:val="28"/>
        </w:rPr>
        <w:t xml:space="preserve"> языка.</w:t>
      </w:r>
    </w:p>
    <w:p w:rsidR="00B01060" w:rsidRPr="00136B6D" w:rsidRDefault="00B01060" w:rsidP="00B010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6B6D">
        <w:rPr>
          <w:rFonts w:ascii="Times New Roman" w:hAnsi="Times New Roman" w:cs="Times New Roman"/>
          <w:sz w:val="28"/>
          <w:szCs w:val="28"/>
        </w:rPr>
        <w:t xml:space="preserve">    На следующем этапе грамматического развития </w:t>
      </w:r>
      <w:proofErr w:type="gramStart"/>
      <w:r w:rsidRPr="00136B6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136B6D">
        <w:rPr>
          <w:rFonts w:ascii="Times New Roman" w:hAnsi="Times New Roman" w:cs="Times New Roman"/>
          <w:sz w:val="28"/>
          <w:szCs w:val="28"/>
        </w:rPr>
        <w:t>от 3,5 - 4 до 5-6 лет) ребёнок концентрирует внимание на словообразовательной системе языка.</w:t>
      </w:r>
    </w:p>
    <w:p w:rsidR="00B01060" w:rsidRPr="00136B6D" w:rsidRDefault="00B01060" w:rsidP="00B010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6B6D">
        <w:rPr>
          <w:rFonts w:ascii="Times New Roman" w:hAnsi="Times New Roman" w:cs="Times New Roman"/>
          <w:sz w:val="28"/>
          <w:szCs w:val="28"/>
        </w:rPr>
        <w:t xml:space="preserve"> период активного усвоение словообразовательных норм</w:t>
      </w:r>
      <w:r w:rsidR="006273D2" w:rsidRPr="00136B6D">
        <w:rPr>
          <w:rFonts w:ascii="Times New Roman" w:hAnsi="Times New Roman" w:cs="Times New Roman"/>
          <w:sz w:val="28"/>
          <w:szCs w:val="28"/>
        </w:rPr>
        <w:t xml:space="preserve"> </w:t>
      </w:r>
      <w:r w:rsidRPr="00136B6D">
        <w:rPr>
          <w:rFonts w:ascii="Times New Roman" w:hAnsi="Times New Roman" w:cs="Times New Roman"/>
          <w:sz w:val="28"/>
          <w:szCs w:val="28"/>
        </w:rPr>
        <w:t>является самым важным переломным моментом</w:t>
      </w:r>
      <w:r w:rsidR="006273D2" w:rsidRPr="00136B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73D2" w:rsidRPr="00136B6D">
        <w:rPr>
          <w:rFonts w:ascii="Times New Roman" w:hAnsi="Times New Roman" w:cs="Times New Roman"/>
          <w:sz w:val="28"/>
          <w:szCs w:val="28"/>
        </w:rPr>
        <w:t>речеязыкового</w:t>
      </w:r>
      <w:proofErr w:type="spellEnd"/>
      <w:r w:rsidR="006273D2" w:rsidRPr="00136B6D">
        <w:rPr>
          <w:rFonts w:ascii="Times New Roman" w:hAnsi="Times New Roman" w:cs="Times New Roman"/>
          <w:sz w:val="28"/>
          <w:szCs w:val="28"/>
        </w:rPr>
        <w:t xml:space="preserve"> развития ребёнка в целом. </w:t>
      </w:r>
    </w:p>
    <w:p w:rsidR="006273D2" w:rsidRPr="00136B6D" w:rsidRDefault="006273D2" w:rsidP="00B010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6B6D">
        <w:rPr>
          <w:rFonts w:ascii="Times New Roman" w:hAnsi="Times New Roman" w:cs="Times New Roman"/>
          <w:sz w:val="28"/>
          <w:szCs w:val="28"/>
        </w:rPr>
        <w:lastRenderedPageBreak/>
        <w:t xml:space="preserve">    Вместе с активным усвоением основных словообразовательных правил ребёнок овладевает и более сложными словоизменительными моделями родного языка, в частности формой мн. числа существительных среднего рода, учится правильно согласовывать сущ.+ </w:t>
      </w:r>
      <w:proofErr w:type="spellStart"/>
      <w:proofErr w:type="gramStart"/>
      <w:r w:rsidRPr="00136B6D">
        <w:rPr>
          <w:rFonts w:ascii="Times New Roman" w:hAnsi="Times New Roman" w:cs="Times New Roman"/>
          <w:sz w:val="28"/>
          <w:szCs w:val="28"/>
        </w:rPr>
        <w:t>прил</w:t>
      </w:r>
      <w:proofErr w:type="spellEnd"/>
      <w:proofErr w:type="gramEnd"/>
      <w:r w:rsidRPr="00136B6D">
        <w:rPr>
          <w:rFonts w:ascii="Times New Roman" w:hAnsi="Times New Roman" w:cs="Times New Roman"/>
          <w:sz w:val="28"/>
          <w:szCs w:val="28"/>
        </w:rPr>
        <w:t xml:space="preserve"> в роде и числе. приобретённые навыки словоизменения и словообразования он охотно использует при построении предложений.</w:t>
      </w:r>
    </w:p>
    <w:p w:rsidR="006273D2" w:rsidRPr="00136B6D" w:rsidRDefault="006273D2" w:rsidP="00B010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6B6D">
        <w:rPr>
          <w:rFonts w:ascii="Times New Roman" w:hAnsi="Times New Roman" w:cs="Times New Roman"/>
          <w:sz w:val="28"/>
          <w:szCs w:val="28"/>
        </w:rPr>
        <w:t xml:space="preserve">      В этот период  речевой арсенал ребёнка пополняется предложениями различной структуры. Именно в них он имеет возможность закреплять и совершенствовать новые словоизменительные </w:t>
      </w:r>
      <w:r w:rsidR="00A873A1" w:rsidRPr="00136B6D">
        <w:rPr>
          <w:rFonts w:ascii="Times New Roman" w:hAnsi="Times New Roman" w:cs="Times New Roman"/>
          <w:sz w:val="28"/>
          <w:szCs w:val="28"/>
        </w:rPr>
        <w:t xml:space="preserve">и </w:t>
      </w:r>
      <w:r w:rsidRPr="00136B6D">
        <w:rPr>
          <w:rFonts w:ascii="Times New Roman" w:hAnsi="Times New Roman" w:cs="Times New Roman"/>
          <w:sz w:val="28"/>
          <w:szCs w:val="28"/>
        </w:rPr>
        <w:t>сл</w:t>
      </w:r>
      <w:r w:rsidR="00A873A1" w:rsidRPr="00136B6D">
        <w:rPr>
          <w:rFonts w:ascii="Times New Roman" w:hAnsi="Times New Roman" w:cs="Times New Roman"/>
          <w:sz w:val="28"/>
          <w:szCs w:val="28"/>
        </w:rPr>
        <w:t xml:space="preserve">овообразовательные приёмы. Для передачи последовательности событий и причинно </w:t>
      </w:r>
      <w:proofErr w:type="gramStart"/>
      <w:r w:rsidR="00A873A1" w:rsidRPr="00136B6D">
        <w:rPr>
          <w:rFonts w:ascii="Times New Roman" w:hAnsi="Times New Roman" w:cs="Times New Roman"/>
          <w:sz w:val="28"/>
          <w:szCs w:val="28"/>
        </w:rPr>
        <w:t>-с</w:t>
      </w:r>
      <w:proofErr w:type="gramEnd"/>
      <w:r w:rsidR="00A873A1" w:rsidRPr="00136B6D">
        <w:rPr>
          <w:rFonts w:ascii="Times New Roman" w:hAnsi="Times New Roman" w:cs="Times New Roman"/>
          <w:sz w:val="28"/>
          <w:szCs w:val="28"/>
        </w:rPr>
        <w:t>ледственных связи он начинает использовать предложения с различными союзами.</w:t>
      </w:r>
    </w:p>
    <w:p w:rsidR="002B5C60" w:rsidRPr="00136B6D" w:rsidRDefault="002B5C60" w:rsidP="00B010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6B6D">
        <w:rPr>
          <w:rFonts w:ascii="Times New Roman" w:hAnsi="Times New Roman" w:cs="Times New Roman"/>
          <w:sz w:val="28"/>
          <w:szCs w:val="28"/>
        </w:rPr>
        <w:t xml:space="preserve">    Но далеко не у всех детей процесс усвоения грамматических правил родного языка протекает гладко и безболезненно. На этом пути у ребёнка много трудностей, </w:t>
      </w:r>
      <w:proofErr w:type="gramStart"/>
      <w:r w:rsidRPr="00136B6D">
        <w:rPr>
          <w:rFonts w:ascii="Times New Roman" w:hAnsi="Times New Roman" w:cs="Times New Roman"/>
          <w:sz w:val="28"/>
          <w:szCs w:val="28"/>
        </w:rPr>
        <w:t>причины</w:t>
      </w:r>
      <w:proofErr w:type="gramEnd"/>
      <w:r w:rsidRPr="00136B6D">
        <w:rPr>
          <w:rFonts w:ascii="Times New Roman" w:hAnsi="Times New Roman" w:cs="Times New Roman"/>
          <w:sz w:val="28"/>
          <w:szCs w:val="28"/>
        </w:rPr>
        <w:t xml:space="preserve"> возникновения которых весьма разнообразны. </w:t>
      </w:r>
    </w:p>
    <w:p w:rsidR="002B5C60" w:rsidRPr="00136B6D" w:rsidRDefault="002B5C60" w:rsidP="00B010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6B6D">
        <w:rPr>
          <w:rFonts w:ascii="Times New Roman" w:hAnsi="Times New Roman" w:cs="Times New Roman"/>
          <w:sz w:val="28"/>
          <w:szCs w:val="28"/>
        </w:rPr>
        <w:t xml:space="preserve">    основная задача взрослых в этот период</w:t>
      </w:r>
      <w:proofErr w:type="gramStart"/>
      <w:r w:rsidRPr="00136B6D">
        <w:rPr>
          <w:rFonts w:ascii="Times New Roman" w:hAnsi="Times New Roman" w:cs="Times New Roman"/>
          <w:sz w:val="28"/>
          <w:szCs w:val="28"/>
        </w:rPr>
        <w:t xml:space="preserve"> -- </w:t>
      </w:r>
      <w:proofErr w:type="gramEnd"/>
      <w:r w:rsidRPr="00136B6D">
        <w:rPr>
          <w:rFonts w:ascii="Times New Roman" w:hAnsi="Times New Roman" w:cs="Times New Roman"/>
          <w:sz w:val="28"/>
          <w:szCs w:val="28"/>
        </w:rPr>
        <w:t xml:space="preserve">помочь ребёнку воспринять язык как систему. Малыш не способен  в силу своего возраста  усвоить теоретические знания о языке, поэтому только системная подача лингвистического материала способна помочь ему в этом. </w:t>
      </w:r>
    </w:p>
    <w:p w:rsidR="002B5C60" w:rsidRPr="00136B6D" w:rsidRDefault="002B5C60" w:rsidP="00B010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6B6D">
        <w:rPr>
          <w:rFonts w:ascii="Times New Roman" w:hAnsi="Times New Roman" w:cs="Times New Roman"/>
          <w:sz w:val="28"/>
          <w:szCs w:val="28"/>
        </w:rPr>
        <w:t xml:space="preserve">    настоящее лингвистическое пособие отличает функциональный подход обучению языку, предполагающий формирование в сознании ребёнка прочной взаимосвязи между реальной жизненной ситуацией и способом её обозначения. Именно такой подход обеспечивает естественную мотивацию усвоения грамматических норм </w:t>
      </w:r>
      <w:r w:rsidR="00BF1640" w:rsidRPr="00136B6D">
        <w:rPr>
          <w:rFonts w:ascii="Times New Roman" w:hAnsi="Times New Roman" w:cs="Times New Roman"/>
          <w:sz w:val="28"/>
          <w:szCs w:val="28"/>
        </w:rPr>
        <w:t>родного языка.</w:t>
      </w:r>
    </w:p>
    <w:p w:rsidR="00BF1640" w:rsidRPr="00136B6D" w:rsidRDefault="00BF1640" w:rsidP="00B010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6B6D">
        <w:rPr>
          <w:rFonts w:ascii="Times New Roman" w:hAnsi="Times New Roman" w:cs="Times New Roman"/>
          <w:sz w:val="28"/>
          <w:szCs w:val="28"/>
        </w:rPr>
        <w:t xml:space="preserve"> В пособии Безруковой О.А. реализуется концентрический принцип подачи лингвистического материала</w:t>
      </w:r>
      <w:proofErr w:type="gramStart"/>
      <w:r w:rsidRPr="00136B6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36B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36B6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36B6D">
        <w:rPr>
          <w:rFonts w:ascii="Times New Roman" w:hAnsi="Times New Roman" w:cs="Times New Roman"/>
          <w:sz w:val="28"/>
          <w:szCs w:val="28"/>
        </w:rPr>
        <w:t>есь учебных процесс условно можно разделить на два этапа. На первом этапе основное внимание уделяется словоизменительной системе русского языка, словообразовательный аспект является вспомогательным</w:t>
      </w:r>
      <w:proofErr w:type="gramStart"/>
      <w:r w:rsidRPr="00136B6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36B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36B6D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136B6D">
        <w:rPr>
          <w:rFonts w:ascii="Times New Roman" w:hAnsi="Times New Roman" w:cs="Times New Roman"/>
          <w:sz w:val="28"/>
          <w:szCs w:val="28"/>
        </w:rPr>
        <w:t>а втором этапе ведущая роль отводится словообразованию. При этом вся работа по формированию синтаксических умений проводится на синтаксической основе. Из предложений ребёнок извлекает языковой материал для анализа, в предложении происходит отработка и совершенствование усвоенных словообразовательных и словоизменительных навыков.</w:t>
      </w:r>
    </w:p>
    <w:p w:rsidR="00BF1640" w:rsidRPr="00136B6D" w:rsidRDefault="00BF1640" w:rsidP="00B010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6B6D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136B6D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136B6D">
        <w:rPr>
          <w:rFonts w:ascii="Times New Roman" w:hAnsi="Times New Roman" w:cs="Times New Roman"/>
          <w:sz w:val="28"/>
          <w:szCs w:val="28"/>
        </w:rPr>
        <w:t>рганизованная таким образом подача лингвистического материала помогает ребёнку наиболее естественным образом овладеть азами грамматики русского языка, сформировать речевые навыки и умения пользования языковой системой в целях общения.</w:t>
      </w:r>
    </w:p>
    <w:p w:rsidR="00613943" w:rsidRPr="00136B6D" w:rsidRDefault="00B01060" w:rsidP="00613943">
      <w:pPr>
        <w:pStyle w:val="2"/>
        <w:spacing w:before="0" w:beforeAutospacing="0" w:after="0" w:afterAutospacing="0"/>
        <w:textAlignment w:val="baseline"/>
        <w:rPr>
          <w:sz w:val="28"/>
          <w:szCs w:val="28"/>
        </w:rPr>
      </w:pPr>
      <w:r w:rsidRPr="00136B6D">
        <w:rPr>
          <w:sz w:val="28"/>
          <w:szCs w:val="28"/>
        </w:rPr>
        <w:t xml:space="preserve">    </w:t>
      </w:r>
    </w:p>
    <w:p w:rsidR="00613943" w:rsidRPr="00136B6D" w:rsidRDefault="00613943" w:rsidP="00613943">
      <w:pPr>
        <w:pStyle w:val="2"/>
        <w:spacing w:before="0" w:beforeAutospacing="0" w:after="0" w:afterAutospacing="0"/>
        <w:textAlignment w:val="baseline"/>
        <w:rPr>
          <w:color w:val="F16221"/>
          <w:sz w:val="28"/>
          <w:szCs w:val="28"/>
        </w:rPr>
      </w:pPr>
      <w:r w:rsidRPr="00136B6D">
        <w:rPr>
          <w:color w:val="404040" w:themeColor="text1" w:themeTint="BF"/>
          <w:sz w:val="28"/>
          <w:szCs w:val="28"/>
        </w:rPr>
        <w:lastRenderedPageBreak/>
        <w:t>Основные</w:t>
      </w:r>
      <w:r w:rsidRPr="00136B6D">
        <w:rPr>
          <w:color w:val="F16221"/>
          <w:sz w:val="28"/>
          <w:szCs w:val="28"/>
        </w:rPr>
        <w:t xml:space="preserve"> </w:t>
      </w:r>
      <w:r w:rsidRPr="00136B6D">
        <w:rPr>
          <w:color w:val="404040" w:themeColor="text1" w:themeTint="BF"/>
          <w:sz w:val="28"/>
          <w:szCs w:val="28"/>
        </w:rPr>
        <w:t>задачи коррекционно-развивающего обучения</w:t>
      </w:r>
    </w:p>
    <w:p w:rsidR="00613943" w:rsidRPr="00136B6D" w:rsidRDefault="00613943" w:rsidP="00613943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136B6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1. Речевое развитие</w:t>
      </w:r>
    </w:p>
    <w:p w:rsidR="00613943" w:rsidRPr="00136B6D" w:rsidRDefault="00613943" w:rsidP="00613943">
      <w:pPr>
        <w:numPr>
          <w:ilvl w:val="0"/>
          <w:numId w:val="1"/>
        </w:numPr>
        <w:spacing w:after="0" w:line="225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6B6D">
        <w:rPr>
          <w:rFonts w:ascii="Times New Roman" w:eastAsia="Times New Roman" w:hAnsi="Times New Roman" w:cs="Times New Roman"/>
          <w:color w:val="000000"/>
          <w:sz w:val="28"/>
          <w:szCs w:val="28"/>
        </w:rPr>
        <w:t>Обогащение и накопление словарного запаса.</w:t>
      </w:r>
    </w:p>
    <w:p w:rsidR="00613943" w:rsidRPr="00136B6D" w:rsidRDefault="00613943" w:rsidP="00613943">
      <w:pPr>
        <w:numPr>
          <w:ilvl w:val="0"/>
          <w:numId w:val="1"/>
        </w:numPr>
        <w:spacing w:after="0" w:line="225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6B6D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и совершенствование грамматического строя речи.</w:t>
      </w:r>
    </w:p>
    <w:p w:rsidR="00613943" w:rsidRPr="00136B6D" w:rsidRDefault="00613943" w:rsidP="00613943">
      <w:pPr>
        <w:numPr>
          <w:ilvl w:val="0"/>
          <w:numId w:val="1"/>
        </w:numPr>
        <w:spacing w:after="0" w:line="225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6B6D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и совершенствование связной речи, речевого общения.</w:t>
      </w:r>
    </w:p>
    <w:p w:rsidR="00613943" w:rsidRPr="00136B6D" w:rsidRDefault="00613943" w:rsidP="00613943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136B6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2. Познавательное развитие</w:t>
      </w:r>
    </w:p>
    <w:p w:rsidR="00613943" w:rsidRPr="00136B6D" w:rsidRDefault="00613943" w:rsidP="00613943">
      <w:pPr>
        <w:numPr>
          <w:ilvl w:val="0"/>
          <w:numId w:val="2"/>
        </w:numPr>
        <w:spacing w:after="0" w:line="225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6B6D">
        <w:rPr>
          <w:rFonts w:ascii="Times New Roman" w:eastAsia="Times New Roman" w:hAnsi="Times New Roman" w:cs="Times New Roman"/>
          <w:color w:val="000000"/>
          <w:sz w:val="28"/>
          <w:szCs w:val="28"/>
        </w:rPr>
        <w:t>Сенсорное развитие.</w:t>
      </w:r>
    </w:p>
    <w:p w:rsidR="00613943" w:rsidRPr="00136B6D" w:rsidRDefault="00613943" w:rsidP="00613943">
      <w:pPr>
        <w:numPr>
          <w:ilvl w:val="0"/>
          <w:numId w:val="2"/>
        </w:numPr>
        <w:spacing w:after="0" w:line="225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6B6D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психических функций (память, внимание, восприятие, мышление, эмоциональная сфера).</w:t>
      </w:r>
    </w:p>
    <w:p w:rsidR="00613943" w:rsidRPr="00136B6D" w:rsidRDefault="00613943" w:rsidP="00613943">
      <w:pPr>
        <w:numPr>
          <w:ilvl w:val="0"/>
          <w:numId w:val="2"/>
        </w:numPr>
        <w:spacing w:after="0" w:line="225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6B6D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моторики (общей и мелкой).</w:t>
      </w:r>
    </w:p>
    <w:p w:rsidR="00613943" w:rsidRPr="00136B6D" w:rsidRDefault="00613943" w:rsidP="00613943">
      <w:pPr>
        <w:numPr>
          <w:ilvl w:val="0"/>
          <w:numId w:val="2"/>
        </w:numPr>
        <w:spacing w:after="0" w:line="225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6B6D">
        <w:rPr>
          <w:rFonts w:ascii="Times New Roman" w:eastAsia="Times New Roman" w:hAnsi="Times New Roman" w:cs="Times New Roman"/>
          <w:color w:val="000000"/>
          <w:sz w:val="28"/>
          <w:szCs w:val="28"/>
        </w:rPr>
        <w:t>Ознакомление с окружающей действительностью.</w:t>
      </w:r>
    </w:p>
    <w:p w:rsidR="00B01060" w:rsidRPr="00136B6D" w:rsidRDefault="00613943" w:rsidP="00613943">
      <w:pPr>
        <w:numPr>
          <w:ilvl w:val="0"/>
          <w:numId w:val="2"/>
        </w:numPr>
        <w:spacing w:after="0" w:line="225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6B6D">
        <w:rPr>
          <w:rFonts w:ascii="Times New Roman" w:eastAsia="Times New Roman" w:hAnsi="Times New Roman" w:cs="Times New Roman"/>
          <w:color w:val="000000"/>
          <w:sz w:val="28"/>
          <w:szCs w:val="28"/>
        </w:rPr>
        <w:t>Ознакомление с художественной литературой.</w:t>
      </w:r>
    </w:p>
    <w:p w:rsidR="008A772A" w:rsidRPr="00136B6D" w:rsidRDefault="008A772A">
      <w:pPr>
        <w:rPr>
          <w:rFonts w:ascii="Times New Roman" w:hAnsi="Times New Roman" w:cs="Times New Roman"/>
          <w:sz w:val="28"/>
          <w:szCs w:val="28"/>
        </w:rPr>
      </w:pPr>
      <w:r w:rsidRPr="00136B6D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13943" w:rsidRPr="00136B6D" w:rsidRDefault="00613943" w:rsidP="00613943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</w:rPr>
      </w:pPr>
      <w:r w:rsidRPr="00136B6D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</w:rPr>
        <w:t>Этапы работы:</w:t>
      </w:r>
    </w:p>
    <w:p w:rsidR="00613943" w:rsidRPr="00136B6D" w:rsidRDefault="00613943" w:rsidP="00613943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6B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 Диагностический этап</w:t>
      </w:r>
    </w:p>
    <w:p w:rsidR="00613943" w:rsidRPr="00136B6D" w:rsidRDefault="00613943" w:rsidP="00613943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6B6D">
        <w:rPr>
          <w:rFonts w:ascii="Times New Roman" w:eastAsia="Times New Roman" w:hAnsi="Times New Roman" w:cs="Times New Roman"/>
          <w:color w:val="000000"/>
          <w:sz w:val="28"/>
          <w:szCs w:val="28"/>
        </w:rPr>
        <w:t>В начале и в конце учебного года проводится диагностическое обследование:</w:t>
      </w:r>
    </w:p>
    <w:p w:rsidR="00613943" w:rsidRPr="00136B6D" w:rsidRDefault="00613943" w:rsidP="00613943">
      <w:pPr>
        <w:numPr>
          <w:ilvl w:val="0"/>
          <w:numId w:val="3"/>
        </w:numPr>
        <w:spacing w:after="0" w:line="225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6B6D">
        <w:rPr>
          <w:rFonts w:ascii="Times New Roman" w:eastAsia="Times New Roman" w:hAnsi="Times New Roman" w:cs="Times New Roman"/>
          <w:color w:val="000000"/>
          <w:sz w:val="28"/>
          <w:szCs w:val="28"/>
        </w:rPr>
        <w:t>уровня развития речи (понимание речи, обращенной речи, состояние связной речи — например, пересказ текста из нескольких предложений);</w:t>
      </w:r>
    </w:p>
    <w:p w:rsidR="00613943" w:rsidRPr="00136B6D" w:rsidRDefault="00613943" w:rsidP="00613943">
      <w:pPr>
        <w:numPr>
          <w:ilvl w:val="0"/>
          <w:numId w:val="3"/>
        </w:numPr>
        <w:spacing w:after="0" w:line="225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6B6D">
        <w:rPr>
          <w:rFonts w:ascii="Times New Roman" w:eastAsia="Times New Roman" w:hAnsi="Times New Roman" w:cs="Times New Roman"/>
          <w:color w:val="000000"/>
          <w:sz w:val="28"/>
          <w:szCs w:val="28"/>
        </w:rPr>
        <w:t>поведения и эмоциональной сферы (например, сразу ли и как легко ребенок вступает в контакт);</w:t>
      </w:r>
    </w:p>
    <w:p w:rsidR="00613943" w:rsidRPr="00136B6D" w:rsidRDefault="00613943" w:rsidP="00613943">
      <w:pPr>
        <w:numPr>
          <w:ilvl w:val="0"/>
          <w:numId w:val="3"/>
        </w:numPr>
        <w:spacing w:after="0" w:line="225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6B6D">
        <w:rPr>
          <w:rFonts w:ascii="Times New Roman" w:eastAsia="Times New Roman" w:hAnsi="Times New Roman" w:cs="Times New Roman"/>
          <w:color w:val="000000"/>
          <w:sz w:val="28"/>
          <w:szCs w:val="28"/>
        </w:rPr>
        <w:t>слухового восприятия (например, узнавание и различение контрастного звучания нескольких звучащих игрушек или детских музыкальных инструментов);</w:t>
      </w:r>
    </w:p>
    <w:p w:rsidR="00613943" w:rsidRPr="00136B6D" w:rsidRDefault="00613943" w:rsidP="00613943">
      <w:pPr>
        <w:numPr>
          <w:ilvl w:val="0"/>
          <w:numId w:val="3"/>
        </w:numPr>
        <w:spacing w:after="0" w:line="225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6B6D">
        <w:rPr>
          <w:rFonts w:ascii="Times New Roman" w:eastAsia="Times New Roman" w:hAnsi="Times New Roman" w:cs="Times New Roman"/>
          <w:color w:val="000000"/>
          <w:sz w:val="28"/>
          <w:szCs w:val="28"/>
        </w:rPr>
        <w:t>зрительного восприятия (например, узнавание и различение ребенком цветов);</w:t>
      </w:r>
    </w:p>
    <w:p w:rsidR="00613943" w:rsidRPr="00136B6D" w:rsidRDefault="00613943" w:rsidP="00613943">
      <w:pPr>
        <w:numPr>
          <w:ilvl w:val="0"/>
          <w:numId w:val="3"/>
        </w:numPr>
        <w:spacing w:after="0" w:line="225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6B6D">
        <w:rPr>
          <w:rFonts w:ascii="Times New Roman" w:eastAsia="Times New Roman" w:hAnsi="Times New Roman" w:cs="Times New Roman"/>
          <w:color w:val="000000"/>
          <w:sz w:val="28"/>
          <w:szCs w:val="28"/>
        </w:rPr>
        <w:t>восприятия пространственных представлений (например, выявление навыков ориентировки в пространстве — показ предметов, которые находятся внизу, вверху, впереди и сзади по отношению к нему);</w:t>
      </w:r>
    </w:p>
    <w:p w:rsidR="00613943" w:rsidRPr="00136B6D" w:rsidRDefault="00613943" w:rsidP="00613943">
      <w:pPr>
        <w:numPr>
          <w:ilvl w:val="0"/>
          <w:numId w:val="3"/>
        </w:numPr>
        <w:spacing w:after="0" w:line="225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6B6D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общей моторики (например, как ребенок прыгает на двух ногах);</w:t>
      </w:r>
    </w:p>
    <w:p w:rsidR="00613943" w:rsidRPr="00136B6D" w:rsidRDefault="00613943" w:rsidP="00613943">
      <w:pPr>
        <w:numPr>
          <w:ilvl w:val="0"/>
          <w:numId w:val="3"/>
        </w:numPr>
        <w:spacing w:after="0" w:line="225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6B6D">
        <w:rPr>
          <w:rFonts w:ascii="Times New Roman" w:eastAsia="Times New Roman" w:hAnsi="Times New Roman" w:cs="Times New Roman"/>
          <w:color w:val="000000"/>
          <w:sz w:val="28"/>
          <w:szCs w:val="28"/>
        </w:rPr>
        <w:t>ручной моторики (например, умение держать карандаш).</w:t>
      </w:r>
    </w:p>
    <w:p w:rsidR="00613943" w:rsidRPr="00136B6D" w:rsidRDefault="00613943" w:rsidP="00613943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6B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качестве диагностического материала используется Методика </w:t>
      </w:r>
      <w:proofErr w:type="gramStart"/>
      <w:r w:rsidRPr="00136B6D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определения уровня речевого развития детей дошкольного возраста</w:t>
      </w:r>
      <w:proofErr w:type="gramEnd"/>
      <w:r w:rsidRPr="00136B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О. А. Безруковой, О. Н. </w:t>
      </w:r>
      <w:proofErr w:type="spellStart"/>
      <w:r w:rsidRPr="00136B6D">
        <w:rPr>
          <w:rFonts w:ascii="Times New Roman" w:eastAsia="Times New Roman" w:hAnsi="Times New Roman" w:cs="Times New Roman"/>
          <w:color w:val="000000"/>
          <w:sz w:val="28"/>
          <w:szCs w:val="28"/>
        </w:rPr>
        <w:t>Каленковой</w:t>
      </w:r>
      <w:proofErr w:type="spellEnd"/>
      <w:r w:rsidRPr="00136B6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13943" w:rsidRPr="00136B6D" w:rsidRDefault="00613943" w:rsidP="00613943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6B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 Основной этап</w:t>
      </w:r>
    </w:p>
    <w:p w:rsidR="00613943" w:rsidRPr="00136B6D" w:rsidRDefault="00613943" w:rsidP="00613943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6B6D">
        <w:rPr>
          <w:rFonts w:ascii="Times New Roman" w:eastAsia="Times New Roman" w:hAnsi="Times New Roman" w:cs="Times New Roman"/>
          <w:color w:val="000000"/>
          <w:sz w:val="28"/>
          <w:szCs w:val="28"/>
        </w:rPr>
        <w:t>а) Ознакомление детей с задачами и формами работы, сплочение группы, создание в ней доброжелательной атмосферы.</w:t>
      </w:r>
    </w:p>
    <w:p w:rsidR="00613943" w:rsidRPr="00136B6D" w:rsidRDefault="00613943" w:rsidP="00613943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6B6D">
        <w:rPr>
          <w:rFonts w:ascii="Times New Roman" w:eastAsia="Times New Roman" w:hAnsi="Times New Roman" w:cs="Times New Roman"/>
          <w:color w:val="000000"/>
          <w:sz w:val="28"/>
          <w:szCs w:val="28"/>
        </w:rPr>
        <w:t>б) Целенаправленное развитие и обогащение словарного запаса:</w:t>
      </w:r>
    </w:p>
    <w:p w:rsidR="00613943" w:rsidRPr="00136B6D" w:rsidRDefault="00613943" w:rsidP="00613943">
      <w:pPr>
        <w:numPr>
          <w:ilvl w:val="0"/>
          <w:numId w:val="4"/>
        </w:numPr>
        <w:spacing w:after="0" w:line="225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6B6D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над накоплением пассивного и активного словарного запаса и активизацией в речи существительных, глаголов, прилагательных по всем изучаемым лексическим темам на основе ознакомления с окружающим, расширения представлений о предметах ближайшего окружения, явлениях общественной жизни и природы, понимание обобщающего значения слов и формирование обобщающих понятий;</w:t>
      </w:r>
    </w:p>
    <w:p w:rsidR="00613943" w:rsidRPr="00136B6D" w:rsidRDefault="00613943" w:rsidP="00613943">
      <w:pPr>
        <w:numPr>
          <w:ilvl w:val="0"/>
          <w:numId w:val="4"/>
        </w:numPr>
        <w:spacing w:after="0" w:line="225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6B6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расширение словаря за счет активного усвоения и использования в экспрессивной речи личных местоименных форм, притяжательных местоимений, притяжательных прилагательных, определительных местоимений, наречий, количественных и порядковых числительных;</w:t>
      </w:r>
    </w:p>
    <w:p w:rsidR="00613943" w:rsidRPr="00136B6D" w:rsidRDefault="00613943" w:rsidP="00613943">
      <w:pPr>
        <w:numPr>
          <w:ilvl w:val="0"/>
          <w:numId w:val="4"/>
        </w:numPr>
        <w:spacing w:after="0" w:line="225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6B6D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понимания простых предлогов, формирование понятия слово и умение оперировать им;</w:t>
      </w:r>
    </w:p>
    <w:p w:rsidR="00613943" w:rsidRPr="00136B6D" w:rsidRDefault="00613943" w:rsidP="00613943">
      <w:pPr>
        <w:numPr>
          <w:ilvl w:val="0"/>
          <w:numId w:val="4"/>
        </w:numPr>
        <w:spacing w:after="0" w:line="225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6B6D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обучение умению группировать предметы по признакам.</w:t>
      </w:r>
    </w:p>
    <w:p w:rsidR="00613943" w:rsidRPr="00136B6D" w:rsidRDefault="00613943" w:rsidP="00613943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6B6D">
        <w:rPr>
          <w:rFonts w:ascii="Times New Roman" w:eastAsia="Times New Roman" w:hAnsi="Times New Roman" w:cs="Times New Roman"/>
          <w:color w:val="000000"/>
          <w:sz w:val="28"/>
          <w:szCs w:val="28"/>
        </w:rPr>
        <w:t>в) Формирование и совершенствование грамматического строя речи:</w:t>
      </w:r>
    </w:p>
    <w:p w:rsidR="00613943" w:rsidRPr="00136B6D" w:rsidRDefault="00613943" w:rsidP="00613943">
      <w:pPr>
        <w:numPr>
          <w:ilvl w:val="0"/>
          <w:numId w:val="5"/>
        </w:numPr>
        <w:spacing w:after="0" w:line="225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6B6D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умения различать и употреблять существительные мужского, женского и среднего рода в единственном и множественном числе в именительном падеже, понимать вопросы падежей и употреблять существительные мужского, женского и среднего рода в косвенных падежах сначала в беспредложных конструкциях, затем в предложных конструкциях с простыми предлогами;</w:t>
      </w:r>
    </w:p>
    <w:p w:rsidR="00613943" w:rsidRPr="00136B6D" w:rsidRDefault="00613943" w:rsidP="00613943">
      <w:pPr>
        <w:numPr>
          <w:ilvl w:val="0"/>
          <w:numId w:val="5"/>
        </w:numPr>
        <w:spacing w:after="0" w:line="225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6B6D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образовывать и использовать в речи существительные с уменьшительно-ласкательными суффиксами, глаголы в настоящем и прошедшем времени, различать и употреблять противоположные по значению названия действий и признаков;</w:t>
      </w:r>
    </w:p>
    <w:p w:rsidR="00613943" w:rsidRPr="00136B6D" w:rsidRDefault="00613943" w:rsidP="00613943">
      <w:pPr>
        <w:numPr>
          <w:ilvl w:val="0"/>
          <w:numId w:val="5"/>
        </w:numPr>
        <w:spacing w:after="0" w:line="225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6B6D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согласовывать местоимения и прилагательные с существительными мужского, женского и среднего рода, согласовывать числительные с существительными мужского и женского рода, составлять предложения из нескольких слов по вопросам, по картинке и по демонстрации действия, дополнять предложения недостающими словами, распространять простые предложения однородными подлежащими и сказуемым, пользоваться несклоняемыми существительными, составлять предложения.</w:t>
      </w:r>
    </w:p>
    <w:p w:rsidR="00613943" w:rsidRPr="00136B6D" w:rsidRDefault="00613943" w:rsidP="00613943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6B6D">
        <w:rPr>
          <w:rFonts w:ascii="Times New Roman" w:eastAsia="Times New Roman" w:hAnsi="Times New Roman" w:cs="Times New Roman"/>
          <w:color w:val="000000"/>
          <w:sz w:val="28"/>
          <w:szCs w:val="28"/>
        </w:rPr>
        <w:t>г) Развитие и совершенствование связной речи и речевого общения:</w:t>
      </w:r>
    </w:p>
    <w:p w:rsidR="00613943" w:rsidRPr="00136B6D" w:rsidRDefault="00613943" w:rsidP="00613943">
      <w:pPr>
        <w:numPr>
          <w:ilvl w:val="0"/>
          <w:numId w:val="6"/>
        </w:numPr>
        <w:spacing w:after="0" w:line="225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6B6D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умения вслушиваться в обращенную речь, понимать ее содержание, реакцию на интонацию и мимику, соответствующую интонации;</w:t>
      </w:r>
    </w:p>
    <w:p w:rsidR="00613943" w:rsidRPr="00136B6D" w:rsidRDefault="00613943" w:rsidP="00613943">
      <w:pPr>
        <w:numPr>
          <w:ilvl w:val="0"/>
          <w:numId w:val="6"/>
        </w:numPr>
        <w:spacing w:after="0" w:line="225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6B6D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над соблюдением единства и адекватности речи, мимики, жестов — выразительных речевых средств в игре и ролевом поведении;</w:t>
      </w:r>
    </w:p>
    <w:p w:rsidR="00613943" w:rsidRPr="00136B6D" w:rsidRDefault="00613943" w:rsidP="00613943">
      <w:pPr>
        <w:numPr>
          <w:ilvl w:val="0"/>
          <w:numId w:val="6"/>
        </w:numPr>
        <w:spacing w:after="0" w:line="225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6B6D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умения поддерживать беседу, задавать вопросы и отвечать на них, выслушивать друг друга до конца, повторять за взрослым описательный рассказ из 2—3 простых предложений, а затем составлять короткий описательный рассказ с помощью взрослого;</w:t>
      </w:r>
    </w:p>
    <w:p w:rsidR="00613943" w:rsidRPr="00136B6D" w:rsidRDefault="00613943" w:rsidP="00613943">
      <w:pPr>
        <w:numPr>
          <w:ilvl w:val="0"/>
          <w:numId w:val="6"/>
        </w:numPr>
        <w:spacing w:after="0" w:line="225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6B6D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навыков пересказа, составления рассказов-описаний.</w:t>
      </w:r>
    </w:p>
    <w:p w:rsidR="00613943" w:rsidRPr="00136B6D" w:rsidRDefault="00613943" w:rsidP="00613943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6B6D">
        <w:rPr>
          <w:rFonts w:ascii="Times New Roman" w:eastAsia="Times New Roman" w:hAnsi="Times New Roman" w:cs="Times New Roman"/>
          <w:color w:val="000000"/>
          <w:sz w:val="28"/>
          <w:szCs w:val="28"/>
        </w:rPr>
        <w:t>д) Сенсорное развитие:</w:t>
      </w:r>
    </w:p>
    <w:p w:rsidR="00613943" w:rsidRPr="00136B6D" w:rsidRDefault="00613943" w:rsidP="00613943">
      <w:pPr>
        <w:numPr>
          <w:ilvl w:val="0"/>
          <w:numId w:val="7"/>
        </w:numPr>
        <w:spacing w:after="0" w:line="225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6B6D">
        <w:rPr>
          <w:rFonts w:ascii="Times New Roman" w:eastAsia="Times New Roman" w:hAnsi="Times New Roman" w:cs="Times New Roman"/>
          <w:color w:val="000000"/>
          <w:sz w:val="28"/>
          <w:szCs w:val="28"/>
        </w:rPr>
        <w:t>обогащение чувственного опыта за счет освоения разных способов обследования предметов, совершенствование осязания, зрения, слуха, вкуса, обоняния;</w:t>
      </w:r>
    </w:p>
    <w:p w:rsidR="00613943" w:rsidRPr="00136B6D" w:rsidRDefault="00613943" w:rsidP="00613943">
      <w:pPr>
        <w:numPr>
          <w:ilvl w:val="0"/>
          <w:numId w:val="7"/>
        </w:numPr>
        <w:spacing w:after="0" w:line="225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6B6D">
        <w:rPr>
          <w:rFonts w:ascii="Times New Roman" w:eastAsia="Times New Roman" w:hAnsi="Times New Roman" w:cs="Times New Roman"/>
          <w:color w:val="000000"/>
          <w:sz w:val="28"/>
          <w:szCs w:val="28"/>
        </w:rPr>
        <w:t>освоение сенсорных эталонов — цвета, формы, размера; развитие слухового восприятия в упражнениях на узнавание и различение голосов природы, бытовых шумов, контрастного звучания нескольких игрушек или предметов-заместителей;</w:t>
      </w:r>
    </w:p>
    <w:p w:rsidR="00613943" w:rsidRPr="00136B6D" w:rsidRDefault="00613943" w:rsidP="00613943">
      <w:pPr>
        <w:numPr>
          <w:ilvl w:val="0"/>
          <w:numId w:val="7"/>
        </w:numPr>
        <w:spacing w:after="0" w:line="225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6B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развитие зрительного восприятия в упражнениях на узнавание и различение маленьких и больших предметов, предметов разных форм, окрашенных в </w:t>
      </w:r>
      <w:r w:rsidRPr="00136B6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разные цвета, умения сравнивать предметы, подбирать группу предметов по заданному признаку.</w:t>
      </w:r>
    </w:p>
    <w:p w:rsidR="00613943" w:rsidRPr="00136B6D" w:rsidRDefault="00613943" w:rsidP="00613943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6B6D">
        <w:rPr>
          <w:rFonts w:ascii="Times New Roman" w:eastAsia="Times New Roman" w:hAnsi="Times New Roman" w:cs="Times New Roman"/>
          <w:color w:val="000000"/>
          <w:sz w:val="28"/>
          <w:szCs w:val="28"/>
        </w:rPr>
        <w:t>е) Развитие высших психических функций:</w:t>
      </w:r>
    </w:p>
    <w:p w:rsidR="00613943" w:rsidRPr="00136B6D" w:rsidRDefault="00613943" w:rsidP="00613943">
      <w:pPr>
        <w:numPr>
          <w:ilvl w:val="0"/>
          <w:numId w:val="8"/>
        </w:numPr>
        <w:spacing w:after="0" w:line="225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6B6D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слухового внимания при восприятии тихих и громких, высоких и низких звуков, зрительного внимания и памяти при работе с разрезными картинками, мышления в упражнениях на группировку и классификацию предметов.</w:t>
      </w:r>
    </w:p>
    <w:p w:rsidR="00613943" w:rsidRPr="00136B6D" w:rsidRDefault="00613943" w:rsidP="00613943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6B6D">
        <w:rPr>
          <w:rFonts w:ascii="Times New Roman" w:eastAsia="Times New Roman" w:hAnsi="Times New Roman" w:cs="Times New Roman"/>
          <w:color w:val="000000"/>
          <w:sz w:val="28"/>
          <w:szCs w:val="28"/>
        </w:rPr>
        <w:t>ж) Развитие общей и мелкой моторики:</w:t>
      </w:r>
    </w:p>
    <w:p w:rsidR="00613943" w:rsidRPr="00136B6D" w:rsidRDefault="00613943" w:rsidP="00613943">
      <w:pPr>
        <w:numPr>
          <w:ilvl w:val="0"/>
          <w:numId w:val="9"/>
        </w:numPr>
        <w:spacing w:after="0" w:line="225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6B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выполнение упражнений на физкультурных минутках, совершенствование конструктивного </w:t>
      </w:r>
      <w:proofErr w:type="spellStart"/>
      <w:r w:rsidRPr="00136B6D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праксиса</w:t>
      </w:r>
      <w:proofErr w:type="spellEnd"/>
      <w:r w:rsidRPr="00136B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работе с разрезными картинками, тонкой пальцевой моторики в пальчиковой гимнастике, изобразительных навыков, умения передавать в рисунке образы предметов и явлений окружающей действительности на основе собственных наблюдений.</w:t>
      </w:r>
    </w:p>
    <w:p w:rsidR="00613943" w:rsidRPr="00136B6D" w:rsidRDefault="00613943" w:rsidP="00613943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6B6D">
        <w:rPr>
          <w:rFonts w:ascii="Times New Roman" w:eastAsia="Times New Roman" w:hAnsi="Times New Roman" w:cs="Times New Roman"/>
          <w:color w:val="000000"/>
          <w:sz w:val="28"/>
          <w:szCs w:val="28"/>
        </w:rPr>
        <w:t>з) Ознакомление с окружающей действительностью:</w:t>
      </w:r>
    </w:p>
    <w:p w:rsidR="00613943" w:rsidRPr="00136B6D" w:rsidRDefault="00613943" w:rsidP="00613943">
      <w:pPr>
        <w:numPr>
          <w:ilvl w:val="0"/>
          <w:numId w:val="10"/>
        </w:numPr>
        <w:spacing w:after="0" w:line="225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6B6D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умения ориентироваться в групповом помещении;</w:t>
      </w:r>
    </w:p>
    <w:p w:rsidR="00613943" w:rsidRPr="00136B6D" w:rsidRDefault="00613943" w:rsidP="00613943">
      <w:pPr>
        <w:numPr>
          <w:ilvl w:val="0"/>
          <w:numId w:val="10"/>
        </w:numPr>
        <w:spacing w:after="0" w:line="225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6B6D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представлений о государственных праздниках, о мире явлений, событий, живых существ, о предметах, их назначении, частях, из которых они состоят, материалах, из которых они сделаны.</w:t>
      </w:r>
    </w:p>
    <w:p w:rsidR="00613943" w:rsidRPr="00136B6D" w:rsidRDefault="00613943" w:rsidP="00613943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6B6D">
        <w:rPr>
          <w:rFonts w:ascii="Times New Roman" w:eastAsia="Times New Roman" w:hAnsi="Times New Roman" w:cs="Times New Roman"/>
          <w:color w:val="000000"/>
          <w:sz w:val="28"/>
          <w:szCs w:val="28"/>
        </w:rPr>
        <w:t>и) Ознакомление с художественной литературой:</w:t>
      </w:r>
    </w:p>
    <w:p w:rsidR="00613943" w:rsidRPr="00136B6D" w:rsidRDefault="00613943" w:rsidP="00613943">
      <w:pPr>
        <w:numPr>
          <w:ilvl w:val="0"/>
          <w:numId w:val="11"/>
        </w:numPr>
        <w:spacing w:after="0" w:line="225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6B6D">
        <w:rPr>
          <w:rFonts w:ascii="Times New Roman" w:eastAsia="Times New Roman" w:hAnsi="Times New Roman" w:cs="Times New Roman"/>
          <w:color w:val="000000"/>
          <w:sz w:val="28"/>
          <w:szCs w:val="28"/>
        </w:rPr>
        <w:t>приобщение ребят к языковому богатству произведений русской художественной литературы и устного народного творчества;</w:t>
      </w:r>
    </w:p>
    <w:p w:rsidR="00613943" w:rsidRPr="00136B6D" w:rsidRDefault="00613943" w:rsidP="00613943">
      <w:pPr>
        <w:numPr>
          <w:ilvl w:val="0"/>
          <w:numId w:val="11"/>
        </w:numPr>
        <w:spacing w:after="0" w:line="225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136B6D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умения слушать рассказы, стихи и с помощью педагога правильно понимать их содержание, эмоционально реагировать на прочитанное, понимать вопросы к литературному произведению, задавать простые вопросы, формировать навык пересказа.</w:t>
      </w:r>
      <w:proofErr w:type="gramEnd"/>
    </w:p>
    <w:p w:rsidR="00613943" w:rsidRPr="00136B6D" w:rsidRDefault="00613943" w:rsidP="00613943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6B6D">
        <w:rPr>
          <w:rFonts w:ascii="Times New Roman" w:eastAsia="Times New Roman" w:hAnsi="Times New Roman" w:cs="Times New Roman"/>
          <w:color w:val="000000"/>
          <w:sz w:val="28"/>
          <w:szCs w:val="28"/>
        </w:rPr>
        <w:t>Критерием перехода с одного этапа к другому является успешное выполнение детьми большинства предложенных</w:t>
      </w:r>
      <w:r w:rsidRPr="00136B6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заданий.</w:t>
      </w:r>
    </w:p>
    <w:p w:rsidR="00552946" w:rsidRPr="00136B6D" w:rsidRDefault="00552946">
      <w:pPr>
        <w:rPr>
          <w:rFonts w:ascii="Times New Roman" w:hAnsi="Times New Roman" w:cs="Times New Roman"/>
          <w:sz w:val="28"/>
          <w:szCs w:val="28"/>
        </w:rPr>
      </w:pPr>
    </w:p>
    <w:sectPr w:rsidR="00552946" w:rsidRPr="00136B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F16FC"/>
    <w:multiLevelType w:val="multilevel"/>
    <w:tmpl w:val="CE7AA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C4A35E8"/>
    <w:multiLevelType w:val="multilevel"/>
    <w:tmpl w:val="8454F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EF91ABC"/>
    <w:multiLevelType w:val="multilevel"/>
    <w:tmpl w:val="ACFA7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70B3723"/>
    <w:multiLevelType w:val="multilevel"/>
    <w:tmpl w:val="EF7AD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F4412FE"/>
    <w:multiLevelType w:val="multilevel"/>
    <w:tmpl w:val="BC8CC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63B43EA"/>
    <w:multiLevelType w:val="multilevel"/>
    <w:tmpl w:val="4B1CE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43D680A"/>
    <w:multiLevelType w:val="multilevel"/>
    <w:tmpl w:val="27565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B7F5E9A"/>
    <w:multiLevelType w:val="multilevel"/>
    <w:tmpl w:val="12B04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ECE5B15"/>
    <w:multiLevelType w:val="multilevel"/>
    <w:tmpl w:val="18F01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05D6331"/>
    <w:multiLevelType w:val="multilevel"/>
    <w:tmpl w:val="525E3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4E42AD5"/>
    <w:multiLevelType w:val="multilevel"/>
    <w:tmpl w:val="D2C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8"/>
  </w:num>
  <w:num w:numId="5">
    <w:abstractNumId w:val="5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946"/>
    <w:rsid w:val="00102A61"/>
    <w:rsid w:val="00136B6D"/>
    <w:rsid w:val="002B5C60"/>
    <w:rsid w:val="00552946"/>
    <w:rsid w:val="00613943"/>
    <w:rsid w:val="006273D2"/>
    <w:rsid w:val="00893DD5"/>
    <w:rsid w:val="008A772A"/>
    <w:rsid w:val="00995668"/>
    <w:rsid w:val="00A873A1"/>
    <w:rsid w:val="00B01060"/>
    <w:rsid w:val="00BF1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139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1394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613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1394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139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1394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613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139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4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1690</Words>
  <Characters>9638</Characters>
  <Application>Microsoft Office Word</Application>
  <DocSecurity>4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Татьяна</cp:lastModifiedBy>
  <cp:revision>2</cp:revision>
  <dcterms:created xsi:type="dcterms:W3CDTF">2015-12-15T16:39:00Z</dcterms:created>
  <dcterms:modified xsi:type="dcterms:W3CDTF">2015-12-15T16:39:00Z</dcterms:modified>
</cp:coreProperties>
</file>