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F093"/>
  <w:body>
    <w:p w:rsidR="00250528" w:rsidRPr="00250528" w:rsidRDefault="00250528" w:rsidP="00250528">
      <w:pPr>
        <w:pStyle w:val="c20"/>
        <w:jc w:val="center"/>
        <w:rPr>
          <w:b/>
          <w:caps/>
          <w:color w:val="7030A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50528">
        <w:rPr>
          <w:rStyle w:val="c16"/>
          <w:b/>
          <w:caps/>
          <w:color w:val="7030A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СКОРО В  ШКОЛУ.</w:t>
      </w:r>
    </w:p>
    <w:p w:rsidR="00250528" w:rsidRPr="00250528" w:rsidRDefault="00250528" w:rsidP="00250528">
      <w:pPr>
        <w:pStyle w:val="c20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50528">
        <w:rPr>
          <w:rStyle w:val="c8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Памятка для родителей.</w:t>
      </w:r>
    </w:p>
    <w:p w:rsidR="00250528" w:rsidRDefault="00250528" w:rsidP="00250528">
      <w:pPr>
        <w:pStyle w:val="c20"/>
      </w:pPr>
    </w:p>
    <w:p w:rsidR="00250528" w:rsidRDefault="00250528" w:rsidP="00250528">
      <w:pPr>
        <w:pStyle w:val="c9"/>
      </w:pPr>
      <w:r w:rsidRPr="00250528">
        <w:rPr>
          <w:rStyle w:val="c3"/>
          <w:b/>
          <w:i/>
        </w:rPr>
        <w:t xml:space="preserve">      Некоторые родители под готовностью к школе понимают только умение ребенка читать, считать. Однако готовность к школе – это и физическая, и нравственная, и психологическая, и мыслительная готовность к обучению</w:t>
      </w:r>
      <w:r>
        <w:rPr>
          <w:rStyle w:val="c3"/>
        </w:rPr>
        <w:t xml:space="preserve">. </w:t>
      </w:r>
    </w:p>
    <w:p w:rsidR="00250528" w:rsidRPr="00250528" w:rsidRDefault="00250528" w:rsidP="00250528">
      <w:pPr>
        <w:pStyle w:val="c9"/>
        <w:rPr>
          <w:b/>
          <w:color w:val="00B050"/>
        </w:rPr>
      </w:pPr>
      <w:r w:rsidRPr="00250528">
        <w:rPr>
          <w:rStyle w:val="c10"/>
          <w:b/>
          <w:color w:val="00B050"/>
        </w:rPr>
        <w:t>Физическая готовность</w:t>
      </w:r>
    </w:p>
    <w:p w:rsidR="00250528" w:rsidRDefault="00250528" w:rsidP="00250528">
      <w:pPr>
        <w:pStyle w:val="c9"/>
      </w:pPr>
      <w:r>
        <w:rPr>
          <w:rStyle w:val="c3"/>
        </w:rPr>
        <w:t>Ø    Обязательным условием для приема в школу детей седьмого года жизни является достижение ими к 1 сентября возраста 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250528" w:rsidRPr="00250528" w:rsidRDefault="00250528" w:rsidP="00250528">
      <w:pPr>
        <w:pStyle w:val="c9"/>
        <w:rPr>
          <w:b/>
          <w:color w:val="00B050"/>
        </w:rPr>
      </w:pPr>
      <w:r w:rsidRPr="00250528">
        <w:rPr>
          <w:rStyle w:val="c10"/>
          <w:b/>
          <w:color w:val="00B050"/>
        </w:rPr>
        <w:t>Нравственная готовность</w:t>
      </w:r>
    </w:p>
    <w:p w:rsidR="00250528" w:rsidRDefault="00250528" w:rsidP="00250528">
      <w:pPr>
        <w:pStyle w:val="c9"/>
      </w:pPr>
      <w:r>
        <w:rPr>
          <w:rStyle w:val="c3"/>
        </w:rPr>
        <w:t>Ø    умение строить отношения с учителем;</w:t>
      </w:r>
    </w:p>
    <w:p w:rsidR="00250528" w:rsidRDefault="00250528" w:rsidP="00250528">
      <w:pPr>
        <w:pStyle w:val="c9"/>
      </w:pPr>
      <w:r>
        <w:rPr>
          <w:rStyle w:val="c3"/>
        </w:rPr>
        <w:t>Ø    умение общаться со сверстниками;</w:t>
      </w:r>
    </w:p>
    <w:p w:rsidR="00250528" w:rsidRDefault="00250528" w:rsidP="00250528">
      <w:pPr>
        <w:pStyle w:val="c9"/>
      </w:pPr>
      <w:r>
        <w:rPr>
          <w:rStyle w:val="c3"/>
        </w:rPr>
        <w:t>Ø    вежливость, сдержанность, послушание.</w:t>
      </w:r>
    </w:p>
    <w:p w:rsidR="00250528" w:rsidRDefault="00250528" w:rsidP="00250528">
      <w:pPr>
        <w:pStyle w:val="c9"/>
      </w:pPr>
      <w:r>
        <w:rPr>
          <w:rStyle w:val="c3"/>
        </w:rPr>
        <w:t>Ø    отношение к себе (отсутствие заниженной самооценки).</w:t>
      </w:r>
    </w:p>
    <w:p w:rsidR="00250528" w:rsidRDefault="00250528" w:rsidP="00250528">
      <w:pPr>
        <w:pStyle w:val="c9"/>
      </w:pPr>
      <w:r>
        <w:rPr>
          <w:rStyle w:val="c3"/>
        </w:rPr>
        <w:t>      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250528" w:rsidRPr="00250528" w:rsidRDefault="00250528" w:rsidP="00250528">
      <w:pPr>
        <w:pStyle w:val="c9"/>
        <w:rPr>
          <w:b/>
          <w:color w:val="00B050"/>
        </w:rPr>
      </w:pPr>
      <w:r w:rsidRPr="00250528">
        <w:rPr>
          <w:rStyle w:val="c10"/>
          <w:b/>
          <w:color w:val="00B050"/>
        </w:rPr>
        <w:t>Психологическая готовность</w:t>
      </w:r>
    </w:p>
    <w:p w:rsidR="00250528" w:rsidRDefault="00250528" w:rsidP="00250528">
      <w:pPr>
        <w:pStyle w:val="c9"/>
      </w:pPr>
      <w:r>
        <w:rPr>
          <w:rStyle w:val="c3"/>
        </w:rPr>
        <w:t>Ø    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250528" w:rsidRDefault="00250528" w:rsidP="00250528">
      <w:pPr>
        <w:pStyle w:val="c9"/>
      </w:pPr>
      <w:r>
        <w:rPr>
          <w:rStyle w:val="c3"/>
        </w:rPr>
        <w:t>Ø    это умение слушать учителя и выполнять его задания (отнюдь не всегда интересные);</w:t>
      </w:r>
    </w:p>
    <w:p w:rsidR="00250528" w:rsidRDefault="00250528" w:rsidP="00250528">
      <w:pPr>
        <w:pStyle w:val="c9"/>
      </w:pPr>
      <w:r>
        <w:rPr>
          <w:rStyle w:val="c3"/>
        </w:rPr>
        <w:t>Ø   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250528" w:rsidRDefault="00250528" w:rsidP="00250528">
      <w:pPr>
        <w:pStyle w:val="c9"/>
      </w:pPr>
      <w:r>
        <w:rPr>
          <w:rStyle w:val="c3"/>
        </w:rPr>
        <w:t>Ø     это определенный уровень развития мышления, памяти, внимания.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Развитие школьно-значимых психологических функций: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развитие мелких мышц руки (рука развита хорошо, ребенок уверенно владеет карандашом, ножницами);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Ø    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развитие произвольного внимания (способность удерживать внимание на выполняемой работе в течение 15-20 минут);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Мыслительная готовность:</w:t>
      </w:r>
      <w:bookmarkStart w:id="0" w:name="_GoBack"/>
      <w:bookmarkEnd w:id="0"/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Наиболее важные показатели — это развитие мышления и речи.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    Очень полезно учить ребенка строить несложные рассуждения, выводы, используя </w:t>
      </w:r>
      <w:proofErr w:type="spellStart"/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spellEnd"/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что»; «если, то»; «поэтому».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B101D3" w:rsidRP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    Особое внимание обратите на ориентировку в пространстве. </w:t>
      </w:r>
    </w:p>
    <w:p w:rsidR="00B101D3" w:rsidRDefault="00B101D3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    от… и т.д.</w:t>
      </w:r>
      <w:proofErr w:type="gramEnd"/>
    </w:p>
    <w:p w:rsidR="00780334" w:rsidRPr="00B101D3" w:rsidRDefault="00780334" w:rsidP="00B1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DB" w:rsidRDefault="00780334" w:rsidP="007803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00000" cy="2130875"/>
            <wp:effectExtent l="0" t="0" r="0" b="3175"/>
            <wp:docPr id="1" name="Рисунок 1" descr="C:\Documents and Settings\User\Мои документы\Загрузки\ec75d3390f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Загрузки\ec75d3390f56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2DB" w:rsidSect="00780334">
      <w:pgSz w:w="11906" w:h="16838"/>
      <w:pgMar w:top="1134" w:right="850" w:bottom="1134" w:left="1701" w:header="708" w:footer="708" w:gutter="0"/>
      <w:pgBorders w:offsetFrom="page">
        <w:top w:val="balloons3Colors" w:sz="5" w:space="24" w:color="auto"/>
        <w:left w:val="balloons3Colors" w:sz="5" w:space="24" w:color="auto"/>
        <w:bottom w:val="balloons3Colors" w:sz="5" w:space="24" w:color="auto"/>
        <w:right w:val="balloons3Color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D"/>
    <w:rsid w:val="002152DB"/>
    <w:rsid w:val="00250528"/>
    <w:rsid w:val="00780334"/>
    <w:rsid w:val="00B101D3"/>
    <w:rsid w:val="00B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dd13,#f7f0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0528"/>
  </w:style>
  <w:style w:type="character" w:customStyle="1" w:styleId="c8">
    <w:name w:val="c8"/>
    <w:basedOn w:val="a0"/>
    <w:rsid w:val="00250528"/>
  </w:style>
  <w:style w:type="character" w:customStyle="1" w:styleId="c3">
    <w:name w:val="c3"/>
    <w:basedOn w:val="a0"/>
    <w:rsid w:val="00250528"/>
  </w:style>
  <w:style w:type="paragraph" w:customStyle="1" w:styleId="c9">
    <w:name w:val="c9"/>
    <w:basedOn w:val="a"/>
    <w:rsid w:val="002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0528"/>
  </w:style>
  <w:style w:type="paragraph" w:styleId="a3">
    <w:name w:val="Balloon Text"/>
    <w:basedOn w:val="a"/>
    <w:link w:val="a4"/>
    <w:uiPriority w:val="99"/>
    <w:semiHidden/>
    <w:unhideWhenUsed/>
    <w:rsid w:val="0078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0528"/>
  </w:style>
  <w:style w:type="character" w:customStyle="1" w:styleId="c8">
    <w:name w:val="c8"/>
    <w:basedOn w:val="a0"/>
    <w:rsid w:val="00250528"/>
  </w:style>
  <w:style w:type="character" w:customStyle="1" w:styleId="c3">
    <w:name w:val="c3"/>
    <w:basedOn w:val="a0"/>
    <w:rsid w:val="00250528"/>
  </w:style>
  <w:style w:type="paragraph" w:customStyle="1" w:styleId="c9">
    <w:name w:val="c9"/>
    <w:basedOn w:val="a"/>
    <w:rsid w:val="002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0528"/>
  </w:style>
  <w:style w:type="paragraph" w:styleId="a3">
    <w:name w:val="Balloon Text"/>
    <w:basedOn w:val="a"/>
    <w:link w:val="a4"/>
    <w:uiPriority w:val="99"/>
    <w:semiHidden/>
    <w:unhideWhenUsed/>
    <w:rsid w:val="0078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2004-01-01T01:46:00Z</dcterms:created>
  <dcterms:modified xsi:type="dcterms:W3CDTF">2004-01-01T02:18:00Z</dcterms:modified>
</cp:coreProperties>
</file>