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0A" w:rsidRPr="00D55CEE" w:rsidRDefault="00D55CEE" w:rsidP="00303E0A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28"/>
          <w:szCs w:val="28"/>
        </w:rPr>
      </w:pPr>
      <w:r w:rsidRPr="00D55CEE">
        <w:rPr>
          <w:rFonts w:asciiTheme="minorHAnsi" w:hAnsiTheme="minorHAnsi" w:cs="Arial"/>
          <w:b/>
          <w:bCs/>
          <w:color w:val="393939"/>
          <w:sz w:val="28"/>
          <w:szCs w:val="28"/>
        </w:rPr>
        <w:t>Героические страницы нашей</w:t>
      </w:r>
      <w:r w:rsidR="00303E0A" w:rsidRPr="00D55CEE">
        <w:rPr>
          <w:rFonts w:asciiTheme="minorHAnsi" w:hAnsiTheme="minorHAnsi" w:cs="Arial"/>
          <w:b/>
          <w:bCs/>
          <w:color w:val="393939"/>
          <w:sz w:val="28"/>
          <w:szCs w:val="28"/>
        </w:rPr>
        <w:t xml:space="preserve"> истории на примере Народного Ополчения 1612 года (Дня Народного Единства), как средство патриотического воспитания учащихся.</w:t>
      </w:r>
    </w:p>
    <w:p w:rsidR="00303E0A" w:rsidRPr="00D55CEE" w:rsidRDefault="00303E0A" w:rsidP="00303E0A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28"/>
          <w:szCs w:val="28"/>
        </w:rPr>
      </w:pPr>
    </w:p>
    <w:p w:rsidR="00303E0A" w:rsidRPr="00D55CEE" w:rsidRDefault="00303E0A" w:rsidP="00303E0A">
      <w:pPr>
        <w:pStyle w:val="normalweb"/>
        <w:shd w:val="clear" w:color="auto" w:fill="FFFFFF"/>
        <w:jc w:val="center"/>
        <w:rPr>
          <w:rFonts w:asciiTheme="minorHAnsi" w:hAnsiTheme="minorHAnsi" w:cs="Arial"/>
          <w:color w:val="393939"/>
          <w:sz w:val="28"/>
          <w:szCs w:val="28"/>
        </w:rPr>
      </w:pPr>
      <w:r w:rsidRPr="00D55CEE">
        <w:rPr>
          <w:rFonts w:asciiTheme="minorHAnsi" w:hAnsiTheme="minorHAnsi" w:cs="Arial"/>
          <w:b/>
          <w:bCs/>
          <w:color w:val="393939"/>
          <w:sz w:val="28"/>
          <w:szCs w:val="28"/>
        </w:rPr>
        <w:t>Пояснительная записка.</w:t>
      </w:r>
    </w:p>
    <w:p w:rsidR="00303E0A" w:rsidRPr="00D55CEE" w:rsidRDefault="00303E0A" w:rsidP="00303E0A">
      <w:pPr>
        <w:pStyle w:val="normalweb"/>
        <w:shd w:val="clear" w:color="auto" w:fill="FFFFFF"/>
        <w:jc w:val="both"/>
        <w:rPr>
          <w:rFonts w:asciiTheme="minorHAnsi" w:hAnsiTheme="minorHAnsi" w:cs="Arial"/>
          <w:color w:val="393939"/>
          <w:sz w:val="28"/>
          <w:szCs w:val="28"/>
        </w:rPr>
      </w:pPr>
      <w:r w:rsidRPr="00D55CEE">
        <w:rPr>
          <w:rFonts w:asciiTheme="minorHAnsi" w:hAnsiTheme="minorHAnsi" w:cs="Arial"/>
          <w:color w:val="393939"/>
          <w:sz w:val="28"/>
          <w:szCs w:val="28"/>
        </w:rPr>
        <w:t xml:space="preserve">В последнее время у школьников заметно снизился интерес к героическим и трагическим страницам истории нашей Родины, ее культурным достижениям и корням, событиям военной истории. </w:t>
      </w:r>
    </w:p>
    <w:p w:rsidR="00303E0A" w:rsidRDefault="00303E0A" w:rsidP="00303E0A">
      <w:pPr>
        <w:pStyle w:val="normalweb"/>
        <w:shd w:val="clear" w:color="auto" w:fill="FFFFFF"/>
        <w:jc w:val="both"/>
        <w:rPr>
          <w:rFonts w:asciiTheme="minorHAnsi" w:hAnsiTheme="minorHAnsi" w:cs="Arial"/>
          <w:color w:val="393939"/>
          <w:sz w:val="28"/>
          <w:szCs w:val="28"/>
        </w:rPr>
      </w:pPr>
      <w:r w:rsidRPr="00D55CEE">
        <w:rPr>
          <w:rFonts w:asciiTheme="minorHAnsi" w:hAnsiTheme="minorHAnsi" w:cs="Arial"/>
          <w:color w:val="393939"/>
          <w:sz w:val="28"/>
          <w:szCs w:val="28"/>
        </w:rPr>
        <w:t>Школа, как социальный институт, своим главным предназначением обучать и воспитывать, располагает к тому, чтобы оживить учебный процесс, приобщить детей к истории малой Родины, а значит и Отечества.</w:t>
      </w:r>
    </w:p>
    <w:p w:rsidR="004D489F" w:rsidRPr="00303E0A" w:rsidRDefault="004D489F" w:rsidP="004D489F">
      <w:pPr>
        <w:shd w:val="clear" w:color="auto" w:fill="FFFFFF"/>
        <w:spacing w:before="90" w:after="90" w:line="36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D55CEE">
        <w:rPr>
          <w:rFonts w:eastAsia="Times New Roman" w:cs="Arial"/>
          <w:color w:val="444444"/>
          <w:sz w:val="28"/>
          <w:szCs w:val="28"/>
          <w:lang w:eastAsia="ru-RU"/>
        </w:rPr>
        <w:t>Актуальность:</w:t>
      </w:r>
    </w:p>
    <w:p w:rsidR="004D489F" w:rsidRPr="00303E0A" w:rsidRDefault="004D489F" w:rsidP="004D489F">
      <w:pPr>
        <w:shd w:val="clear" w:color="auto" w:fill="FFFFFF"/>
        <w:spacing w:before="90" w:after="90" w:line="36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D55CEE">
        <w:rPr>
          <w:rFonts w:eastAsia="Times New Roman" w:cs="Arial"/>
          <w:color w:val="444444"/>
          <w:sz w:val="28"/>
          <w:szCs w:val="28"/>
          <w:lang w:eastAsia="ru-RU"/>
        </w:rPr>
        <w:t>Патриотизм является нравственной основой жизнеспособности государства. Старинная мудрость напоминает нам: «Человек, не знающий своего прошлого, не знает ничего», а у подрастающего поколения наблюдается падение интереса и уважения к прошлому России.</w:t>
      </w:r>
    </w:p>
    <w:p w:rsidR="004D489F" w:rsidRPr="00303E0A" w:rsidRDefault="004D489F" w:rsidP="004D489F">
      <w:pPr>
        <w:shd w:val="clear" w:color="auto" w:fill="FFFFFF"/>
        <w:spacing w:before="90" w:after="90" w:line="36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D55CEE">
        <w:rPr>
          <w:rFonts w:eastAsia="Times New Roman" w:cs="Arial"/>
          <w:color w:val="444444"/>
          <w:sz w:val="28"/>
          <w:szCs w:val="28"/>
          <w:lang w:eastAsia="ru-RU"/>
        </w:rPr>
        <w:t xml:space="preserve">Патриотическое воспитание школьников – это не только воспитание любви к родному дому, семье, </w:t>
      </w:r>
      <w:r w:rsidR="00340685">
        <w:rPr>
          <w:rFonts w:eastAsia="Times New Roman" w:cs="Arial"/>
          <w:color w:val="444444"/>
          <w:sz w:val="28"/>
          <w:szCs w:val="28"/>
          <w:lang w:eastAsia="ru-RU"/>
        </w:rPr>
        <w:t>школе</w:t>
      </w:r>
      <w:r w:rsidRPr="00D55CEE">
        <w:rPr>
          <w:rFonts w:eastAsia="Times New Roman" w:cs="Arial"/>
          <w:color w:val="444444"/>
          <w:sz w:val="28"/>
          <w:szCs w:val="28"/>
          <w:lang w:eastAsia="ru-RU"/>
        </w:rPr>
        <w:t xml:space="preserve">, к родной природе, культурному достоянию своего народа, своей нации, но и воспитание уважительного отношения к труженику и результату его труда, родной земле, защитникам Отечества, государственной символике, традициям государства и общественным праздникам. </w:t>
      </w:r>
    </w:p>
    <w:p w:rsidR="004D489F" w:rsidRPr="00303E0A" w:rsidRDefault="004D489F" w:rsidP="004D489F">
      <w:pPr>
        <w:shd w:val="clear" w:color="auto" w:fill="FFFFFF"/>
        <w:spacing w:before="90" w:line="36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D55CEE">
        <w:rPr>
          <w:rFonts w:eastAsia="Times New Roman" w:cs="Arial"/>
          <w:color w:val="444444"/>
          <w:sz w:val="28"/>
          <w:szCs w:val="28"/>
          <w:lang w:eastAsia="ru-RU"/>
        </w:rPr>
        <w:t>Проведение  мероприятий  патриотического направления  очень важно в воспитании подрастающего поколения, ведь формирование отношения к своей стране начинается с детства.</w:t>
      </w:r>
    </w:p>
    <w:p w:rsidR="004D489F" w:rsidRPr="00D55CEE" w:rsidRDefault="004D489F" w:rsidP="004D489F">
      <w:pPr>
        <w:spacing w:line="0" w:lineRule="atLeast"/>
        <w:jc w:val="center"/>
        <w:rPr>
          <w:rFonts w:cs="Times New Roman"/>
          <w:sz w:val="28"/>
          <w:szCs w:val="28"/>
        </w:rPr>
      </w:pPr>
    </w:p>
    <w:p w:rsidR="004D489F" w:rsidRPr="00D55CEE" w:rsidRDefault="004D489F" w:rsidP="004D489F">
      <w:pPr>
        <w:spacing w:line="0" w:lineRule="atLeast"/>
        <w:jc w:val="center"/>
        <w:rPr>
          <w:rFonts w:cs="Times New Roman"/>
          <w:sz w:val="28"/>
          <w:szCs w:val="28"/>
        </w:rPr>
      </w:pPr>
    </w:p>
    <w:p w:rsidR="00340685" w:rsidRDefault="00340685" w:rsidP="001C6616">
      <w:pPr>
        <w:spacing w:after="0" w:line="238" w:lineRule="atLeast"/>
        <w:jc w:val="both"/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6616" w:rsidRPr="00D55CEE" w:rsidRDefault="001C6616" w:rsidP="001C6616">
      <w:pPr>
        <w:spacing w:after="0" w:line="238" w:lineRule="atLeast"/>
        <w:jc w:val="both"/>
        <w:rPr>
          <w:rFonts w:eastAsia="Times New Roman" w:cs="Times New Roman"/>
          <w:color w:val="24242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 xml:space="preserve">В соответствии с поручением Правительства Российской Федерации  в декабре 2007 года </w:t>
      </w:r>
      <w:proofErr w:type="spellStart"/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Росвоенцентр</w:t>
      </w:r>
      <w:proofErr w:type="spellEnd"/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совместно с федеральными органами исполнительной власти, ведущими общественными организациями разработали проект государственной программы «Патриотическое воспитание граждан Российской Федерации на 2011-2015 годы».</w:t>
      </w:r>
    </w:p>
    <w:p w:rsidR="001C6616" w:rsidRPr="00D55CEE" w:rsidRDefault="001C6616" w:rsidP="001C6616">
      <w:pPr>
        <w:spacing w:after="0" w:line="238" w:lineRule="atLeast"/>
        <w:jc w:val="both"/>
        <w:rPr>
          <w:rFonts w:eastAsia="Times New Roman" w:cs="Times New Roman"/>
          <w:color w:val="242424"/>
          <w:sz w:val="28"/>
          <w:szCs w:val="28"/>
          <w:lang w:eastAsia="ru-RU"/>
        </w:rPr>
      </w:pPr>
      <w:proofErr w:type="gramStart"/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Для подготовки проекта программы была образована Межведомственная редакционная группа  в составе представителей федеральных министерств и ведомств, Российской академии наук, Российской академи</w:t>
      </w:r>
      <w:bookmarkStart w:id="0" w:name="_GoBack"/>
      <w:bookmarkEnd w:id="0"/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и образования, Российской академии медицинских наук, ряда субъектов Российской Федерации, трех ведущих общественных организаций, Всероссийская общественная организация ветеранов (пенсионеров) войны, труда, Вооруженных Сил и правоохранительных органов и Российский комитет ветеранов войны и военной службы).</w:t>
      </w:r>
      <w:proofErr w:type="gramEnd"/>
    </w:p>
    <w:p w:rsidR="001C6616" w:rsidRPr="00D55CEE" w:rsidRDefault="001C6616" w:rsidP="001C6616">
      <w:pPr>
        <w:spacing w:after="0" w:line="238" w:lineRule="atLeast"/>
        <w:jc w:val="both"/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Членам рабочей группы была обсуждена концептуальная часть, направления основных усилий, и структура  будущей программы.  В тоже время были  отправлены обращения к руководителям федеральных министерств и ведомств, субъектов Российской Федерации, ведущих общественных организаций страны с просьбой  направить в </w:t>
      </w:r>
      <w:proofErr w:type="spellStart"/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Росвоенцентр</w:t>
      </w:r>
      <w:proofErr w:type="spellEnd"/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свои предложения Всероссийского и межрегионального характера  для их  включения в проект Программы.</w:t>
      </w:r>
    </w:p>
    <w:p w:rsidR="001C6616" w:rsidRPr="00D55CEE" w:rsidRDefault="001C6616" w:rsidP="001C6616">
      <w:pPr>
        <w:spacing w:after="0" w:line="238" w:lineRule="atLeast"/>
        <w:jc w:val="both"/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6616" w:rsidRPr="00D55CEE" w:rsidRDefault="001C6616" w:rsidP="001C6616">
      <w:pPr>
        <w:spacing w:after="0" w:line="238" w:lineRule="atLeast"/>
        <w:jc w:val="both"/>
        <w:rPr>
          <w:rFonts w:eastAsia="Times New Roman" w:cs="Times New Roman"/>
          <w:color w:val="24242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Сегодня идея патриотизма в России становится одним  из важных ресурсов консолидации общества.</w:t>
      </w:r>
    </w:p>
    <w:p w:rsidR="001C6616" w:rsidRPr="00D55CEE" w:rsidRDefault="001C6616" w:rsidP="001C6616">
      <w:pPr>
        <w:spacing w:after="0" w:line="238" w:lineRule="atLeast"/>
        <w:jc w:val="both"/>
        <w:rPr>
          <w:rFonts w:eastAsia="Times New Roman" w:cs="Times New Roman"/>
          <w:color w:val="24242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Именно поэтому проведение единой государственной политики по патриотическому воспитанию граждан России направлено на достижение его  целей путем плановой, непрерывной и согласованной деятельности органов государственной власти всех уровней, органов местного самоуправления и общественных организаций.</w:t>
      </w:r>
    </w:p>
    <w:p w:rsidR="001C6616" w:rsidRPr="00D55CEE" w:rsidRDefault="001C6616">
      <w:pPr>
        <w:rPr>
          <w:rFonts w:cs="Times New Roman"/>
          <w:sz w:val="28"/>
          <w:szCs w:val="28"/>
        </w:rPr>
      </w:pPr>
    </w:p>
    <w:p w:rsidR="00187958" w:rsidRPr="00D55CEE" w:rsidRDefault="00187958" w:rsidP="00187958">
      <w:pPr>
        <w:spacing w:after="0" w:line="238" w:lineRule="atLeast"/>
        <w:jc w:val="both"/>
        <w:rPr>
          <w:rFonts w:eastAsia="Times New Roman" w:cs="Times New Roman"/>
          <w:color w:val="24242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Основной целью Программы является дальнейшее совершенствование системы патриотического воспитания, предусматривающее ее последующее развитие, в том числе в органах местного самоуправления, учебных и трудовых коллективах и обеспечивающее более широкое вовлечение граждан  страны в процесс их духовного и патриотического становления.</w:t>
      </w:r>
    </w:p>
    <w:p w:rsidR="00187958" w:rsidRPr="00D55CEE" w:rsidRDefault="00187958" w:rsidP="00187958">
      <w:pPr>
        <w:spacing w:after="0" w:line="238" w:lineRule="atLeast"/>
        <w:jc w:val="both"/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D55CEE">
        <w:rPr>
          <w:rFonts w:eastAsia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Решение этой задачи будет осуществляться путем реализации программных мероприятий.</w:t>
      </w:r>
    </w:p>
    <w:p w:rsidR="001C6616" w:rsidRDefault="001C6616">
      <w:pPr>
        <w:rPr>
          <w:rFonts w:ascii="Times New Roman" w:hAnsi="Times New Roman" w:cs="Times New Roman"/>
          <w:sz w:val="28"/>
          <w:szCs w:val="28"/>
        </w:rPr>
      </w:pPr>
    </w:p>
    <w:p w:rsidR="00D55CEE" w:rsidRPr="00D55CEE" w:rsidRDefault="00D55CEE">
      <w:pPr>
        <w:rPr>
          <w:rFonts w:ascii="Times New Roman" w:hAnsi="Times New Roman" w:cs="Times New Roman"/>
          <w:sz w:val="28"/>
          <w:szCs w:val="28"/>
        </w:rPr>
      </w:pPr>
    </w:p>
    <w:p w:rsidR="00810C89" w:rsidRPr="00D55CEE" w:rsidRDefault="00436EFB" w:rsidP="00810C89">
      <w:pPr>
        <w:jc w:val="center"/>
        <w:rPr>
          <w:rFonts w:cs="Times New Roman"/>
          <w:b/>
          <w:sz w:val="28"/>
          <w:szCs w:val="28"/>
        </w:rPr>
      </w:pPr>
      <w:r w:rsidRPr="00D55CEE">
        <w:rPr>
          <w:rFonts w:cs="Times New Roman"/>
          <w:b/>
          <w:sz w:val="28"/>
          <w:szCs w:val="28"/>
        </w:rPr>
        <w:lastRenderedPageBreak/>
        <w:t>Патриотическое воспитание в школе, на примере ежегодного мероприятия, приуроченного ко Дню Народного Единства, Смотр Строя и Песни.</w:t>
      </w:r>
    </w:p>
    <w:p w:rsidR="00436EFB" w:rsidRPr="00D55CEE" w:rsidRDefault="00436EFB">
      <w:pPr>
        <w:rPr>
          <w:rFonts w:cs="Times New Roman"/>
          <w:sz w:val="28"/>
          <w:szCs w:val="28"/>
        </w:rPr>
      </w:pPr>
      <w:r w:rsidRPr="00D55CEE">
        <w:rPr>
          <w:rFonts w:cs="Times New Roman"/>
          <w:sz w:val="28"/>
          <w:szCs w:val="28"/>
        </w:rPr>
        <w:t xml:space="preserve">На мой взгляд, основной проблемой, является реализация патриотического воспитания в массах, а также заинтересованность детей этим вопросом. На практике мною не единожды выяснено, что если стараться воздействовать подачей информацией </w:t>
      </w:r>
      <w:proofErr w:type="gramStart"/>
      <w:r w:rsidRPr="00D55CEE">
        <w:rPr>
          <w:rFonts w:cs="Times New Roman"/>
          <w:sz w:val="28"/>
          <w:szCs w:val="28"/>
        </w:rPr>
        <w:t>о роди</w:t>
      </w:r>
      <w:proofErr w:type="gramEnd"/>
      <w:r w:rsidRPr="00D55CEE">
        <w:rPr>
          <w:rFonts w:cs="Times New Roman"/>
          <w:sz w:val="28"/>
          <w:szCs w:val="28"/>
        </w:rPr>
        <w:t xml:space="preserve"> каждого из нас в жизни нашей Родины, то не в каждом ребенке это находит отклик. Гораздо успешнее это доносится на практике. </w:t>
      </w:r>
    </w:p>
    <w:p w:rsidR="00436EFB" w:rsidRPr="00D55CEE" w:rsidRDefault="00436EFB">
      <w:pPr>
        <w:rPr>
          <w:rFonts w:cs="Times New Roman"/>
          <w:sz w:val="28"/>
          <w:szCs w:val="28"/>
        </w:rPr>
      </w:pPr>
      <w:r w:rsidRPr="00D55CEE">
        <w:rPr>
          <w:rFonts w:cs="Times New Roman"/>
          <w:sz w:val="28"/>
          <w:szCs w:val="28"/>
        </w:rPr>
        <w:t>В нашей школе я являюсь учителем музыки, классным руководителем 5 класса и педагогом организатором, что с одной стороны возлагает на меня большую ответственность в вопросе патриотического воспитания, но с другой стороны дает мне широкое поле деятельности, для выполнения задачи.</w:t>
      </w:r>
    </w:p>
    <w:p w:rsidR="00436EFB" w:rsidRPr="00D55CEE" w:rsidRDefault="00436EFB">
      <w:pPr>
        <w:rPr>
          <w:rFonts w:cs="Times New Roman"/>
          <w:sz w:val="28"/>
          <w:szCs w:val="28"/>
        </w:rPr>
      </w:pPr>
      <w:r w:rsidRPr="00D55CEE">
        <w:rPr>
          <w:rFonts w:cs="Times New Roman"/>
          <w:sz w:val="28"/>
          <w:szCs w:val="28"/>
        </w:rPr>
        <w:t>В нашей школе это мероприятие проводилось два раза, и в планах администрации постараться сделать это хорошей традицией. Впервые праздник прошёл в 2014 году, под названием «Смотр Патриотической Песни». Задачей каждого класса было выбрать песню с патриотическим уклоном, выучить и исполнить её. К выполнению задачи были подключены классные руководители.</w:t>
      </w:r>
      <w:r w:rsidR="000F3E09" w:rsidRPr="00D55CEE">
        <w:rPr>
          <w:rFonts w:cs="Times New Roman"/>
          <w:sz w:val="28"/>
          <w:szCs w:val="28"/>
        </w:rPr>
        <w:t xml:space="preserve"> </w:t>
      </w:r>
      <w:r w:rsidR="00510CD5" w:rsidRPr="00D55CEE">
        <w:rPr>
          <w:rFonts w:cs="Times New Roman"/>
          <w:sz w:val="28"/>
          <w:szCs w:val="28"/>
        </w:rPr>
        <w:t xml:space="preserve"> В итоге было представлено 11 различных номеров. Дети, вместе с классными руководителями творчески отнеслись к заданию, песни сопровождались видеозаписями с пейзажами России, ученики начальной школы выходили в костюмах, в изготовление которых участвовали родители.</w:t>
      </w:r>
    </w:p>
    <w:p w:rsidR="00D55CEE" w:rsidRDefault="00D55CEE">
      <w:pPr>
        <w:rPr>
          <w:rFonts w:cs="Times New Roman"/>
          <w:sz w:val="28"/>
          <w:szCs w:val="28"/>
        </w:rPr>
      </w:pPr>
    </w:p>
    <w:p w:rsidR="00D55CEE" w:rsidRDefault="00D55C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протяжении 2 недель подготовки, были проведены тематические классные часы, многие педагоги использовали возможность показать агитирующие социальные видеоролики.</w:t>
      </w:r>
    </w:p>
    <w:p w:rsidR="00D55CEE" w:rsidRPr="00D55CEE" w:rsidRDefault="00D55CEE" w:rsidP="00D55CEE">
      <w:pPr>
        <w:pStyle w:val="a6"/>
        <w:rPr>
          <w:rFonts w:asciiTheme="minorHAnsi" w:hAnsiTheme="minorHAnsi" w:cs="Tahoma"/>
          <w:bCs/>
          <w:iCs/>
          <w:color w:val="666666"/>
          <w:sz w:val="28"/>
          <w:szCs w:val="28"/>
        </w:rPr>
      </w:pPr>
      <w:r w:rsidRPr="00D55CEE">
        <w:rPr>
          <w:rFonts w:asciiTheme="minorHAnsi" w:hAnsiTheme="minorHAnsi" w:cs="Tahoma"/>
          <w:bCs/>
          <w:iCs/>
          <w:color w:val="666666"/>
          <w:sz w:val="28"/>
          <w:szCs w:val="28"/>
        </w:rPr>
        <w:t>Предполагаемый (и реализованный на практике) массовый характер мероприятия, с одной стороны, позволяет детям прочувствовать на эмоциональном уровне единую духовную и социальную общность всех людей, населяющих Россию, попытаться осознать себя полноправным гражданином своей страны, испытывающим ч</w:t>
      </w:r>
      <w:r>
        <w:rPr>
          <w:rFonts w:asciiTheme="minorHAnsi" w:hAnsiTheme="minorHAnsi" w:cs="Tahoma"/>
          <w:bCs/>
          <w:iCs/>
          <w:color w:val="666666"/>
          <w:sz w:val="28"/>
          <w:szCs w:val="28"/>
        </w:rPr>
        <w:t>увство гордости за её историю, п</w:t>
      </w:r>
      <w:r w:rsidRPr="00D55CEE">
        <w:rPr>
          <w:rFonts w:asciiTheme="minorHAnsi" w:hAnsiTheme="minorHAnsi" w:cs="Tahoma"/>
          <w:bCs/>
          <w:iCs/>
          <w:color w:val="666666"/>
          <w:sz w:val="28"/>
          <w:szCs w:val="28"/>
        </w:rPr>
        <w:t xml:space="preserve">одвиг предков. С другой стороны, позволяет повысить уровень исторического и духовного образования сразу у </w:t>
      </w:r>
      <w:r>
        <w:rPr>
          <w:rFonts w:asciiTheme="minorHAnsi" w:hAnsiTheme="minorHAnsi" w:cs="Tahoma"/>
          <w:bCs/>
          <w:iCs/>
          <w:color w:val="666666"/>
          <w:sz w:val="28"/>
          <w:szCs w:val="28"/>
        </w:rPr>
        <w:t>всех школьников.</w:t>
      </w:r>
    </w:p>
    <w:p w:rsidR="00D55CEE" w:rsidRDefault="00D55CEE">
      <w:pPr>
        <w:rPr>
          <w:rFonts w:cs="Times New Roman"/>
          <w:sz w:val="28"/>
          <w:szCs w:val="28"/>
        </w:rPr>
      </w:pPr>
    </w:p>
    <w:p w:rsidR="000F3E09" w:rsidRPr="00D55CEE" w:rsidRDefault="000F3E09">
      <w:pPr>
        <w:rPr>
          <w:rFonts w:cs="Times New Roman"/>
          <w:sz w:val="28"/>
          <w:szCs w:val="28"/>
        </w:rPr>
      </w:pPr>
      <w:r w:rsidRPr="00D55CEE">
        <w:rPr>
          <w:rFonts w:cs="Times New Roman"/>
          <w:sz w:val="28"/>
          <w:szCs w:val="28"/>
        </w:rPr>
        <w:lastRenderedPageBreak/>
        <w:t xml:space="preserve">Тяжело судить результаты своей работы, но </w:t>
      </w:r>
      <w:proofErr w:type="gramStart"/>
      <w:r w:rsidRPr="00D55CEE">
        <w:rPr>
          <w:rFonts w:cs="Times New Roman"/>
          <w:sz w:val="28"/>
          <w:szCs w:val="28"/>
        </w:rPr>
        <w:t>судя по атмосфере праздника</w:t>
      </w:r>
      <w:r w:rsidR="00510CD5" w:rsidRPr="00D55CEE">
        <w:rPr>
          <w:rFonts w:cs="Times New Roman"/>
          <w:sz w:val="28"/>
          <w:szCs w:val="28"/>
        </w:rPr>
        <w:t xml:space="preserve"> нам удалось</w:t>
      </w:r>
      <w:proofErr w:type="gramEnd"/>
      <w:r w:rsidR="00510CD5" w:rsidRPr="00D55CEE">
        <w:rPr>
          <w:rFonts w:cs="Times New Roman"/>
          <w:sz w:val="28"/>
          <w:szCs w:val="28"/>
        </w:rPr>
        <w:t xml:space="preserve"> сплотить коллективы и ощутить масштаб силы и мощи нашей страны. Пока мы подбирали песни для каждого класса, проводились беседы о той, или иной направленности, о нашей истории, о наших победах, о том, как важно действовать слаженно. Каждый чувствовал свою значимость и старался, чтоб праздник получился.</w:t>
      </w:r>
    </w:p>
    <w:p w:rsidR="00A645EF" w:rsidRPr="00D55CEE" w:rsidRDefault="00510CD5">
      <w:pPr>
        <w:rPr>
          <w:rFonts w:cs="Times New Roman"/>
          <w:sz w:val="28"/>
          <w:szCs w:val="28"/>
        </w:rPr>
      </w:pPr>
      <w:r w:rsidRPr="00D55CEE">
        <w:rPr>
          <w:rFonts w:cs="Times New Roman"/>
          <w:sz w:val="28"/>
          <w:szCs w:val="28"/>
        </w:rPr>
        <w:t>В этом году мы сделали небольшой, но веский шаг вперед. Задействовав учителей физической культуры, наш праздник превратился в «Смотр Строя и Песни». В этот раз это был не просто смотр, приглашенное жюри выбрало побед</w:t>
      </w:r>
      <w:r w:rsidR="00A645EF" w:rsidRPr="00D55CEE">
        <w:rPr>
          <w:rFonts w:cs="Times New Roman"/>
          <w:sz w:val="28"/>
          <w:szCs w:val="28"/>
        </w:rPr>
        <w:t xml:space="preserve">ителей. </w:t>
      </w:r>
      <w:proofErr w:type="gramStart"/>
      <w:r w:rsidR="00A645EF" w:rsidRPr="00D55CEE">
        <w:rPr>
          <w:rFonts w:cs="Times New Roman"/>
          <w:sz w:val="28"/>
          <w:szCs w:val="28"/>
        </w:rPr>
        <w:t>В подготовке, помимо учителя музыки, который готовил материал, учителя физической культуры, который выучил с детьми главные строевые команды, а также помимо классных руководителей, которые организовали, построили, прорепетировали и каждый, представил свой класс, в этом году мы пригласил сотрудников организации «допризывной молодежи».</w:t>
      </w:r>
      <w:proofErr w:type="gramEnd"/>
      <w:r w:rsidR="00A645EF" w:rsidRPr="00D55CEE">
        <w:rPr>
          <w:rFonts w:cs="Times New Roman"/>
          <w:sz w:val="28"/>
          <w:szCs w:val="28"/>
        </w:rPr>
        <w:t xml:space="preserve"> Мужчинам, побывавшим в военных действиях, было, что рассказать ребятам, чтоб заинтересовать их.</w:t>
      </w:r>
    </w:p>
    <w:p w:rsidR="00A645EF" w:rsidRPr="00D55CEE" w:rsidRDefault="00A645EF">
      <w:pPr>
        <w:rPr>
          <w:rFonts w:cs="Times New Roman"/>
          <w:sz w:val="28"/>
          <w:szCs w:val="28"/>
        </w:rPr>
      </w:pPr>
      <w:r w:rsidRPr="00D55CEE">
        <w:rPr>
          <w:rFonts w:cs="Times New Roman"/>
          <w:sz w:val="28"/>
          <w:szCs w:val="28"/>
        </w:rPr>
        <w:t>На будущий год, помимо основных строевых команд, и песни в строю, мы планируем ввести минимальные навыки начальной военной подготовки.</w:t>
      </w:r>
    </w:p>
    <w:p w:rsidR="00303E0A" w:rsidRPr="00D55CEE" w:rsidRDefault="00303E0A">
      <w:pPr>
        <w:rPr>
          <w:rFonts w:cs="Times New Roman"/>
          <w:sz w:val="28"/>
          <w:szCs w:val="28"/>
        </w:rPr>
      </w:pPr>
    </w:p>
    <w:p w:rsidR="00303E0A" w:rsidRPr="00D55CEE" w:rsidRDefault="00303E0A">
      <w:pPr>
        <w:rPr>
          <w:rFonts w:cs="Times New Roman"/>
          <w:sz w:val="28"/>
          <w:szCs w:val="28"/>
        </w:rPr>
      </w:pPr>
    </w:p>
    <w:p w:rsidR="00303E0A" w:rsidRPr="00D55CEE" w:rsidRDefault="00303E0A">
      <w:pPr>
        <w:rPr>
          <w:rFonts w:cs="Times New Roman"/>
          <w:sz w:val="28"/>
          <w:szCs w:val="28"/>
        </w:rPr>
      </w:pPr>
    </w:p>
    <w:p w:rsidR="00303E0A" w:rsidRPr="00D55CEE" w:rsidRDefault="00303E0A">
      <w:pPr>
        <w:rPr>
          <w:rFonts w:cs="Times New Roman"/>
          <w:sz w:val="28"/>
          <w:szCs w:val="28"/>
        </w:rPr>
      </w:pPr>
    </w:p>
    <w:p w:rsidR="00303E0A" w:rsidRPr="00D55CEE" w:rsidRDefault="00303E0A">
      <w:pPr>
        <w:rPr>
          <w:rFonts w:cs="Times New Roman"/>
          <w:sz w:val="28"/>
          <w:szCs w:val="28"/>
        </w:rPr>
      </w:pPr>
    </w:p>
    <w:p w:rsidR="00303E0A" w:rsidRPr="00D55CEE" w:rsidRDefault="00303E0A">
      <w:pPr>
        <w:rPr>
          <w:rFonts w:cs="Times New Roman"/>
          <w:sz w:val="28"/>
          <w:szCs w:val="28"/>
        </w:rPr>
      </w:pPr>
    </w:p>
    <w:p w:rsidR="00810C89" w:rsidRPr="00D55CEE" w:rsidRDefault="00810C89" w:rsidP="00810C89">
      <w:pPr>
        <w:jc w:val="center"/>
        <w:rPr>
          <w:rFonts w:cs="Times New Roman"/>
          <w:sz w:val="28"/>
          <w:szCs w:val="28"/>
        </w:rPr>
      </w:pPr>
      <w:r w:rsidRPr="00D55CEE">
        <w:rPr>
          <w:rFonts w:cs="Times New Roman"/>
          <w:sz w:val="28"/>
          <w:szCs w:val="28"/>
        </w:rPr>
        <w:lastRenderedPageBreak/>
        <w:t>Смотр Патриотической Песни. 2014 год.</w:t>
      </w:r>
      <w:r w:rsidRPr="00D55CEE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33750"/>
            <wp:effectExtent l="0" t="0" r="9525" b="0"/>
            <wp:docPr id="1" name="Рисунок 1" descr="C:\Users\Админ\Desktop\vzNI4AkIq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vzNI4AkIqt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C89" w:rsidRPr="00D55CEE" w:rsidRDefault="00810C89" w:rsidP="00810C89">
      <w:pPr>
        <w:jc w:val="center"/>
        <w:rPr>
          <w:rFonts w:cs="Times New Roman"/>
          <w:sz w:val="28"/>
          <w:szCs w:val="28"/>
        </w:rPr>
      </w:pPr>
    </w:p>
    <w:p w:rsidR="00810C89" w:rsidRPr="00D55CEE" w:rsidRDefault="00810C89" w:rsidP="00810C89">
      <w:pPr>
        <w:jc w:val="center"/>
        <w:rPr>
          <w:rFonts w:cs="Times New Roman"/>
          <w:sz w:val="28"/>
          <w:szCs w:val="28"/>
        </w:rPr>
      </w:pPr>
    </w:p>
    <w:p w:rsidR="00D55CEE" w:rsidRPr="00D55CEE" w:rsidRDefault="00810C89" w:rsidP="00810C89">
      <w:pPr>
        <w:jc w:val="center"/>
        <w:rPr>
          <w:rFonts w:cs="Times New Roman"/>
          <w:sz w:val="28"/>
          <w:szCs w:val="28"/>
        </w:rPr>
      </w:pPr>
      <w:r w:rsidRPr="00D55CEE">
        <w:rPr>
          <w:rFonts w:cs="Times New Roman"/>
          <w:sz w:val="28"/>
          <w:szCs w:val="28"/>
        </w:rPr>
        <w:t>Смотр Строя и Песни. 2015 год</w:t>
      </w:r>
    </w:p>
    <w:p w:rsidR="00510CD5" w:rsidRPr="00D55CEE" w:rsidRDefault="00810C89">
      <w:pPr>
        <w:rPr>
          <w:rFonts w:cs="Times New Roman"/>
          <w:sz w:val="28"/>
          <w:szCs w:val="28"/>
        </w:rPr>
      </w:pPr>
      <w:r w:rsidRPr="00D55CEE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2" name="Рисунок 2" descr="C:\Users\Админ\Desktop\41J21gzYf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41J21gzYfO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5D" w:rsidRPr="00D55CEE" w:rsidRDefault="00AB635D" w:rsidP="00810C89">
      <w:pPr>
        <w:spacing w:after="0" w:line="270" w:lineRule="atLeast"/>
        <w:ind w:firstLine="180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cs="Times New Roman"/>
          <w:b/>
          <w:bCs/>
          <w:color w:val="444444"/>
          <w:sz w:val="28"/>
          <w:szCs w:val="28"/>
          <w:shd w:val="clear" w:color="auto" w:fill="FFFFFF"/>
        </w:rPr>
        <w:t>1. Общие положения</w:t>
      </w:r>
    </w:p>
    <w:p w:rsidR="00187958" w:rsidRPr="004D489F" w:rsidRDefault="00187958" w:rsidP="00810C89">
      <w:pPr>
        <w:spacing w:after="0" w:line="270" w:lineRule="atLeast"/>
        <w:ind w:firstLine="180"/>
        <w:jc w:val="center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4D489F">
        <w:rPr>
          <w:rFonts w:eastAsia="Times New Roman" w:cs="Times New Roman"/>
          <w:b/>
          <w:color w:val="444444"/>
          <w:sz w:val="28"/>
          <w:szCs w:val="28"/>
          <w:lang w:eastAsia="ru-RU"/>
        </w:rPr>
        <w:lastRenderedPageBreak/>
        <w:t xml:space="preserve">Конкурс "Смотр строя и песни" проводится с </w:t>
      </w:r>
      <w:proofErr w:type="gramStart"/>
      <w:r w:rsidRPr="004D489F">
        <w:rPr>
          <w:rFonts w:eastAsia="Times New Roman" w:cs="Times New Roman"/>
          <w:b/>
          <w:color w:val="444444"/>
          <w:sz w:val="28"/>
          <w:szCs w:val="28"/>
          <w:lang w:eastAsia="ru-RU"/>
        </w:rPr>
        <w:t>обучающимися</w:t>
      </w:r>
      <w:proofErr w:type="gramEnd"/>
      <w:r w:rsidRPr="004D489F">
        <w:rPr>
          <w:rFonts w:eastAsia="Times New Roman" w:cs="Times New Roman"/>
          <w:b/>
          <w:color w:val="444444"/>
          <w:sz w:val="28"/>
          <w:szCs w:val="28"/>
          <w:lang w:eastAsia="ru-RU"/>
        </w:rPr>
        <w:t> ГБОУ СОШ №469 на основании плана воспитательной работы школы в соответствии с планом проведения</w:t>
      </w:r>
      <w:r w:rsidR="00AB635D" w:rsidRPr="004D489F">
        <w:rPr>
          <w:rFonts w:eastAsia="Times New Roman" w:cs="Times New Roman"/>
          <w:b/>
          <w:color w:val="444444"/>
          <w:sz w:val="28"/>
          <w:szCs w:val="28"/>
          <w:lang w:eastAsia="ru-RU"/>
        </w:rPr>
        <w:t xml:space="preserve"> мероприятий, посвященных Дню Народного Единства</w:t>
      </w:r>
      <w:r w:rsidRPr="004D489F">
        <w:rPr>
          <w:rFonts w:eastAsia="Times New Roman" w:cs="Times New Roman"/>
          <w:b/>
          <w:color w:val="444444"/>
          <w:sz w:val="28"/>
          <w:szCs w:val="28"/>
          <w:lang w:eastAsia="ru-RU"/>
        </w:rPr>
        <w:t>.</w:t>
      </w:r>
    </w:p>
    <w:p w:rsidR="00AB635D" w:rsidRPr="004D489F" w:rsidRDefault="00AB635D" w:rsidP="00810C89">
      <w:pPr>
        <w:spacing w:after="0" w:line="270" w:lineRule="atLeast"/>
        <w:ind w:firstLine="180"/>
        <w:jc w:val="center"/>
        <w:rPr>
          <w:rFonts w:eastAsia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187958" w:rsidRPr="00D55CEE" w:rsidRDefault="00187958" w:rsidP="00810C89">
      <w:pPr>
        <w:spacing w:after="0" w:line="270" w:lineRule="atLeast"/>
        <w:ind w:firstLine="180"/>
        <w:jc w:val="center"/>
        <w:rPr>
          <w:rFonts w:eastAsia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  <w:r w:rsidRPr="00D55CEE">
        <w:rPr>
          <w:rFonts w:eastAsia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Цели конкурса:</w:t>
      </w:r>
    </w:p>
    <w:p w:rsidR="00AB635D" w:rsidRPr="00D55CEE" w:rsidRDefault="00AB635D" w:rsidP="00810C89">
      <w:pPr>
        <w:spacing w:after="0" w:line="270" w:lineRule="atLeast"/>
        <w:ind w:firstLine="180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AB635D" w:rsidRPr="00D55CEE" w:rsidRDefault="00AB635D" w:rsidP="00810C89">
      <w:pPr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-военно-патриотическое воспитание учащихся</w:t>
      </w:r>
    </w:p>
    <w:p w:rsidR="00AB635D" w:rsidRPr="00D55CEE" w:rsidRDefault="00AB635D" w:rsidP="00810C89">
      <w:pPr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-</w:t>
      </w:r>
      <w:r w:rsidRPr="00D55CEE">
        <w:rPr>
          <w:rFonts w:cs="Times New Roman"/>
          <w:color w:val="444444"/>
          <w:sz w:val="28"/>
          <w:szCs w:val="28"/>
          <w:shd w:val="clear" w:color="auto" w:fill="FFFFFF"/>
        </w:rPr>
        <w:t>пропаганда и популяризация военной службы среди учащихся</w:t>
      </w:r>
    </w:p>
    <w:p w:rsidR="00AB635D" w:rsidRPr="00D55CEE" w:rsidRDefault="00AB635D" w:rsidP="00810C89">
      <w:pPr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  <w:r w:rsidRPr="00D55CEE">
        <w:rPr>
          <w:rFonts w:cs="Times New Roman"/>
          <w:color w:val="444444"/>
          <w:sz w:val="28"/>
          <w:szCs w:val="28"/>
          <w:shd w:val="clear" w:color="auto" w:fill="FFFFFF"/>
        </w:rPr>
        <w:t>-подготовка юношей к военной службе</w:t>
      </w:r>
    </w:p>
    <w:p w:rsidR="00AB635D" w:rsidRPr="00D55CEE" w:rsidRDefault="00AB635D" w:rsidP="00810C89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b/>
          <w:bCs/>
          <w:i/>
          <w:iCs/>
          <w:color w:val="444444"/>
          <w:sz w:val="28"/>
          <w:szCs w:val="28"/>
          <w:u w:val="single"/>
          <w:shd w:val="clear" w:color="auto" w:fill="FFFFFF"/>
        </w:rPr>
      </w:pPr>
      <w:r w:rsidRPr="00D55CEE">
        <w:rPr>
          <w:rFonts w:cs="Times New Roman"/>
          <w:b/>
          <w:bCs/>
          <w:i/>
          <w:iCs/>
          <w:color w:val="444444"/>
          <w:sz w:val="28"/>
          <w:szCs w:val="28"/>
          <w:u w:val="single"/>
          <w:shd w:val="clear" w:color="auto" w:fill="FFFFFF"/>
        </w:rPr>
        <w:t>Задачи конкурса:</w:t>
      </w: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  <w:r w:rsidRPr="00D55CEE">
        <w:rPr>
          <w:rFonts w:cs="Times New Roman"/>
          <w:bCs/>
          <w:iCs/>
          <w:color w:val="444444"/>
          <w:sz w:val="28"/>
          <w:szCs w:val="28"/>
          <w:shd w:val="clear" w:color="auto" w:fill="FFFFFF"/>
        </w:rPr>
        <w:t>-</w:t>
      </w:r>
      <w:r w:rsidRPr="00D55CEE">
        <w:rPr>
          <w:rStyle w:val="c1"/>
          <w:rFonts w:cs="Times New Roman"/>
          <w:b/>
          <w:bCs/>
          <w:color w:val="444444"/>
          <w:sz w:val="28"/>
          <w:szCs w:val="28"/>
          <w:shd w:val="clear" w:color="auto" w:fill="FFFFFF"/>
        </w:rPr>
        <w:t>в</w:t>
      </w:r>
      <w:r w:rsidRPr="00D55CEE">
        <w:rPr>
          <w:rFonts w:cs="Times New Roman"/>
          <w:color w:val="444444"/>
          <w:sz w:val="28"/>
          <w:szCs w:val="28"/>
          <w:shd w:val="clear" w:color="auto" w:fill="FFFFFF"/>
        </w:rPr>
        <w:t>оспитание патриотизма и любви к родине</w:t>
      </w: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  <w:r w:rsidRPr="00D55CEE">
        <w:rPr>
          <w:rFonts w:cs="Times New Roman"/>
          <w:color w:val="444444"/>
          <w:sz w:val="28"/>
          <w:szCs w:val="28"/>
          <w:shd w:val="clear" w:color="auto" w:fill="FFFFFF"/>
        </w:rPr>
        <w:t>-знакомство с военной песней</w:t>
      </w: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  <w:r w:rsidRPr="00D55CEE">
        <w:rPr>
          <w:rFonts w:cs="Times New Roman"/>
          <w:color w:val="444444"/>
          <w:sz w:val="28"/>
          <w:szCs w:val="28"/>
          <w:shd w:val="clear" w:color="auto" w:fill="FFFFFF"/>
        </w:rPr>
        <w:t>-активизация творчества детей</w:t>
      </w: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  <w:r w:rsidRPr="00D55CEE">
        <w:rPr>
          <w:rFonts w:cs="Times New Roman"/>
          <w:color w:val="444444"/>
          <w:sz w:val="28"/>
          <w:szCs w:val="28"/>
          <w:shd w:val="clear" w:color="auto" w:fill="FFFFFF"/>
        </w:rPr>
        <w:t>-формирование навыков выполнения строевых приёмов</w:t>
      </w: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  <w:r w:rsidRPr="00D55CEE">
        <w:rPr>
          <w:rFonts w:cs="Times New Roman"/>
          <w:color w:val="444444"/>
          <w:sz w:val="28"/>
          <w:szCs w:val="28"/>
          <w:shd w:val="clear" w:color="auto" w:fill="FFFFFF"/>
        </w:rPr>
        <w:t>-отработка строевой слаженности команд</w:t>
      </w: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2. Порядок и сроки проведения конкурса</w:t>
      </w:r>
    </w:p>
    <w:p w:rsidR="00AB635D" w:rsidRPr="00D55CEE" w:rsidRDefault="00AB635D" w:rsidP="00810C89">
      <w:pPr>
        <w:spacing w:after="0" w:line="270" w:lineRule="atLeast"/>
        <w:ind w:left="360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Участники конкурса: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 учащиеся </w:t>
      </w:r>
      <w:r w:rsidR="00810C89" w:rsidRPr="00D55CEE">
        <w:rPr>
          <w:rFonts w:eastAsia="Times New Roman" w:cs="Times New Roman"/>
          <w:color w:val="444444"/>
          <w:sz w:val="28"/>
          <w:szCs w:val="28"/>
          <w:lang w:eastAsia="ru-RU"/>
        </w:rPr>
        <w:t>1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–11 классов. Конкурс проводится в двух возрастных группах:</w:t>
      </w:r>
      <w:r w:rsidRPr="00D55CEE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"младшая" – учащиеся 1-4 классов и "старшая"</w:t>
      </w:r>
      <w:r w:rsidRPr="00D55CEE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– учащиеся 5-11  классов</w:t>
      </w:r>
    </w:p>
    <w:p w:rsidR="00AB635D" w:rsidRPr="00D55CEE" w:rsidRDefault="00AB635D" w:rsidP="00810C89">
      <w:pPr>
        <w:numPr>
          <w:ilvl w:val="0"/>
          <w:numId w:val="2"/>
        </w:num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Выбор строевой песни.</w:t>
      </w:r>
    </w:p>
    <w:p w:rsidR="00AB635D" w:rsidRPr="00D55CEE" w:rsidRDefault="00AB635D" w:rsidP="00810C89">
      <w:pPr>
        <w:numPr>
          <w:ilvl w:val="0"/>
          <w:numId w:val="2"/>
        </w:num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Строевая подготовка классов, </w:t>
      </w:r>
      <w:r w:rsidR="00810C89" w:rsidRPr="00D55CEE">
        <w:rPr>
          <w:rFonts w:eastAsia="Times New Roman" w:cs="Times New Roman"/>
          <w:color w:val="444444"/>
          <w:sz w:val="28"/>
          <w:szCs w:val="28"/>
          <w:lang w:eastAsia="ru-RU"/>
        </w:rPr>
        <w:t>классными руководителями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AB635D" w:rsidRPr="00D55CEE" w:rsidRDefault="00AB635D" w:rsidP="00810C89">
      <w:pPr>
        <w:numPr>
          <w:ilvl w:val="0"/>
          <w:numId w:val="2"/>
        </w:num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Умение ходить строем с песней.</w:t>
      </w: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br/>
        <w:t>3. Условия проведения конкурса</w:t>
      </w:r>
    </w:p>
    <w:p w:rsidR="00AB635D" w:rsidRPr="00D55CEE" w:rsidRDefault="00AB635D" w:rsidP="00810C89">
      <w:pPr>
        <w:spacing w:after="0" w:line="270" w:lineRule="atLeast"/>
        <w:ind w:firstLine="180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Состав команды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 – командир + весь списочный  класс.</w:t>
      </w:r>
    </w:p>
    <w:p w:rsidR="00AB635D" w:rsidRPr="00D55CEE" w:rsidRDefault="00AB635D" w:rsidP="00810C89">
      <w:pPr>
        <w:spacing w:after="0" w:line="270" w:lineRule="atLeast"/>
        <w:ind w:firstLine="180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Форма одежды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 – парадная с головными уборами, оборудованная шевронами и нашивками с символикой школы (игры), аксельбантами, знаками различия (погоны, эмблемы родов войск), кокардами.</w:t>
      </w:r>
    </w:p>
    <w:p w:rsidR="00AB635D" w:rsidRPr="00D55CEE" w:rsidRDefault="00AB635D" w:rsidP="00810C89">
      <w:pPr>
        <w:spacing w:after="0" w:line="270" w:lineRule="atLeast"/>
        <w:ind w:firstLine="180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Жюри конкурса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 - 5 человек.</w:t>
      </w: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Система оценивания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 – Первенство командное. Техника выполнения каждого строевого приёма оценивается в баллах:</w:t>
      </w: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«5»- если приём выполнен в строгом соответствии с </w:t>
      </w:r>
      <w:r w:rsidRPr="00D55CEE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требованиями Строевого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 </w:t>
      </w:r>
      <w:r w:rsidRPr="00D55CEE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 xml:space="preserve">Устава </w:t>
      </w:r>
      <w:proofErr w:type="gramStart"/>
      <w:r w:rsidRPr="00D55CEE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ВС</w:t>
      </w:r>
      <w:proofErr w:type="gramEnd"/>
      <w:r w:rsidRPr="00D55CEE"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 xml:space="preserve"> РФ</w:t>
      </w: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, чётко, уверенно, красиво.</w:t>
      </w: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lastRenderedPageBreak/>
        <w:t xml:space="preserve">«4,5»- если приём выполнен в строгом соответствии с требованиями Строевого Устава </w:t>
      </w:r>
      <w:proofErr w:type="gramStart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ВС</w:t>
      </w:r>
      <w:proofErr w:type="gramEnd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РФ, чётко, уверенно, с незначительной погрешностью.</w:t>
      </w: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«4»- если приём выполнен в строгом соответствии с требованиями Строевого Устава </w:t>
      </w:r>
      <w:proofErr w:type="gramStart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ВС</w:t>
      </w:r>
      <w:proofErr w:type="gramEnd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РФ, но недостаточно чётко, с напряжением.</w:t>
      </w: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«3,5»- если приём выполнен в строгом соответствии с требованиями Строевого Устава </w:t>
      </w:r>
      <w:proofErr w:type="gramStart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ВС</w:t>
      </w:r>
      <w:proofErr w:type="gramEnd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РФ, но не чётко, с большим напряжением.</w:t>
      </w: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«3»- если приём выполнен в строгом соответствии с требованиями Строевого Устава </w:t>
      </w:r>
      <w:proofErr w:type="gramStart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ВС</w:t>
      </w:r>
      <w:proofErr w:type="gramEnd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РФ, но при этом была допущена хотя бы одна ошибка.</w:t>
      </w: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«2»-если приём не выполнен или при его выполнении были допущены две ошибки и более</w:t>
      </w:r>
    </w:p>
    <w:p w:rsidR="00AB635D" w:rsidRPr="00D55CEE" w:rsidRDefault="00AB635D" w:rsidP="00810C89">
      <w:pPr>
        <w:spacing w:after="0" w:line="270" w:lineRule="atLeast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«0»-если </w:t>
      </w:r>
      <w:proofErr w:type="gramStart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>какой-либо</w:t>
      </w:r>
      <w:proofErr w:type="gramEnd"/>
      <w:r w:rsidRPr="00D55CE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из приёмов или элементов конкурса не выполнялся вообще.</w:t>
      </w: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color w:val="444444"/>
          <w:sz w:val="28"/>
          <w:szCs w:val="28"/>
          <w:shd w:val="clear" w:color="auto" w:fill="FFFFFF"/>
        </w:rPr>
      </w:pP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b/>
          <w:bCs/>
          <w:color w:val="444444"/>
          <w:sz w:val="28"/>
          <w:szCs w:val="28"/>
          <w:shd w:val="clear" w:color="auto" w:fill="FFFFFF"/>
        </w:rPr>
      </w:pPr>
      <w:r w:rsidRPr="00D55CEE">
        <w:rPr>
          <w:rFonts w:cs="Times New Roman"/>
          <w:b/>
          <w:bCs/>
          <w:color w:val="444444"/>
          <w:sz w:val="28"/>
          <w:szCs w:val="28"/>
          <w:shd w:val="clear" w:color="auto" w:fill="FFFFFF"/>
        </w:rPr>
        <w:t>4.   Программа конкурса.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B635D" w:rsidRPr="00D55CEE" w:rsidTr="00AB635D">
        <w:tc>
          <w:tcPr>
            <w:tcW w:w="4672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sz w:val="28"/>
                <w:szCs w:val="28"/>
              </w:rPr>
              <w:t>Этапы смотра</w:t>
            </w:r>
          </w:p>
        </w:tc>
        <w:tc>
          <w:tcPr>
            <w:tcW w:w="4673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sz w:val="28"/>
                <w:szCs w:val="28"/>
              </w:rPr>
              <w:t>Оценивание жюри</w:t>
            </w:r>
          </w:p>
        </w:tc>
      </w:tr>
      <w:tr w:rsidR="00AB635D" w:rsidRPr="00D55CEE" w:rsidTr="00AB635D">
        <w:tc>
          <w:tcPr>
            <w:tcW w:w="4672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sz w:val="28"/>
                <w:szCs w:val="28"/>
              </w:rPr>
              <w:t>Построение класса</w:t>
            </w:r>
          </w:p>
        </w:tc>
        <w:tc>
          <w:tcPr>
            <w:tcW w:w="4673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sz w:val="28"/>
                <w:szCs w:val="28"/>
              </w:rPr>
              <w:t>Внешний вид, четкость в выполнении команд</w:t>
            </w:r>
          </w:p>
        </w:tc>
      </w:tr>
      <w:tr w:rsidR="00AB635D" w:rsidRPr="00D55CEE" w:rsidTr="00AB635D">
        <w:tc>
          <w:tcPr>
            <w:tcW w:w="4672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Перестроение на месте (из одной шеренги в две и обратно)</w:t>
            </w:r>
          </w:p>
        </w:tc>
        <w:tc>
          <w:tcPr>
            <w:tcW w:w="4673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Умение производить расчёт на первый – второй. Быстрота и одновременность. Выполнение команд.</w:t>
            </w:r>
          </w:p>
        </w:tc>
      </w:tr>
      <w:tr w:rsidR="00AB635D" w:rsidRPr="00D55CEE" w:rsidTr="00AB635D">
        <w:tc>
          <w:tcPr>
            <w:tcW w:w="4672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Повороты класса на месте</w:t>
            </w:r>
          </w:p>
        </w:tc>
        <w:tc>
          <w:tcPr>
            <w:tcW w:w="4673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Правильность выполнения поворотов. Одновременность.</w:t>
            </w:r>
          </w:p>
        </w:tc>
      </w:tr>
      <w:tr w:rsidR="00AB635D" w:rsidRPr="00D55CEE" w:rsidTr="00AB635D">
        <w:tc>
          <w:tcPr>
            <w:tcW w:w="4672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Движение строем</w:t>
            </w:r>
          </w:p>
        </w:tc>
        <w:tc>
          <w:tcPr>
            <w:tcW w:w="4673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 xml:space="preserve">Умение ходить строем с песней. Смена ноги под </w:t>
            </w:r>
            <w:proofErr w:type="gramStart"/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идущего</w:t>
            </w:r>
            <w:proofErr w:type="gramEnd"/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 xml:space="preserve"> справа и впереди. Отмах руки. Качество выполнения классом  песни.</w:t>
            </w:r>
          </w:p>
        </w:tc>
      </w:tr>
      <w:tr w:rsidR="00AB635D" w:rsidRPr="00D55CEE" w:rsidTr="00AB635D">
        <w:tc>
          <w:tcPr>
            <w:tcW w:w="4672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Торжественный марш</w:t>
            </w:r>
          </w:p>
        </w:tc>
        <w:tc>
          <w:tcPr>
            <w:tcW w:w="4673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Строевой шаг. Дистанции и интервалы. Умение принять положение смирно, равнением «направо», «налево».</w:t>
            </w:r>
          </w:p>
        </w:tc>
      </w:tr>
      <w:tr w:rsidR="00AB635D" w:rsidRPr="00D55CEE" w:rsidTr="00AB635D">
        <w:tc>
          <w:tcPr>
            <w:tcW w:w="4672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Рапорт командира</w:t>
            </w:r>
          </w:p>
        </w:tc>
        <w:tc>
          <w:tcPr>
            <w:tcW w:w="4673" w:type="dxa"/>
          </w:tcPr>
          <w:p w:rsidR="00AB635D" w:rsidRPr="00D55CEE" w:rsidRDefault="00AB635D" w:rsidP="00810C89">
            <w:pPr>
              <w:spacing w:line="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5CEE">
              <w:rPr>
                <w:rFonts w:cs="Times New Roman"/>
                <w:color w:val="444444"/>
                <w:sz w:val="28"/>
                <w:szCs w:val="28"/>
                <w:shd w:val="clear" w:color="auto" w:fill="FFFFFF"/>
              </w:rPr>
              <w:t>Чёткость рапорта, движение.</w:t>
            </w:r>
          </w:p>
        </w:tc>
      </w:tr>
    </w:tbl>
    <w:p w:rsidR="00AB635D" w:rsidRPr="00D55CEE" w:rsidRDefault="00AB635D" w:rsidP="00810C89">
      <w:pPr>
        <w:spacing w:line="0" w:lineRule="atLeast"/>
        <w:jc w:val="center"/>
        <w:rPr>
          <w:rFonts w:cs="Times New Roman"/>
          <w:sz w:val="28"/>
          <w:szCs w:val="28"/>
        </w:rPr>
      </w:pPr>
    </w:p>
    <w:p w:rsidR="00AB635D" w:rsidRPr="00D55CEE" w:rsidRDefault="00AB635D" w:rsidP="00810C89">
      <w:pPr>
        <w:spacing w:line="0" w:lineRule="atLeast"/>
        <w:jc w:val="center"/>
        <w:rPr>
          <w:rFonts w:cs="Times New Roman"/>
          <w:sz w:val="28"/>
          <w:szCs w:val="28"/>
        </w:rPr>
      </w:pPr>
    </w:p>
    <w:p w:rsidR="00303E0A" w:rsidRPr="00D55CEE" w:rsidRDefault="00303E0A" w:rsidP="00810C89">
      <w:pPr>
        <w:spacing w:line="0" w:lineRule="atLeast"/>
        <w:jc w:val="center"/>
        <w:rPr>
          <w:rFonts w:cs="Times New Roman"/>
          <w:sz w:val="28"/>
          <w:szCs w:val="28"/>
        </w:rPr>
      </w:pPr>
    </w:p>
    <w:p w:rsidR="00D55CEE" w:rsidRPr="00D55CEE" w:rsidRDefault="00D55CEE" w:rsidP="00D55CEE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  <w:r w:rsidRPr="00D55CEE">
        <w:rPr>
          <w:rFonts w:eastAsia="Times New Roman" w:cs="Tahoma"/>
          <w:bCs/>
          <w:sz w:val="28"/>
          <w:szCs w:val="28"/>
          <w:lang w:eastAsia="ru-RU"/>
        </w:rPr>
        <w:lastRenderedPageBreak/>
        <w:t>4 ноября вся Россия отмечает День Народного Единства. Этот день занимает особое место среди государственных праздников современной России. Он связан с событиями 1612 года  - подвигом наших предков, которые сплотились во имя свободы и независимости Родины. Родина и Единство... Глубокий смысл заложен в этом празднике. Россия много раз подвергалась испытаниям, не раз переживала времена, вражды. Когда страна слабела, на нее набрасывались соседи, стремясь завоевать земли и поработить наш народ. Эти времена назывались у нас смутными, а еще —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D55CEE" w:rsidRPr="00D55CEE" w:rsidRDefault="00D55CEE" w:rsidP="00D55CEE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  <w:r w:rsidRPr="00D55CEE">
        <w:rPr>
          <w:rFonts w:eastAsia="Times New Roman" w:cs="Tahoma"/>
          <w:bCs/>
          <w:sz w:val="28"/>
          <w:szCs w:val="28"/>
          <w:lang w:eastAsia="ru-RU"/>
        </w:rPr>
        <w:t>С 2005 года 4 ноября в России — государ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ственный выходной: мы отмеча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ем новый для себя праздник — День народного единства. 16 де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кабря 2004 года Госдума приняла одновременно в трех чтениях поправки в федеральный закон «О днях воинской славы» (По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бедных днях России). Одной из поправок было введение нового праздника — Дня народного единства. В поясни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тельной записке к проекту зако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на отмечалось: «4 ноября 1612 го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да воины народного ополчения под предводительством Кузьмы Минина  и Дмитрия Пожар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ского штурмом взяли Китай-город, освободив Москву от польских интервентов и проде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монстрировав образец героизма и сплоченности всего народа вне зависимости от происхождения, вероисповедания и положения в обществе». Действительно, от нашествия иноземных захватчиков и гражданской воны Родину спасли не цари и бояре, а народное ополчение. В нем объединились крестьяне и простые горожане, купцы и служилое дворянство, мастеровые люди и священнослужители. Это, пожалуй, единственный пример в нашей истории, ода судьбу Отечества решил сам народ, без участия верховной власти. В этом уникальность великой победы 1612 года.  Истинный смысл праздника, который наша страна отмечает 4 ноября, также глубоко символичен. Эта дата не столько возвращает нас в прош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лое, сколько предлагает обратить наши взгляды в будущее Отече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ства. Единение ради сохранения нашей богатой истории, уни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кальной культуры, единение ра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ди формирования мощного и достойного государства, в кото</w:t>
      </w:r>
      <w:r w:rsidRPr="00D55CEE">
        <w:rPr>
          <w:rFonts w:eastAsia="Times New Roman" w:cs="Tahoma"/>
          <w:bCs/>
          <w:sz w:val="28"/>
          <w:szCs w:val="28"/>
          <w:lang w:eastAsia="ru-RU"/>
        </w:rPr>
        <w:softHyphen/>
        <w:t>ром должны жить наши дети, — вот главная идея, положенная в основу Дня народного единства.</w:t>
      </w:r>
    </w:p>
    <w:p w:rsidR="00D55CEE" w:rsidRDefault="00D55CEE" w:rsidP="00810C89">
      <w:pPr>
        <w:spacing w:line="0" w:lineRule="atLeast"/>
        <w:jc w:val="center"/>
        <w:rPr>
          <w:rFonts w:cs="Times New Roman"/>
          <w:sz w:val="24"/>
          <w:szCs w:val="24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24"/>
          <w:szCs w:val="24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24"/>
          <w:szCs w:val="24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24"/>
          <w:szCs w:val="24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24"/>
          <w:szCs w:val="24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24"/>
          <w:szCs w:val="24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24"/>
          <w:szCs w:val="24"/>
        </w:rPr>
      </w:pPr>
    </w:p>
    <w:p w:rsidR="004D489F" w:rsidRDefault="004D489F" w:rsidP="00D55CEE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40"/>
          <w:szCs w:val="40"/>
        </w:rPr>
      </w:pPr>
    </w:p>
    <w:p w:rsidR="004D489F" w:rsidRDefault="004D489F" w:rsidP="00D55CEE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40"/>
          <w:szCs w:val="40"/>
        </w:rPr>
      </w:pPr>
    </w:p>
    <w:p w:rsidR="004D489F" w:rsidRDefault="004D489F" w:rsidP="00D55CEE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40"/>
          <w:szCs w:val="40"/>
        </w:rPr>
      </w:pPr>
    </w:p>
    <w:p w:rsidR="004D489F" w:rsidRDefault="004D489F" w:rsidP="00D55CEE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40"/>
          <w:szCs w:val="40"/>
        </w:rPr>
      </w:pPr>
    </w:p>
    <w:p w:rsidR="004D489F" w:rsidRDefault="004D489F" w:rsidP="00D55CEE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40"/>
          <w:szCs w:val="40"/>
        </w:rPr>
      </w:pPr>
    </w:p>
    <w:p w:rsidR="00D55CEE" w:rsidRDefault="00D55CEE" w:rsidP="00D55CEE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40"/>
          <w:szCs w:val="40"/>
        </w:rPr>
      </w:pPr>
      <w:r w:rsidRPr="00D55CEE">
        <w:rPr>
          <w:rFonts w:asciiTheme="minorHAnsi" w:hAnsiTheme="minorHAnsi" w:cs="Arial"/>
          <w:b/>
          <w:bCs/>
          <w:color w:val="393939"/>
          <w:sz w:val="40"/>
          <w:szCs w:val="40"/>
        </w:rPr>
        <w:t>Героические страницы нашей истории</w:t>
      </w:r>
      <w:r>
        <w:rPr>
          <w:rFonts w:asciiTheme="minorHAnsi" w:hAnsiTheme="minorHAnsi" w:cs="Arial"/>
          <w:b/>
          <w:bCs/>
          <w:color w:val="393939"/>
          <w:sz w:val="40"/>
          <w:szCs w:val="40"/>
        </w:rPr>
        <w:t>,</w:t>
      </w:r>
    </w:p>
    <w:p w:rsidR="00D55CEE" w:rsidRDefault="00D55CEE" w:rsidP="00D55CEE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40"/>
          <w:szCs w:val="40"/>
        </w:rPr>
      </w:pPr>
      <w:r w:rsidRPr="00D55CEE">
        <w:rPr>
          <w:rFonts w:asciiTheme="minorHAnsi" w:hAnsiTheme="minorHAnsi" w:cs="Arial"/>
          <w:b/>
          <w:bCs/>
          <w:color w:val="393939"/>
          <w:sz w:val="40"/>
          <w:szCs w:val="40"/>
        </w:rPr>
        <w:t xml:space="preserve"> на примере Народного Ополчения 1612 года </w:t>
      </w:r>
    </w:p>
    <w:p w:rsidR="00D55CEE" w:rsidRDefault="00D55CEE" w:rsidP="00D55CEE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40"/>
          <w:szCs w:val="40"/>
        </w:rPr>
      </w:pPr>
      <w:r w:rsidRPr="00D55CEE">
        <w:rPr>
          <w:rFonts w:asciiTheme="minorHAnsi" w:hAnsiTheme="minorHAnsi" w:cs="Arial"/>
          <w:b/>
          <w:bCs/>
          <w:color w:val="393939"/>
          <w:sz w:val="40"/>
          <w:szCs w:val="40"/>
        </w:rPr>
        <w:t xml:space="preserve">(Дня Народного Единства), </w:t>
      </w:r>
    </w:p>
    <w:p w:rsidR="00D55CEE" w:rsidRPr="00D55CEE" w:rsidRDefault="00D55CEE" w:rsidP="00D55CEE">
      <w:pPr>
        <w:pStyle w:val="normalweb"/>
        <w:shd w:val="clear" w:color="auto" w:fill="FFFFFF"/>
        <w:jc w:val="center"/>
        <w:rPr>
          <w:rFonts w:asciiTheme="minorHAnsi" w:hAnsiTheme="minorHAnsi" w:cs="Arial"/>
          <w:b/>
          <w:bCs/>
          <w:color w:val="393939"/>
          <w:sz w:val="40"/>
          <w:szCs w:val="40"/>
        </w:rPr>
      </w:pPr>
      <w:r w:rsidRPr="00D55CEE">
        <w:rPr>
          <w:rFonts w:asciiTheme="minorHAnsi" w:hAnsiTheme="minorHAnsi" w:cs="Arial"/>
          <w:b/>
          <w:bCs/>
          <w:color w:val="393939"/>
          <w:sz w:val="40"/>
          <w:szCs w:val="40"/>
        </w:rPr>
        <w:t>как средство патриотического воспитания учащихся.</w:t>
      </w:r>
    </w:p>
    <w:p w:rsidR="00D55CEE" w:rsidRDefault="00D55CEE" w:rsidP="00810C89">
      <w:pPr>
        <w:spacing w:line="0" w:lineRule="atLeast"/>
        <w:jc w:val="center"/>
        <w:rPr>
          <w:rFonts w:cs="Times New Roman"/>
          <w:sz w:val="40"/>
          <w:szCs w:val="40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40"/>
          <w:szCs w:val="40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40"/>
          <w:szCs w:val="40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40"/>
          <w:szCs w:val="40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40"/>
          <w:szCs w:val="40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40"/>
          <w:szCs w:val="40"/>
        </w:rPr>
      </w:pPr>
    </w:p>
    <w:p w:rsidR="00D55CEE" w:rsidRDefault="00D55CEE" w:rsidP="00810C89">
      <w:pPr>
        <w:spacing w:line="0" w:lineRule="atLeast"/>
        <w:jc w:val="center"/>
        <w:rPr>
          <w:rFonts w:cs="Times New Roman"/>
          <w:sz w:val="40"/>
          <w:szCs w:val="40"/>
        </w:rPr>
      </w:pPr>
    </w:p>
    <w:p w:rsidR="00D55CEE" w:rsidRPr="00D55CEE" w:rsidRDefault="00D55CEE" w:rsidP="00D55CEE">
      <w:pPr>
        <w:spacing w:line="0" w:lineRule="atLeast"/>
        <w:jc w:val="right"/>
        <w:rPr>
          <w:rFonts w:cs="Times New Roman"/>
          <w:sz w:val="24"/>
          <w:szCs w:val="24"/>
        </w:rPr>
      </w:pPr>
      <w:proofErr w:type="spellStart"/>
      <w:r w:rsidRPr="00D55CEE">
        <w:rPr>
          <w:rFonts w:cs="Times New Roman"/>
          <w:sz w:val="24"/>
          <w:szCs w:val="24"/>
        </w:rPr>
        <w:t>Юрчик</w:t>
      </w:r>
      <w:proofErr w:type="spellEnd"/>
      <w:r w:rsidRPr="00D55CEE">
        <w:rPr>
          <w:rFonts w:cs="Times New Roman"/>
          <w:sz w:val="24"/>
          <w:szCs w:val="24"/>
        </w:rPr>
        <w:t xml:space="preserve"> А.Е. </w:t>
      </w:r>
    </w:p>
    <w:p w:rsidR="00D55CEE" w:rsidRPr="00D55CEE" w:rsidRDefault="00D55CEE" w:rsidP="00D55CEE">
      <w:pPr>
        <w:spacing w:line="0" w:lineRule="atLeast"/>
        <w:jc w:val="right"/>
        <w:rPr>
          <w:rFonts w:cs="Times New Roman"/>
          <w:sz w:val="24"/>
          <w:szCs w:val="24"/>
        </w:rPr>
      </w:pPr>
      <w:r w:rsidRPr="00D55CEE">
        <w:rPr>
          <w:rFonts w:cs="Times New Roman"/>
          <w:sz w:val="24"/>
          <w:szCs w:val="24"/>
        </w:rPr>
        <w:t>Педагог-организатор, учитель музыки.</w:t>
      </w:r>
    </w:p>
    <w:sectPr w:rsidR="00D55CEE" w:rsidRPr="00D55CEE" w:rsidSect="0041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7D4B"/>
    <w:multiLevelType w:val="multilevel"/>
    <w:tmpl w:val="F28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8F52E2"/>
    <w:multiLevelType w:val="multilevel"/>
    <w:tmpl w:val="C0EA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4F"/>
    <w:rsid w:val="000F3E09"/>
    <w:rsid w:val="00187958"/>
    <w:rsid w:val="001C6616"/>
    <w:rsid w:val="0020354F"/>
    <w:rsid w:val="00303E0A"/>
    <w:rsid w:val="00340685"/>
    <w:rsid w:val="004178A3"/>
    <w:rsid w:val="00436EFB"/>
    <w:rsid w:val="004D489F"/>
    <w:rsid w:val="00510CD5"/>
    <w:rsid w:val="00576A9A"/>
    <w:rsid w:val="00621BBD"/>
    <w:rsid w:val="00810C89"/>
    <w:rsid w:val="008A59F0"/>
    <w:rsid w:val="00A645EF"/>
    <w:rsid w:val="00AB635D"/>
    <w:rsid w:val="00D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A3"/>
  </w:style>
  <w:style w:type="paragraph" w:styleId="2">
    <w:name w:val="heading 2"/>
    <w:basedOn w:val="a"/>
    <w:link w:val="20"/>
    <w:uiPriority w:val="9"/>
    <w:qFormat/>
    <w:rsid w:val="00D55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616"/>
  </w:style>
  <w:style w:type="paragraph" w:customStyle="1" w:styleId="c15">
    <w:name w:val="c15"/>
    <w:basedOn w:val="a"/>
    <w:rsid w:val="0018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87958"/>
  </w:style>
  <w:style w:type="character" w:customStyle="1" w:styleId="c1">
    <w:name w:val="c1"/>
    <w:basedOn w:val="a0"/>
    <w:rsid w:val="00AB635D"/>
  </w:style>
  <w:style w:type="character" w:customStyle="1" w:styleId="c19">
    <w:name w:val="c19"/>
    <w:basedOn w:val="a0"/>
    <w:rsid w:val="00AB635D"/>
  </w:style>
  <w:style w:type="paragraph" w:customStyle="1" w:styleId="c0">
    <w:name w:val="c0"/>
    <w:basedOn w:val="a"/>
    <w:rsid w:val="00AB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B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_(web)"/>
    <w:basedOn w:val="a"/>
    <w:rsid w:val="0030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E0A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303E0A"/>
  </w:style>
  <w:style w:type="character" w:customStyle="1" w:styleId="c4">
    <w:name w:val="c4"/>
    <w:basedOn w:val="a0"/>
    <w:rsid w:val="00303E0A"/>
  </w:style>
  <w:style w:type="character" w:customStyle="1" w:styleId="20">
    <w:name w:val="Заголовок 2 Знак"/>
    <w:basedOn w:val="a0"/>
    <w:link w:val="2"/>
    <w:uiPriority w:val="9"/>
    <w:rsid w:val="00D55C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09">
    <w:name w:val="fontstyle109"/>
    <w:basedOn w:val="a0"/>
    <w:rsid w:val="00D55CEE"/>
  </w:style>
  <w:style w:type="character" w:customStyle="1" w:styleId="fontstyle75">
    <w:name w:val="fontstyle75"/>
    <w:basedOn w:val="a0"/>
    <w:rsid w:val="00D55CEE"/>
  </w:style>
  <w:style w:type="paragraph" w:styleId="a6">
    <w:name w:val="Normal (Web)"/>
    <w:basedOn w:val="a"/>
    <w:uiPriority w:val="99"/>
    <w:semiHidden/>
    <w:unhideWhenUsed/>
    <w:rsid w:val="00D5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6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610">
                      <w:marLeft w:val="135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5298">
                              <w:marLeft w:val="0"/>
                              <w:marRight w:val="0"/>
                              <w:marTop w:val="0"/>
                              <w:marBottom w:val="27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77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1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6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2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8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317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98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885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1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24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71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795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57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9472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DBDAF-5BFB-4EB7-BFB9-239BC7BB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 Дмитриевна</cp:lastModifiedBy>
  <cp:revision>4</cp:revision>
  <cp:lastPrinted>2015-12-21T07:30:00Z</cp:lastPrinted>
  <dcterms:created xsi:type="dcterms:W3CDTF">2015-12-21T07:07:00Z</dcterms:created>
  <dcterms:modified xsi:type="dcterms:W3CDTF">2015-12-21T07:35:00Z</dcterms:modified>
</cp:coreProperties>
</file>