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C1" w:rsidRDefault="00A966C1" w:rsidP="00A966C1">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образовательное учреждение</w:t>
      </w:r>
    </w:p>
    <w:p w:rsidR="00A966C1" w:rsidRDefault="00A966C1" w:rsidP="00A966C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Вейделевская</w:t>
      </w:r>
      <w:proofErr w:type="spellEnd"/>
      <w:r>
        <w:rPr>
          <w:rFonts w:ascii="Times New Roman" w:hAnsi="Times New Roman" w:cs="Times New Roman"/>
          <w:sz w:val="28"/>
          <w:szCs w:val="28"/>
        </w:rPr>
        <w:t xml:space="preserve"> средняя общеобразовательная школа</w:t>
      </w:r>
    </w:p>
    <w:p w:rsidR="00A966C1" w:rsidRDefault="00A966C1" w:rsidP="00A966C1">
      <w:pPr>
        <w:jc w:val="center"/>
        <w:rPr>
          <w:rFonts w:ascii="Times New Roman" w:hAnsi="Times New Roman" w:cs="Times New Roman"/>
          <w:sz w:val="28"/>
          <w:szCs w:val="28"/>
        </w:rPr>
      </w:pPr>
      <w:proofErr w:type="spellStart"/>
      <w:r>
        <w:rPr>
          <w:rFonts w:ascii="Times New Roman" w:hAnsi="Times New Roman" w:cs="Times New Roman"/>
          <w:sz w:val="28"/>
          <w:szCs w:val="28"/>
        </w:rPr>
        <w:t>Вейделевского</w:t>
      </w:r>
      <w:proofErr w:type="spellEnd"/>
      <w:r>
        <w:rPr>
          <w:rFonts w:ascii="Times New Roman" w:hAnsi="Times New Roman" w:cs="Times New Roman"/>
          <w:sz w:val="28"/>
          <w:szCs w:val="28"/>
        </w:rPr>
        <w:t xml:space="preserve"> района</w:t>
      </w:r>
    </w:p>
    <w:p w:rsidR="00A966C1" w:rsidRDefault="00A966C1" w:rsidP="00A966C1">
      <w:pPr>
        <w:jc w:val="center"/>
        <w:rPr>
          <w:rFonts w:ascii="Times New Roman" w:hAnsi="Times New Roman" w:cs="Times New Roman"/>
          <w:b/>
          <w:sz w:val="28"/>
          <w:szCs w:val="28"/>
        </w:rPr>
      </w:pPr>
      <w:r>
        <w:rPr>
          <w:rFonts w:ascii="Times New Roman" w:hAnsi="Times New Roman" w:cs="Times New Roman"/>
          <w:sz w:val="28"/>
          <w:szCs w:val="28"/>
        </w:rPr>
        <w:t>Белгородской области»</w:t>
      </w:r>
    </w:p>
    <w:p w:rsidR="00A966C1" w:rsidRDefault="00A966C1" w:rsidP="00A966C1">
      <w:pPr>
        <w:jc w:val="center"/>
        <w:rPr>
          <w:rFonts w:ascii="Times New Roman" w:hAnsi="Times New Roman" w:cs="Times New Roman"/>
          <w:sz w:val="28"/>
          <w:szCs w:val="28"/>
        </w:rPr>
      </w:pPr>
    </w:p>
    <w:p w:rsidR="00A966C1" w:rsidRDefault="00A966C1" w:rsidP="00A966C1">
      <w:pPr>
        <w:rPr>
          <w:rFonts w:ascii="Times New Roman" w:hAnsi="Times New Roman" w:cs="Times New Roman"/>
          <w:sz w:val="28"/>
          <w:szCs w:val="28"/>
        </w:rPr>
      </w:pPr>
    </w:p>
    <w:p w:rsidR="00A966C1" w:rsidRDefault="00A966C1" w:rsidP="00A966C1">
      <w:pPr>
        <w:rPr>
          <w:rFonts w:ascii="Times New Roman" w:hAnsi="Times New Roman" w:cs="Times New Roman"/>
        </w:rPr>
      </w:pPr>
    </w:p>
    <w:p w:rsidR="00A966C1" w:rsidRDefault="00A966C1" w:rsidP="00A966C1">
      <w:pPr>
        <w:rPr>
          <w:rFonts w:ascii="Times New Roman" w:hAnsi="Times New Roman" w:cs="Times New Roman"/>
        </w:rPr>
      </w:pPr>
    </w:p>
    <w:p w:rsidR="00A966C1" w:rsidRDefault="00A966C1" w:rsidP="00A966C1">
      <w:pPr>
        <w:rPr>
          <w:rFonts w:ascii="Times New Roman" w:hAnsi="Times New Roman" w:cs="Times New Roman"/>
        </w:rPr>
      </w:pPr>
    </w:p>
    <w:p w:rsidR="00A966C1" w:rsidRDefault="00A966C1" w:rsidP="00A966C1">
      <w:pPr>
        <w:tabs>
          <w:tab w:val="left" w:pos="3060"/>
        </w:tabs>
        <w:jc w:val="center"/>
        <w:rPr>
          <w:rFonts w:ascii="Times New Roman" w:hAnsi="Times New Roman" w:cs="Times New Roman"/>
          <w:b/>
          <w:sz w:val="36"/>
          <w:szCs w:val="36"/>
        </w:rPr>
      </w:pPr>
      <w:r>
        <w:rPr>
          <w:rFonts w:ascii="Times New Roman" w:hAnsi="Times New Roman" w:cs="Times New Roman"/>
          <w:b/>
          <w:sz w:val="36"/>
          <w:szCs w:val="36"/>
        </w:rPr>
        <w:t>Доклад</w:t>
      </w:r>
    </w:p>
    <w:p w:rsidR="00A966C1" w:rsidRDefault="00A966C1" w:rsidP="00A966C1">
      <w:pPr>
        <w:jc w:val="center"/>
        <w:rPr>
          <w:rFonts w:ascii="Times New Roman" w:hAnsi="Times New Roman" w:cs="Times New Roman"/>
          <w:sz w:val="36"/>
          <w:szCs w:val="36"/>
        </w:rPr>
      </w:pPr>
      <w:r>
        <w:rPr>
          <w:rFonts w:ascii="Times New Roman" w:hAnsi="Times New Roman" w:cs="Times New Roman"/>
          <w:b/>
          <w:sz w:val="36"/>
          <w:szCs w:val="36"/>
        </w:rPr>
        <w:t xml:space="preserve"> </w:t>
      </w:r>
    </w:p>
    <w:p w:rsidR="00A966C1" w:rsidRPr="00A966C1" w:rsidRDefault="00A966C1" w:rsidP="00A966C1">
      <w:pPr>
        <w:jc w:val="center"/>
        <w:rPr>
          <w:rFonts w:ascii="Times New Roman" w:hAnsi="Times New Roman" w:cs="Times New Roman"/>
          <w:sz w:val="48"/>
          <w:szCs w:val="48"/>
        </w:rPr>
      </w:pPr>
      <w:r w:rsidRPr="00A966C1">
        <w:rPr>
          <w:rFonts w:ascii="Times New Roman" w:hAnsi="Times New Roman" w:cs="Times New Roman"/>
          <w:sz w:val="48"/>
          <w:szCs w:val="48"/>
        </w:rPr>
        <w:t xml:space="preserve">«Контрольно-оценочная деятельность </w:t>
      </w:r>
      <w:r>
        <w:rPr>
          <w:rFonts w:ascii="Times New Roman" w:hAnsi="Times New Roman" w:cs="Times New Roman"/>
          <w:sz w:val="48"/>
          <w:szCs w:val="48"/>
        </w:rPr>
        <w:t xml:space="preserve">  </w:t>
      </w:r>
      <w:r w:rsidRPr="00A966C1">
        <w:rPr>
          <w:rFonts w:ascii="Times New Roman" w:hAnsi="Times New Roman" w:cs="Times New Roman"/>
          <w:sz w:val="48"/>
          <w:szCs w:val="48"/>
        </w:rPr>
        <w:t xml:space="preserve">учителя и учащихся в свете требования ФГОС НОО» </w:t>
      </w:r>
    </w:p>
    <w:p w:rsidR="00A966C1" w:rsidRDefault="00A966C1" w:rsidP="00A966C1">
      <w:pPr>
        <w:jc w:val="center"/>
        <w:rPr>
          <w:rFonts w:ascii="Times New Roman" w:hAnsi="Times New Roman" w:cs="Times New Roman"/>
          <w:sz w:val="36"/>
          <w:szCs w:val="36"/>
        </w:rPr>
      </w:pPr>
    </w:p>
    <w:p w:rsidR="00A966C1" w:rsidRDefault="00A966C1" w:rsidP="00A966C1">
      <w:pPr>
        <w:rPr>
          <w:rFonts w:ascii="Times New Roman" w:hAnsi="Times New Roman" w:cs="Times New Roman"/>
          <w:b/>
          <w:sz w:val="36"/>
          <w:szCs w:val="36"/>
        </w:rPr>
      </w:pPr>
      <w:r>
        <w:rPr>
          <w:rFonts w:ascii="Times New Roman" w:hAnsi="Times New Roman" w:cs="Times New Roman"/>
          <w:sz w:val="36"/>
          <w:szCs w:val="36"/>
        </w:rPr>
        <w:t xml:space="preserve"> </w:t>
      </w:r>
      <w:r>
        <w:rPr>
          <w:rFonts w:ascii="Times New Roman" w:hAnsi="Times New Roman" w:cs="Times New Roman"/>
          <w:b/>
          <w:sz w:val="36"/>
          <w:szCs w:val="36"/>
        </w:rPr>
        <w:t xml:space="preserve"> </w:t>
      </w:r>
    </w:p>
    <w:p w:rsidR="00A966C1" w:rsidRDefault="00A966C1" w:rsidP="00A966C1">
      <w:pPr>
        <w:rPr>
          <w:rFonts w:ascii="Times New Roman" w:hAnsi="Times New Roman" w:cs="Times New Roman"/>
        </w:rPr>
      </w:pPr>
    </w:p>
    <w:p w:rsidR="00A966C1" w:rsidRDefault="00A966C1" w:rsidP="00A966C1">
      <w:pPr>
        <w:rPr>
          <w:rFonts w:ascii="Times New Roman" w:hAnsi="Times New Roman" w:cs="Times New Roman"/>
        </w:rPr>
      </w:pPr>
    </w:p>
    <w:p w:rsidR="00A966C1" w:rsidRDefault="00A966C1" w:rsidP="00A966C1">
      <w:pPr>
        <w:tabs>
          <w:tab w:val="left" w:pos="6465"/>
        </w:tabs>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Подготовила</w:t>
      </w:r>
    </w:p>
    <w:p w:rsidR="00A966C1" w:rsidRDefault="00A966C1" w:rsidP="00A966C1">
      <w:pPr>
        <w:tabs>
          <w:tab w:val="left" w:pos="6465"/>
        </w:tabs>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              </w:t>
      </w:r>
    </w:p>
    <w:p w:rsidR="00A966C1" w:rsidRDefault="00A966C1" w:rsidP="00A966C1">
      <w:pPr>
        <w:tabs>
          <w:tab w:val="left" w:pos="646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Шершунова</w:t>
      </w:r>
      <w:proofErr w:type="spellEnd"/>
      <w:r>
        <w:rPr>
          <w:rFonts w:ascii="Times New Roman" w:hAnsi="Times New Roman" w:cs="Times New Roman"/>
          <w:sz w:val="28"/>
          <w:szCs w:val="28"/>
        </w:rPr>
        <w:t xml:space="preserve"> Валентина Ивановна </w:t>
      </w:r>
    </w:p>
    <w:p w:rsidR="00A966C1" w:rsidRDefault="00A966C1" w:rsidP="00A966C1">
      <w:pPr>
        <w:tabs>
          <w:tab w:val="left" w:pos="6465"/>
        </w:tabs>
        <w:rPr>
          <w:sz w:val="28"/>
          <w:szCs w:val="28"/>
        </w:rPr>
      </w:pPr>
    </w:p>
    <w:p w:rsidR="002F6514" w:rsidRDefault="002F6514" w:rsidP="00A966C1">
      <w:pPr>
        <w:jc w:val="center"/>
        <w:rPr>
          <w:rFonts w:ascii="Times New Roman" w:hAnsi="Times New Roman" w:cs="Times New Roman"/>
          <w:sz w:val="28"/>
          <w:szCs w:val="28"/>
        </w:rPr>
      </w:pPr>
    </w:p>
    <w:p w:rsidR="00A966C1" w:rsidRDefault="00A966C1" w:rsidP="00A966C1">
      <w:pPr>
        <w:jc w:val="center"/>
        <w:rPr>
          <w:rFonts w:ascii="Times New Roman" w:hAnsi="Times New Roman" w:cs="Times New Roman"/>
          <w:sz w:val="28"/>
          <w:szCs w:val="28"/>
        </w:rPr>
      </w:pPr>
      <w:r>
        <w:rPr>
          <w:rFonts w:ascii="Times New Roman" w:hAnsi="Times New Roman" w:cs="Times New Roman"/>
          <w:sz w:val="28"/>
          <w:szCs w:val="28"/>
        </w:rPr>
        <w:t>п. Вейделевка, 2015г.</w:t>
      </w:r>
    </w:p>
    <w:p w:rsidR="002F6514" w:rsidRDefault="002F6514">
      <w:pPr>
        <w:rPr>
          <w:rFonts w:ascii="Times New Roman" w:hAnsi="Times New Roman" w:cs="Times New Roman"/>
          <w:sz w:val="28"/>
          <w:szCs w:val="28"/>
        </w:rPr>
      </w:pPr>
    </w:p>
    <w:p w:rsidR="00AA51CC" w:rsidRPr="00A966C1" w:rsidRDefault="00EF220C">
      <w:pPr>
        <w:rPr>
          <w:rFonts w:ascii="Times New Roman" w:hAnsi="Times New Roman" w:cs="Times New Roman"/>
          <w:sz w:val="28"/>
          <w:szCs w:val="28"/>
        </w:rPr>
      </w:pPr>
      <w:r w:rsidRPr="001C0F7F">
        <w:rPr>
          <w:rFonts w:ascii="Times New Roman" w:hAnsi="Times New Roman" w:cs="Times New Roman"/>
          <w:sz w:val="28"/>
          <w:szCs w:val="28"/>
        </w:rPr>
        <w:lastRenderedPageBreak/>
        <w:t xml:space="preserve">Введение федерального государственного стандарта НОО требует переосмысления педагогической деятельности вообще и оценочной практики в частности. Система оценивания занимает особое место в </w:t>
      </w:r>
      <w:proofErr w:type="gramStart"/>
      <w:r w:rsidRPr="001C0F7F">
        <w:rPr>
          <w:rFonts w:ascii="Times New Roman" w:hAnsi="Times New Roman" w:cs="Times New Roman"/>
          <w:sz w:val="28"/>
          <w:szCs w:val="28"/>
        </w:rPr>
        <w:t>новых</w:t>
      </w:r>
      <w:proofErr w:type="gramEnd"/>
      <w:r w:rsidRPr="001C0F7F">
        <w:rPr>
          <w:rFonts w:ascii="Times New Roman" w:hAnsi="Times New Roman" w:cs="Times New Roman"/>
          <w:sz w:val="28"/>
          <w:szCs w:val="28"/>
        </w:rPr>
        <w:t xml:space="preserve"> ФГОС. Оценивание рассматривается как одна из важных целей обучения, предусматривается, что учитель и ученик вместе определяют оценку и отметку.</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Оценочная деятельность учителя ведётся в соответствии с</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Федеральным законом от 29.12.2012 N 273-ФЗ статьи 10, 11, 12, 28, 29, 30, 47, 55, 66 «Об образовании в Российской Федерации".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Федерального государственного образовательного стандарта начального общего образования;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Основной образовательной программы начального общего образования, в частности её разделов: целевой «Планируемые результаты», «Система </w:t>
      </w:r>
      <w:proofErr w:type="gramStart"/>
      <w:r w:rsidRPr="001C0F7F">
        <w:rPr>
          <w:rFonts w:ascii="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w:t>
      </w:r>
      <w:proofErr w:type="gramEnd"/>
      <w:r w:rsidRPr="001C0F7F">
        <w:rPr>
          <w:rFonts w:ascii="Times New Roman" w:hAnsi="Times New Roman" w:cs="Times New Roman"/>
          <w:sz w:val="28"/>
          <w:szCs w:val="28"/>
        </w:rPr>
        <w:t xml:space="preserve"> образования», содержательный «Программа формирования универсальных учебных действий (УУД)»;</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Положения о системе оценок, формах и порядке промежуточной аттестации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обучающихся уровня начального общего образования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Участниками оценочных процедур являются все педагогические работники образовательного учреждения, учащиеся и их родители.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Система оценки представляет собой инструмент организации и управления процессом реализации требований Стандарта.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r>
      <w:proofErr w:type="gramStart"/>
      <w:r w:rsidRPr="001C0F7F">
        <w:rPr>
          <w:rFonts w:ascii="Times New Roman" w:hAnsi="Times New Roman" w:cs="Times New Roman"/>
          <w:sz w:val="28"/>
          <w:szCs w:val="28"/>
        </w:rPr>
        <w:t>Система оценивания выполняет следующие функции: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нормативная функция позволяет проверить соответствие с нормативом, утвержденным ФГОС;</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информирующая функция даёт информацию об успехах и нереализованных возможностях школьника;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корректирующая функция способствует внесению поправок в действия школьника, корректировке его установок, взглядов;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воспитывающая функция создаёт условия для воспитания личностных качеств;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социальная функция влияет на самооценку, статус школьника в коллективе сверстников;</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диагностическая функция определяет уровень знаний, </w:t>
      </w:r>
      <w:proofErr w:type="spellStart"/>
      <w:r w:rsidRPr="001C0F7F">
        <w:rPr>
          <w:rFonts w:ascii="Times New Roman" w:hAnsi="Times New Roman" w:cs="Times New Roman"/>
          <w:sz w:val="28"/>
          <w:szCs w:val="28"/>
        </w:rPr>
        <w:t>сформированность</w:t>
      </w:r>
      <w:proofErr w:type="spellEnd"/>
      <w:r w:rsidRPr="001C0F7F">
        <w:rPr>
          <w:rFonts w:ascii="Times New Roman" w:hAnsi="Times New Roman" w:cs="Times New Roman"/>
          <w:sz w:val="28"/>
          <w:szCs w:val="28"/>
        </w:rPr>
        <w:t xml:space="preserve"> </w:t>
      </w:r>
      <w:proofErr w:type="spellStart"/>
      <w:r w:rsidRPr="001C0F7F">
        <w:rPr>
          <w:rFonts w:ascii="Times New Roman" w:hAnsi="Times New Roman" w:cs="Times New Roman"/>
          <w:sz w:val="28"/>
          <w:szCs w:val="28"/>
        </w:rPr>
        <w:t>надпредметных</w:t>
      </w:r>
      <w:proofErr w:type="spellEnd"/>
      <w:r w:rsidRPr="001C0F7F">
        <w:rPr>
          <w:rFonts w:ascii="Times New Roman" w:hAnsi="Times New Roman" w:cs="Times New Roman"/>
          <w:sz w:val="28"/>
          <w:szCs w:val="28"/>
        </w:rPr>
        <w:t xml:space="preserve"> умений;</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стимулирующая функция способствует созданию успеха, поддержанию интереса к деятельности и т.п.</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r>
      <w:r w:rsidRPr="001C0F7F">
        <w:rPr>
          <w:rFonts w:ascii="Times New Roman" w:hAnsi="Times New Roman" w:cs="Times New Roman"/>
          <w:sz w:val="28"/>
          <w:szCs w:val="28"/>
        </w:rPr>
        <w:lastRenderedPageBreak/>
        <w:t>Оценочная деятельность учителя долж</w:t>
      </w:r>
      <w:r w:rsidR="00DC41F9">
        <w:rPr>
          <w:rFonts w:ascii="Times New Roman" w:hAnsi="Times New Roman" w:cs="Times New Roman"/>
          <w:sz w:val="28"/>
          <w:szCs w:val="28"/>
        </w:rPr>
        <w:t>на строиться на основе следу</w:t>
      </w:r>
      <w:r w:rsidRPr="001C0F7F">
        <w:rPr>
          <w:rFonts w:ascii="Times New Roman" w:hAnsi="Times New Roman" w:cs="Times New Roman"/>
          <w:sz w:val="28"/>
          <w:szCs w:val="28"/>
        </w:rPr>
        <w:t>ющих общих принципов: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Pr="001C0F7F">
        <w:rPr>
          <w:rFonts w:ascii="Times New Roman" w:hAnsi="Times New Roman" w:cs="Times New Roman"/>
          <w:sz w:val="28"/>
          <w:szCs w:val="28"/>
        </w:rPr>
        <w:t>срезовое</w:t>
      </w:r>
      <w:proofErr w:type="spellEnd"/>
      <w:r w:rsidRPr="001C0F7F">
        <w:rPr>
          <w:rFonts w:ascii="Times New Roman" w:hAnsi="Times New Roman" w:cs="Times New Roman"/>
          <w:sz w:val="28"/>
          <w:szCs w:val="28"/>
        </w:rPr>
        <w:t xml:space="preserve"> (тематическое, промежуточное, рубежное, итоговое) оценивание</w:t>
      </w:r>
      <w:proofErr w:type="gramStart"/>
      <w:r w:rsidRPr="001C0F7F">
        <w:rPr>
          <w:rFonts w:ascii="Times New Roman" w:hAnsi="Times New Roman" w:cs="Times New Roman"/>
          <w:sz w:val="28"/>
          <w:szCs w:val="28"/>
        </w:rPr>
        <w:t>.</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w:t>
      </w:r>
      <w:proofErr w:type="gramStart"/>
      <w:r w:rsidRPr="001C0F7F">
        <w:rPr>
          <w:rFonts w:ascii="Times New Roman" w:hAnsi="Times New Roman" w:cs="Times New Roman"/>
          <w:sz w:val="28"/>
          <w:szCs w:val="28"/>
        </w:rPr>
        <w:t>о</w:t>
      </w:r>
      <w:proofErr w:type="gramEnd"/>
      <w:r w:rsidRPr="001C0F7F">
        <w:rPr>
          <w:rFonts w:ascii="Times New Roman" w:hAnsi="Times New Roman" w:cs="Times New Roman"/>
          <w:sz w:val="28"/>
          <w:szCs w:val="28"/>
        </w:rPr>
        <w:t xml:space="preserve">ценивание может быть только </w:t>
      </w:r>
      <w:proofErr w:type="spellStart"/>
      <w:r w:rsidRPr="001C0F7F">
        <w:rPr>
          <w:rFonts w:ascii="Times New Roman" w:hAnsi="Times New Roman" w:cs="Times New Roman"/>
          <w:sz w:val="28"/>
          <w:szCs w:val="28"/>
        </w:rPr>
        <w:t>критериальным</w:t>
      </w:r>
      <w:proofErr w:type="spellEnd"/>
      <w:r w:rsidRPr="001C0F7F">
        <w:rPr>
          <w:rFonts w:ascii="Times New Roman" w:hAnsi="Times New Roman" w:cs="Times New Roman"/>
          <w:sz w:val="28"/>
          <w:szCs w:val="28"/>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r>
      <w:proofErr w:type="gramStart"/>
      <w:r w:rsidRPr="001C0F7F">
        <w:rPr>
          <w:rFonts w:ascii="Times New Roman" w:hAnsi="Times New Roman" w:cs="Times New Roman"/>
          <w:sz w:val="28"/>
          <w:szCs w:val="28"/>
        </w:rPr>
        <w:t>.</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w:t>
      </w:r>
      <w:proofErr w:type="gramStart"/>
      <w:r w:rsidRPr="001C0F7F">
        <w:rPr>
          <w:rFonts w:ascii="Times New Roman" w:hAnsi="Times New Roman" w:cs="Times New Roman"/>
          <w:sz w:val="28"/>
          <w:szCs w:val="28"/>
        </w:rPr>
        <w:t>о</w:t>
      </w:r>
      <w:proofErr w:type="gramEnd"/>
      <w:r w:rsidRPr="001C0F7F">
        <w:rPr>
          <w:rFonts w:ascii="Times New Roman" w:hAnsi="Times New Roman" w:cs="Times New Roman"/>
          <w:sz w:val="28"/>
          <w:szCs w:val="28"/>
        </w:rPr>
        <w:t>цениваться с помощью отметки могут только результаты деятельности ученика и процесс их формирования, но не личные качества ребенка.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оценивать можно только то, чему учат.</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w:t>
      </w:r>
      <w:proofErr w:type="gramStart"/>
      <w:r w:rsidRPr="001C0F7F">
        <w:rPr>
          <w:rFonts w:ascii="Times New Roman" w:hAnsi="Times New Roman" w:cs="Times New Roman"/>
          <w:sz w:val="28"/>
          <w:szCs w:val="28"/>
        </w:rPr>
        <w:t>.</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w:t>
      </w:r>
      <w:proofErr w:type="gramStart"/>
      <w:r w:rsidRPr="001C0F7F">
        <w:rPr>
          <w:rFonts w:ascii="Times New Roman" w:hAnsi="Times New Roman" w:cs="Times New Roman"/>
          <w:sz w:val="28"/>
          <w:szCs w:val="28"/>
        </w:rPr>
        <w:t>в</w:t>
      </w:r>
      <w:proofErr w:type="gramEnd"/>
      <w:r w:rsidRPr="001C0F7F">
        <w:rPr>
          <w:rFonts w:ascii="Times New Roman" w:hAnsi="Times New Roman" w:cs="Times New Roman"/>
          <w:sz w:val="28"/>
          <w:szCs w:val="28"/>
        </w:rPr>
        <w:t xml:space="preserve"> оценочной деятельности отдаётся приоритет самооценке школьника;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объективность оценки;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открытость процедуры и результатов оценки,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комплексный подход к оценке результатов образования (оценка предметных, </w:t>
      </w:r>
      <w:proofErr w:type="spellStart"/>
      <w:r w:rsidRPr="001C0F7F">
        <w:rPr>
          <w:rFonts w:ascii="Times New Roman" w:hAnsi="Times New Roman" w:cs="Times New Roman"/>
          <w:sz w:val="28"/>
          <w:szCs w:val="28"/>
        </w:rPr>
        <w:t>метапредметных</w:t>
      </w:r>
      <w:proofErr w:type="spellEnd"/>
      <w:r w:rsidRPr="001C0F7F">
        <w:rPr>
          <w:rFonts w:ascii="Times New Roman" w:hAnsi="Times New Roman" w:cs="Times New Roman"/>
          <w:sz w:val="28"/>
          <w:szCs w:val="28"/>
        </w:rPr>
        <w:t xml:space="preserve"> и личностных результатов общего образования);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оценка динамики образовательных достижений младших школьников;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Что же такое оценивание?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2. Оценивание – это обратная связь. Оно даёт информацию о том, чему ученики обучились и как учатся в данный момент, а также о том, в какой степени педагог реализовал поставленные учебные цели.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5. Оценивание должно быть технологическим, т.е. наличие в </w:t>
      </w:r>
      <w:r w:rsidRPr="001C0F7F">
        <w:rPr>
          <w:rFonts w:ascii="Times New Roman" w:hAnsi="Times New Roman" w:cs="Times New Roman"/>
          <w:sz w:val="28"/>
          <w:szCs w:val="28"/>
        </w:rPr>
        <w:lastRenderedPageBreak/>
        <w:t>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Для чёткой организации оценочной деятельности необходимо решить комплекс задач:</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выявить особенности контроля и оценки учебных достижений, обеспечивающие реализацию ФГОС – разработать Положение о системе оценки, определить критерии;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изучить научную и методическую литературы по проблеме </w:t>
      </w:r>
      <w:proofErr w:type="gramStart"/>
      <w:r w:rsidRPr="001C0F7F">
        <w:rPr>
          <w:rFonts w:ascii="Times New Roman" w:hAnsi="Times New Roman" w:cs="Times New Roman"/>
          <w:sz w:val="28"/>
          <w:szCs w:val="28"/>
        </w:rPr>
        <w:t>оценки достижения планируемых результатов освоения основной образовательной программы общего образования</w:t>
      </w:r>
      <w:proofErr w:type="gramEnd"/>
      <w:r w:rsidRPr="001C0F7F">
        <w:rPr>
          <w:rFonts w:ascii="Times New Roman" w:hAnsi="Times New Roman" w:cs="Times New Roman"/>
          <w:sz w:val="28"/>
          <w:szCs w:val="28"/>
        </w:rPr>
        <w:t>;</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разработать и апробировать задания для контроля и оценки учебных достижений по предметам, диагностический инструментарий для определения уровня </w:t>
      </w:r>
      <w:proofErr w:type="spellStart"/>
      <w:r w:rsidRPr="001C0F7F">
        <w:rPr>
          <w:rFonts w:ascii="Times New Roman" w:hAnsi="Times New Roman" w:cs="Times New Roman"/>
          <w:sz w:val="28"/>
          <w:szCs w:val="28"/>
        </w:rPr>
        <w:t>сформированности</w:t>
      </w:r>
      <w:proofErr w:type="spellEnd"/>
      <w:r w:rsidRPr="001C0F7F">
        <w:rPr>
          <w:rFonts w:ascii="Times New Roman" w:hAnsi="Times New Roman" w:cs="Times New Roman"/>
          <w:sz w:val="28"/>
          <w:szCs w:val="28"/>
        </w:rPr>
        <w:t xml:space="preserve"> УУД;</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разработать материал необходимый для фиксации результатов индивидуальных достижений учащихся.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Основным объектом системы оценки, её содержательной и </w:t>
      </w:r>
      <w:proofErr w:type="spellStart"/>
      <w:r w:rsidRPr="001C0F7F">
        <w:rPr>
          <w:rFonts w:ascii="Times New Roman" w:hAnsi="Times New Roman" w:cs="Times New Roman"/>
          <w:sz w:val="28"/>
          <w:szCs w:val="28"/>
        </w:rPr>
        <w:t>критериальной</w:t>
      </w:r>
      <w:proofErr w:type="spellEnd"/>
      <w:r w:rsidRPr="001C0F7F">
        <w:rPr>
          <w:rFonts w:ascii="Times New Roman" w:hAnsi="Times New Roman" w:cs="Times New Roman"/>
          <w:sz w:val="28"/>
          <w:szCs w:val="28"/>
        </w:rPr>
        <w:t xml:space="preserve"> базой выступают планируемые результаты освоения младшими школьниками основной образовательной программы начального общего образования: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предметные результаты</w:t>
      </w:r>
      <w:proofErr w:type="gramStart"/>
      <w:r w:rsidRPr="001C0F7F">
        <w:rPr>
          <w:rFonts w:ascii="Times New Roman" w:hAnsi="Times New Roman" w:cs="Times New Roman"/>
          <w:sz w:val="28"/>
          <w:szCs w:val="28"/>
        </w:rPr>
        <w:t>.</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w:t>
      </w:r>
      <w:proofErr w:type="spellStart"/>
      <w:proofErr w:type="gramStart"/>
      <w:r w:rsidRPr="001C0F7F">
        <w:rPr>
          <w:rFonts w:ascii="Times New Roman" w:hAnsi="Times New Roman" w:cs="Times New Roman"/>
          <w:sz w:val="28"/>
          <w:szCs w:val="28"/>
        </w:rPr>
        <w:t>м</w:t>
      </w:r>
      <w:proofErr w:type="gramEnd"/>
      <w:r w:rsidRPr="001C0F7F">
        <w:rPr>
          <w:rFonts w:ascii="Times New Roman" w:hAnsi="Times New Roman" w:cs="Times New Roman"/>
          <w:sz w:val="28"/>
          <w:szCs w:val="28"/>
        </w:rPr>
        <w:t>етапредметные</w:t>
      </w:r>
      <w:proofErr w:type="spellEnd"/>
      <w:r w:rsidRPr="001C0F7F">
        <w:rPr>
          <w:rFonts w:ascii="Times New Roman" w:hAnsi="Times New Roman" w:cs="Times New Roman"/>
          <w:sz w:val="28"/>
          <w:szCs w:val="28"/>
        </w:rPr>
        <w:t xml:space="preserve"> результаты</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личностные результаты</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Объект оценки предметных результатов: </w:t>
      </w:r>
      <w:proofErr w:type="spellStart"/>
      <w:r w:rsidRPr="001C0F7F">
        <w:rPr>
          <w:rFonts w:ascii="Times New Roman" w:hAnsi="Times New Roman" w:cs="Times New Roman"/>
          <w:sz w:val="28"/>
          <w:szCs w:val="28"/>
        </w:rPr>
        <w:t>сформированность</w:t>
      </w:r>
      <w:proofErr w:type="spellEnd"/>
      <w:r w:rsidRPr="001C0F7F">
        <w:rPr>
          <w:rFonts w:ascii="Times New Roman" w:hAnsi="Times New Roman" w:cs="Times New Roman"/>
          <w:sz w:val="28"/>
          <w:szCs w:val="28"/>
        </w:rPr>
        <w:t xml:space="preserve"> учебных действий с предметным содержанием. Предмет оценки: способность к решению учебно-познавательных и учебно-практических задач.</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В начальной школе разработан материал необходимый для фиксации результатов индивидуальных достижений учащихся, созданы таблицы, в которых внесены планируемые результаты с указанием умений, характеризующих данный результат. Сюда входят:</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оценочные листы, в которых фиксируется качество усвоения знаний и уровень </w:t>
      </w:r>
      <w:proofErr w:type="spellStart"/>
      <w:r w:rsidRPr="001C0F7F">
        <w:rPr>
          <w:rFonts w:ascii="Times New Roman" w:hAnsi="Times New Roman" w:cs="Times New Roman"/>
          <w:sz w:val="28"/>
          <w:szCs w:val="28"/>
        </w:rPr>
        <w:t>сформированности</w:t>
      </w:r>
      <w:proofErr w:type="spellEnd"/>
      <w:r w:rsidRPr="001C0F7F">
        <w:rPr>
          <w:rFonts w:ascii="Times New Roman" w:hAnsi="Times New Roman" w:cs="Times New Roman"/>
          <w:sz w:val="28"/>
          <w:szCs w:val="28"/>
        </w:rPr>
        <w:t xml:space="preserve"> умений по каждой теме;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контрольные карты с результатами выполнения обязательной практической части программы;</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листы индивидуальных достижений учащихся по предметам;</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показатели </w:t>
      </w:r>
      <w:proofErr w:type="spellStart"/>
      <w:r w:rsidRPr="001C0F7F">
        <w:rPr>
          <w:rFonts w:ascii="Times New Roman" w:hAnsi="Times New Roman" w:cs="Times New Roman"/>
          <w:sz w:val="28"/>
          <w:szCs w:val="28"/>
        </w:rPr>
        <w:t>сформированности</w:t>
      </w:r>
      <w:proofErr w:type="spellEnd"/>
      <w:r w:rsidRPr="001C0F7F">
        <w:rPr>
          <w:rFonts w:ascii="Times New Roman" w:hAnsi="Times New Roman" w:cs="Times New Roman"/>
          <w:sz w:val="28"/>
          <w:szCs w:val="28"/>
        </w:rPr>
        <w:t xml:space="preserve"> универсальных учебных действий;</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лист </w:t>
      </w:r>
      <w:proofErr w:type="spellStart"/>
      <w:r w:rsidRPr="001C0F7F">
        <w:rPr>
          <w:rFonts w:ascii="Times New Roman" w:hAnsi="Times New Roman" w:cs="Times New Roman"/>
          <w:sz w:val="28"/>
          <w:szCs w:val="28"/>
        </w:rPr>
        <w:t>общеучебных</w:t>
      </w:r>
      <w:proofErr w:type="spellEnd"/>
      <w:r w:rsidRPr="001C0F7F">
        <w:rPr>
          <w:rFonts w:ascii="Times New Roman" w:hAnsi="Times New Roman" w:cs="Times New Roman"/>
          <w:sz w:val="28"/>
          <w:szCs w:val="28"/>
        </w:rPr>
        <w:t xml:space="preserve"> достижений (3-4 класс);</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Папка создаётся для: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ученика - позволяет обрести уверенность в своих познавательных </w:t>
      </w:r>
      <w:r w:rsidRPr="001C0F7F">
        <w:rPr>
          <w:rFonts w:ascii="Times New Roman" w:hAnsi="Times New Roman" w:cs="Times New Roman"/>
          <w:sz w:val="28"/>
          <w:szCs w:val="28"/>
        </w:rPr>
        <w:lastRenderedPageBreak/>
        <w:t>возможностях и возможности успешного включения в систему непрерывного образования;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учителя – даёт информацию об успешности собственной педагогической деятельности, об эффективности программы обучения, об индивидуальном прогрессе и достижениях учащихся;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родителя - могут отслеживать процесс и результат обучения и развития своего ребенка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Для заполнения этой таблицы мы используем 4-х </w:t>
      </w:r>
      <w:proofErr w:type="spellStart"/>
      <w:r w:rsidRPr="001C0F7F">
        <w:rPr>
          <w:rFonts w:ascii="Times New Roman" w:hAnsi="Times New Roman" w:cs="Times New Roman"/>
          <w:sz w:val="28"/>
          <w:szCs w:val="28"/>
        </w:rPr>
        <w:t>цветный</w:t>
      </w:r>
      <w:proofErr w:type="spellEnd"/>
      <w:r w:rsidRPr="001C0F7F">
        <w:rPr>
          <w:rFonts w:ascii="Times New Roman" w:hAnsi="Times New Roman" w:cs="Times New Roman"/>
          <w:sz w:val="28"/>
          <w:szCs w:val="28"/>
        </w:rPr>
        <w:t xml:space="preserve"> индикатор: красный – «Хорошо знаю и могу помочь», зеленый– </w:t>
      </w:r>
      <w:proofErr w:type="gramStart"/>
      <w:r w:rsidRPr="001C0F7F">
        <w:rPr>
          <w:rFonts w:ascii="Times New Roman" w:hAnsi="Times New Roman" w:cs="Times New Roman"/>
          <w:sz w:val="28"/>
          <w:szCs w:val="28"/>
        </w:rPr>
        <w:t>«З</w:t>
      </w:r>
      <w:proofErr w:type="gramEnd"/>
      <w:r w:rsidRPr="001C0F7F">
        <w:rPr>
          <w:rFonts w:ascii="Times New Roman" w:hAnsi="Times New Roman" w:cs="Times New Roman"/>
          <w:sz w:val="28"/>
          <w:szCs w:val="28"/>
        </w:rPr>
        <w:t xml:space="preserve">наю», синий – «Сомневаюсь», ! знак – «Не знаю». Заполнение такой таблицы позволяет в целом увидеть картину успешности ребенка по всем критериям изучаемых им в течение года, </w:t>
      </w:r>
      <w:proofErr w:type="spellStart"/>
      <w:r w:rsidRPr="001C0F7F">
        <w:rPr>
          <w:rFonts w:ascii="Times New Roman" w:hAnsi="Times New Roman" w:cs="Times New Roman"/>
          <w:sz w:val="28"/>
          <w:szCs w:val="28"/>
        </w:rPr>
        <w:t>сформированность</w:t>
      </w:r>
      <w:proofErr w:type="spellEnd"/>
      <w:r w:rsidRPr="001C0F7F">
        <w:rPr>
          <w:rFonts w:ascii="Times New Roman" w:hAnsi="Times New Roman" w:cs="Times New Roman"/>
          <w:sz w:val="28"/>
          <w:szCs w:val="28"/>
        </w:rPr>
        <w:t xml:space="preserve"> адекватности самооценки, осознание ребенка своего «роста», наглядно показать ребенку, что он уже знает и что ему предстоит узнать.</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Отслеживать по этим таблицам достижение планируемых результатов можно на протяжении всех четырех лет обучения, т.к. меняться будет лишь предметный материал, с которым учащийся должен произвести то или иное действие. Это сделает систему контроля более оперативной и, соответственно, более качественной. Для того</w:t>
      </w:r>
      <w:proofErr w:type="gramStart"/>
      <w:r w:rsidRPr="001C0F7F">
        <w:rPr>
          <w:rFonts w:ascii="Times New Roman" w:hAnsi="Times New Roman" w:cs="Times New Roman"/>
          <w:sz w:val="28"/>
          <w:szCs w:val="28"/>
        </w:rPr>
        <w:t>,</w:t>
      </w:r>
      <w:proofErr w:type="gramEnd"/>
      <w:r w:rsidRPr="001C0F7F">
        <w:rPr>
          <w:rFonts w:ascii="Times New Roman" w:hAnsi="Times New Roman" w:cs="Times New Roman"/>
          <w:sz w:val="28"/>
          <w:szCs w:val="28"/>
        </w:rPr>
        <w:t xml:space="preserve"> чтобы результаты были объективны и видна динамика формирования предметных умений, контроль можно проводить 2-3 раза.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В результате, по каждому учебному предмету (в том числе и отдельно по разделу этого предмета) можно судить о наличии у школьника предметных знаний и действий с предметным содержанием.</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Оценка </w:t>
      </w:r>
      <w:proofErr w:type="spellStart"/>
      <w:r w:rsidRPr="001C0F7F">
        <w:rPr>
          <w:rFonts w:ascii="Times New Roman" w:hAnsi="Times New Roman" w:cs="Times New Roman"/>
          <w:sz w:val="28"/>
          <w:szCs w:val="28"/>
        </w:rPr>
        <w:t>метапредметных</w:t>
      </w:r>
      <w:proofErr w:type="spellEnd"/>
      <w:r w:rsidRPr="001C0F7F">
        <w:rPr>
          <w:rFonts w:ascii="Times New Roman" w:hAnsi="Times New Roman" w:cs="Times New Roman"/>
          <w:sz w:val="28"/>
          <w:szCs w:val="28"/>
        </w:rPr>
        <w:t xml:space="preserve"> результатов. Объект оценки: </w:t>
      </w:r>
      <w:proofErr w:type="spellStart"/>
      <w:r w:rsidRPr="001C0F7F">
        <w:rPr>
          <w:rFonts w:ascii="Times New Roman" w:hAnsi="Times New Roman" w:cs="Times New Roman"/>
          <w:sz w:val="28"/>
          <w:szCs w:val="28"/>
        </w:rPr>
        <w:t>сформированность</w:t>
      </w:r>
      <w:proofErr w:type="spellEnd"/>
      <w:r w:rsidRPr="001C0F7F">
        <w:rPr>
          <w:rFonts w:ascii="Times New Roman" w:hAnsi="Times New Roman" w:cs="Times New Roman"/>
          <w:sz w:val="28"/>
          <w:szCs w:val="28"/>
        </w:rPr>
        <w:t xml:space="preserve"> универсальных учебных действий. </w:t>
      </w:r>
      <w:proofErr w:type="spellStart"/>
      <w:r w:rsidRPr="001C0F7F">
        <w:rPr>
          <w:rFonts w:ascii="Times New Roman" w:hAnsi="Times New Roman" w:cs="Times New Roman"/>
          <w:sz w:val="28"/>
          <w:szCs w:val="28"/>
        </w:rPr>
        <w:t>Метапредметные</w:t>
      </w:r>
      <w:proofErr w:type="spellEnd"/>
      <w:r w:rsidRPr="001C0F7F">
        <w:rPr>
          <w:rFonts w:ascii="Times New Roman" w:hAnsi="Times New Roman" w:cs="Times New Roman"/>
          <w:sz w:val="28"/>
          <w:szCs w:val="28"/>
        </w:rPr>
        <w:t xml:space="preserve"> результаты - это такие способы действия, когда учащиеся могут принимать решения не только в рамках заданного учебного процесса, но и в различных жизненных ситуациях, освоенные учащимися универсальные учебные действия (познавательные, регулятивные и коммуникативные);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Для оценки </w:t>
      </w:r>
      <w:proofErr w:type="spellStart"/>
      <w:r w:rsidRPr="001C0F7F">
        <w:rPr>
          <w:rFonts w:ascii="Times New Roman" w:hAnsi="Times New Roman" w:cs="Times New Roman"/>
          <w:sz w:val="28"/>
          <w:szCs w:val="28"/>
        </w:rPr>
        <w:t>метапредметных</w:t>
      </w:r>
      <w:proofErr w:type="spellEnd"/>
      <w:r w:rsidRPr="001C0F7F">
        <w:rPr>
          <w:rFonts w:ascii="Times New Roman" w:hAnsi="Times New Roman" w:cs="Times New Roman"/>
          <w:sz w:val="28"/>
          <w:szCs w:val="28"/>
        </w:rPr>
        <w:t xml:space="preserve"> результатов используются комплексные работы</w:t>
      </w:r>
      <w:proofErr w:type="gramStart"/>
      <w:r w:rsidRPr="001C0F7F">
        <w:rPr>
          <w:rFonts w:ascii="Times New Roman" w:hAnsi="Times New Roman" w:cs="Times New Roman"/>
          <w:sz w:val="28"/>
          <w:szCs w:val="28"/>
        </w:rPr>
        <w:t xml:space="preserve">,. </w:t>
      </w:r>
      <w:proofErr w:type="gramEnd"/>
      <w:r w:rsidRPr="001C0F7F">
        <w:rPr>
          <w:rFonts w:ascii="Times New Roman" w:hAnsi="Times New Roman" w:cs="Times New Roman"/>
          <w:sz w:val="28"/>
          <w:szCs w:val="28"/>
        </w:rPr>
        <w:t xml:space="preserve">В работу входят задания по чтению, математике, русскому языку, окружающему миру, задания логического характера, задания на определение уровня развития речи.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w:t>
      </w:r>
      <w:r w:rsidRPr="001C0F7F">
        <w:rPr>
          <w:rFonts w:ascii="Times New Roman" w:hAnsi="Times New Roman" w:cs="Times New Roman"/>
          <w:sz w:val="28"/>
          <w:szCs w:val="28"/>
        </w:rPr>
        <w:lastRenderedPageBreak/>
        <w:t>учащихся. В дополнительную часть включаются задания повышенного уровня.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Комплексная контрольная работа проводится в конце учебного года и проверяет уровень соответствия </w:t>
      </w:r>
      <w:proofErr w:type="spellStart"/>
      <w:r w:rsidRPr="001C0F7F">
        <w:rPr>
          <w:rFonts w:ascii="Times New Roman" w:hAnsi="Times New Roman" w:cs="Times New Roman"/>
          <w:sz w:val="28"/>
          <w:szCs w:val="28"/>
        </w:rPr>
        <w:t>метапредметных</w:t>
      </w:r>
      <w:proofErr w:type="spellEnd"/>
      <w:r w:rsidRPr="001C0F7F">
        <w:rPr>
          <w:rFonts w:ascii="Times New Roman" w:hAnsi="Times New Roman" w:cs="Times New Roman"/>
          <w:sz w:val="28"/>
          <w:szCs w:val="28"/>
        </w:rPr>
        <w:t xml:space="preserve"> результатов обучающихся требованиям ФГОС НОО. В протоколе указывается уровень </w:t>
      </w:r>
      <w:proofErr w:type="spellStart"/>
      <w:r w:rsidRPr="001C0F7F">
        <w:rPr>
          <w:rFonts w:ascii="Times New Roman" w:hAnsi="Times New Roman" w:cs="Times New Roman"/>
          <w:sz w:val="28"/>
          <w:szCs w:val="28"/>
        </w:rPr>
        <w:t>сформированности</w:t>
      </w:r>
      <w:proofErr w:type="spellEnd"/>
      <w:r w:rsidRPr="001C0F7F">
        <w:rPr>
          <w:rFonts w:ascii="Times New Roman" w:hAnsi="Times New Roman" w:cs="Times New Roman"/>
          <w:sz w:val="28"/>
          <w:szCs w:val="28"/>
        </w:rPr>
        <w:t xml:space="preserve"> у обучающихся универсальных учебных действий (повышенный – </w:t>
      </w:r>
      <w:proofErr w:type="gramStart"/>
      <w:r w:rsidRPr="001C0F7F">
        <w:rPr>
          <w:rFonts w:ascii="Times New Roman" w:hAnsi="Times New Roman" w:cs="Times New Roman"/>
          <w:sz w:val="28"/>
          <w:szCs w:val="28"/>
        </w:rPr>
        <w:t>П</w:t>
      </w:r>
      <w:proofErr w:type="gramEnd"/>
      <w:r w:rsidRPr="001C0F7F">
        <w:rPr>
          <w:rFonts w:ascii="Times New Roman" w:hAnsi="Times New Roman" w:cs="Times New Roman"/>
          <w:sz w:val="28"/>
          <w:szCs w:val="28"/>
        </w:rPr>
        <w:t>, базовый – Б, низкий - Н). В классном журнале фиксируются записи: «Комплексная работа. Основная часть», «Комплексная работа. Дополнительная часть» по двум предметам учебного плана (в соответствии с расписанием уроков в эти дни), если на выполнение каждой части отводится 35-40 минут. Если на выполнение каждой части отводится 25-30 минут, то оставшиеся 15 минут - на изучение темы урока в соответствие с тематическим планированием рабочей программы, которая также фиксируется в журнале.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Объектом оценки личностных результатов является </w:t>
      </w:r>
      <w:proofErr w:type="spellStart"/>
      <w:r w:rsidRPr="001C0F7F">
        <w:rPr>
          <w:rFonts w:ascii="Times New Roman" w:hAnsi="Times New Roman" w:cs="Times New Roman"/>
          <w:sz w:val="28"/>
          <w:szCs w:val="28"/>
        </w:rPr>
        <w:t>сформированность</w:t>
      </w:r>
      <w:proofErr w:type="spellEnd"/>
      <w:r w:rsidRPr="001C0F7F">
        <w:rPr>
          <w:rFonts w:ascii="Times New Roman" w:hAnsi="Times New Roman" w:cs="Times New Roman"/>
          <w:sz w:val="28"/>
          <w:szCs w:val="28"/>
        </w:rPr>
        <w:t xml:space="preserve"> личностных универсальных учебных действий. Предмет оценки: эффективность деятельности системы образования, образовательного учреждения.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Процедуры внутренней оценки: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мониторинговые исследования </w:t>
      </w:r>
      <w:proofErr w:type="spellStart"/>
      <w:r w:rsidRPr="001C0F7F">
        <w:rPr>
          <w:rFonts w:ascii="Times New Roman" w:hAnsi="Times New Roman" w:cs="Times New Roman"/>
          <w:sz w:val="28"/>
          <w:szCs w:val="28"/>
        </w:rPr>
        <w:t>сформированности</w:t>
      </w:r>
      <w:proofErr w:type="spellEnd"/>
      <w:r w:rsidRPr="001C0F7F">
        <w:rPr>
          <w:rFonts w:ascii="Times New Roman" w:hAnsi="Times New Roman" w:cs="Times New Roman"/>
          <w:sz w:val="28"/>
          <w:szCs w:val="28"/>
        </w:rPr>
        <w:t xml:space="preserve"> отдельных личностных качеств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тестирование;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наблюдения;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анкетирование;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возможна оценка индивидуального прогресса личностного развития учащихся, которым необходима специальная поддержка.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Диагностика результатов личностного развития проводится в виде не персонифицированных работ (не должны подписываться). Обобщение результатов проводится по классу в целом.</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Оценка личностных результатов направлена на решение задачи оптимизации личностного развития учащихся и включает три основных компонента: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характеристику достижений и положительных качеств учащегося;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определение приоритетных задач и направлений личностного развития с </w:t>
      </w:r>
      <w:proofErr w:type="gramStart"/>
      <w:r w:rsidRPr="001C0F7F">
        <w:rPr>
          <w:rFonts w:ascii="Times New Roman" w:hAnsi="Times New Roman" w:cs="Times New Roman"/>
          <w:sz w:val="28"/>
          <w:szCs w:val="28"/>
        </w:rPr>
        <w:t>учетом</w:t>
      </w:r>
      <w:proofErr w:type="gramEnd"/>
      <w:r w:rsidRPr="001C0F7F">
        <w:rPr>
          <w:rFonts w:ascii="Times New Roman" w:hAnsi="Times New Roman" w:cs="Times New Roman"/>
          <w:sz w:val="28"/>
          <w:szCs w:val="28"/>
        </w:rPr>
        <w:t xml:space="preserve"> как достижений, так и психологических проблем ребенка;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систему психолого-педагогических рекомендаций, призванных обеспечить успешную реализацию развивающих и профилактических задач развития.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Личностные результаты отслеживаются с помощью портфеля индивидуальных образовательных достижений обучающихся. Портфель достижений ученика начальных классов является одной из составляющих </w:t>
      </w:r>
      <w:r w:rsidRPr="001C0F7F">
        <w:rPr>
          <w:rFonts w:ascii="Times New Roman" w:hAnsi="Times New Roman" w:cs="Times New Roman"/>
          <w:sz w:val="28"/>
          <w:szCs w:val="28"/>
        </w:rPr>
        <w:lastRenderedPageBreak/>
        <w:t xml:space="preserve">системы </w:t>
      </w:r>
      <w:proofErr w:type="gramStart"/>
      <w:r w:rsidRPr="001C0F7F">
        <w:rPr>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sidRPr="001C0F7F">
        <w:rPr>
          <w:rFonts w:ascii="Times New Roman" w:hAnsi="Times New Roman" w:cs="Times New Roman"/>
          <w:sz w:val="28"/>
          <w:szCs w:val="28"/>
        </w:rPr>
        <w:t xml:space="preserve"> НОО и играет важную роль при переходе ребенка в 5 класс средней школы для определения вектора его дальнейшего развития и обучения. Структура Портфеля достижений для всех категорий учащихся представляет собой комплексную модель, состоящую из нескольких разделов, в каждой школе она различна.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Личностные результаты выпускников на ступен</w:t>
      </w:r>
      <w:r>
        <w:rPr>
          <w:rFonts w:ascii="Times New Roman" w:hAnsi="Times New Roman" w:cs="Times New Roman"/>
          <w:sz w:val="28"/>
          <w:szCs w:val="28"/>
        </w:rPr>
        <w:t xml:space="preserve">и начального общего образования </w:t>
      </w:r>
      <w:r w:rsidRPr="001C0F7F">
        <w:rPr>
          <w:rFonts w:ascii="Times New Roman" w:hAnsi="Times New Roman" w:cs="Times New Roman"/>
          <w:sz w:val="28"/>
          <w:szCs w:val="28"/>
        </w:rPr>
        <w:t>не подлежат итоговой оценке.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Механизмы </w:t>
      </w:r>
      <w:proofErr w:type="gramStart"/>
      <w:r w:rsidRPr="001C0F7F">
        <w:rPr>
          <w:rFonts w:ascii="Times New Roman" w:hAnsi="Times New Roman" w:cs="Times New Roman"/>
          <w:sz w:val="28"/>
          <w:szCs w:val="28"/>
        </w:rPr>
        <w:t>фиксации результатов мониторинга оценки качества образования</w:t>
      </w:r>
      <w:proofErr w:type="gramEnd"/>
      <w:r w:rsidRPr="001C0F7F">
        <w:rPr>
          <w:rFonts w:ascii="Times New Roman" w:hAnsi="Times New Roman" w:cs="Times New Roman"/>
          <w:sz w:val="28"/>
          <w:szCs w:val="28"/>
        </w:rPr>
        <w:t xml:space="preserve"> на уровне школы должны быть максимально просты и сводиться к следующим типам оценки: балльная оценка; уровневая оценка; бинарная оценка, рейтинговая оценка, самооценка и </w:t>
      </w:r>
      <w:proofErr w:type="spellStart"/>
      <w:r w:rsidRPr="001C0F7F">
        <w:rPr>
          <w:rFonts w:ascii="Times New Roman" w:hAnsi="Times New Roman" w:cs="Times New Roman"/>
          <w:sz w:val="28"/>
          <w:szCs w:val="28"/>
        </w:rPr>
        <w:t>взаимооценка</w:t>
      </w:r>
      <w:proofErr w:type="spellEnd"/>
      <w:r w:rsidRPr="001C0F7F">
        <w:rPr>
          <w:rFonts w:ascii="Times New Roman" w:hAnsi="Times New Roman" w:cs="Times New Roman"/>
          <w:sz w:val="28"/>
          <w:szCs w:val="28"/>
        </w:rPr>
        <w:t>, то, что предусмотрено ФГОС.</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Балльная оценка предполагает предварительное описание норм оценивания в баллах. Для этого для проведения работы выбирается шкала (или шкалы) оценивания (5-тибалльная, 10-балльная, n-балльная); балльная оценка традиционно применяется в школе для оценивания предметных результатов учащихся. Это наиболее быстрый в реализации механизм оценивания предметных результатов учащихся. Однако его существенным ограничением является содержательная «свернутость» результата оценки. Непосредственно балл лишь обобщенно характеризует объект оценки. Однако есть вариант балльного оценивания, некоторых объектов оценки, который обеспечивает возможность дифференцированной фиксации максимального количества баллов. Например, если всего составляющих в объекте оценки в идеальном состоянии всего 7, а в результате оценивания выявлено на момент оценивания наличие только 5 составляющих, то результат оценки может быть зафиксирован балльным выражением в формате «5 из 7». </w:t>
      </w:r>
      <w:proofErr w:type="gramStart"/>
      <w:r w:rsidRPr="001C0F7F">
        <w:rPr>
          <w:rFonts w:ascii="Times New Roman" w:hAnsi="Times New Roman" w:cs="Times New Roman"/>
          <w:sz w:val="28"/>
          <w:szCs w:val="28"/>
        </w:rPr>
        <w:t>Такой способ оценки результатов детей наиболее подходит для фиксации целого комплекса результатов (5 из 12 грамотностей сформированы на высоком уровне, 6 из 15 учебных модуля освоены на высоком уровне, 7 из 12 требований к условиям обеспечены в полном объеме и т.д.)</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Уровневая оценка подразумевает предварительное содержательное описание уровней, фиксирующих состояние оцениваемого объекта и описание признаков и способов диагностирования, обеспечивающего отнесение состояния оцениваемого объекта к одному из описанных уровней.</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Уровневое оценивание наиболее эффективно применять для оценки результатов образования (прежде всего </w:t>
      </w:r>
      <w:proofErr w:type="spellStart"/>
      <w:r w:rsidRPr="001C0F7F">
        <w:rPr>
          <w:rFonts w:ascii="Times New Roman" w:hAnsi="Times New Roman" w:cs="Times New Roman"/>
          <w:sz w:val="28"/>
          <w:szCs w:val="28"/>
        </w:rPr>
        <w:t>метапредметных</w:t>
      </w:r>
      <w:proofErr w:type="spellEnd"/>
      <w:r w:rsidRPr="001C0F7F">
        <w:rPr>
          <w:rFonts w:ascii="Times New Roman" w:hAnsi="Times New Roman" w:cs="Times New Roman"/>
          <w:sz w:val="28"/>
          <w:szCs w:val="28"/>
        </w:rPr>
        <w:t xml:space="preserve"> результатов).</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Итоговое оценивание осуществляется по признакам уровней успешности:</w:t>
      </w:r>
      <w:r w:rsidRPr="001C0F7F">
        <w:rPr>
          <w:rStyle w:val="apple-converted-space"/>
          <w:rFonts w:ascii="Times New Roman" w:hAnsi="Times New Roman" w:cs="Times New Roman"/>
          <w:sz w:val="28"/>
          <w:szCs w:val="28"/>
        </w:rPr>
        <w:t> </w:t>
      </w:r>
      <w:proofErr w:type="gramStart"/>
      <w:r w:rsidRPr="001C0F7F">
        <w:rPr>
          <w:rFonts w:ascii="Times New Roman" w:hAnsi="Times New Roman" w:cs="Times New Roman"/>
          <w:sz w:val="28"/>
          <w:szCs w:val="28"/>
        </w:rPr>
        <w:br/>
        <w:t>-</w:t>
      </w:r>
      <w:proofErr w:type="gramEnd"/>
      <w:r w:rsidRPr="001C0F7F">
        <w:rPr>
          <w:rFonts w:ascii="Times New Roman" w:hAnsi="Times New Roman" w:cs="Times New Roman"/>
          <w:sz w:val="28"/>
          <w:szCs w:val="28"/>
        </w:rPr>
        <w:t xml:space="preserve">низкий (недостаточный) уровень - выполнено правильно менее 50 % заданий </w:t>
      </w:r>
      <w:r w:rsidRPr="001C0F7F">
        <w:rPr>
          <w:rFonts w:ascii="Times New Roman" w:hAnsi="Times New Roman" w:cs="Times New Roman"/>
          <w:sz w:val="28"/>
          <w:szCs w:val="28"/>
        </w:rPr>
        <w:lastRenderedPageBreak/>
        <w:t>базового уровня, освоена внешняя сторона алгоритма, правила;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базовый (необходимый предметный) уровень – правильно выполнены задания, построенные на базовом учебном материале, освоена опорная система знаний и способов действий по предмету, необходимая для продолжения образования в основной школе;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повышенный (функциональный) уровень - учащимся продемонстрировано усвоение опорной системы знаний на уровне осознанного произвольного овладения учебными действиями, а также способность использовать, преобразовывать знание (способ действия) для решения задач в новых условиях, новых структурах действия.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Для организации оценивания личностных результатов учащихся наиболее оптимален механизм бинарного оценивания. Бинарная оценка позволяет фиксировать состояние оцениваемого объекта на уровне «</w:t>
      </w:r>
      <w:proofErr w:type="spellStart"/>
      <w:r w:rsidRPr="001C0F7F">
        <w:rPr>
          <w:rFonts w:ascii="Times New Roman" w:hAnsi="Times New Roman" w:cs="Times New Roman"/>
          <w:sz w:val="28"/>
          <w:szCs w:val="28"/>
        </w:rPr>
        <w:t>Да-Нет</w:t>
      </w:r>
      <w:proofErr w:type="spellEnd"/>
      <w:r w:rsidRPr="001C0F7F">
        <w:rPr>
          <w:rFonts w:ascii="Times New Roman" w:hAnsi="Times New Roman" w:cs="Times New Roman"/>
          <w:sz w:val="28"/>
          <w:szCs w:val="28"/>
        </w:rPr>
        <w:t>», «Есть – нет», «Проявлено – не проявлено» и т.п. Так же в соответствии с Положением о Портфеле достижений младших школьников введена рейтинговая оценка - это индивидуальный числовой показатель оценки достижений учащихся.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Рейтинг отражает участие школьников в любых интеллектуальных, творческих и спортивных состязаниях, проводимых как в школе, так и за её пределами. Это могут быть предметные олимпиады, творческие фестивали и выставки, конкурсы научно-исследовательских и художественных проектов. За каждое достижение определенного уровня ученику начисляются баллы в рейтинговой таблице. Если то или иное состязание было командным, то по баллу получает каждый член победившей команды. В дальнейшем набранные баллы суммируются, т.е. рейтинг является накопительным.</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Рейтинговая оценка способствует: повышению учебной мотивации и ответственности, росту социальной активности, ориентации на успех, формированию более адекватной самооценки.</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Система оценивания должна выстраиваться таким образом, чтобы учащиеся включались в контрол</w:t>
      </w:r>
      <w:r w:rsidR="00931FAB">
        <w:rPr>
          <w:rFonts w:ascii="Times New Roman" w:hAnsi="Times New Roman" w:cs="Times New Roman"/>
          <w:sz w:val="28"/>
          <w:szCs w:val="28"/>
        </w:rPr>
        <w:t>ьно-оценочную деятельность, при</w:t>
      </w:r>
      <w:r w:rsidRPr="001C0F7F">
        <w:rPr>
          <w:rFonts w:ascii="Times New Roman" w:hAnsi="Times New Roman" w:cs="Times New Roman"/>
          <w:sz w:val="28"/>
          <w:szCs w:val="28"/>
        </w:rPr>
        <w:t xml:space="preserve">обретая навыки и привычку к самооценке и </w:t>
      </w:r>
      <w:proofErr w:type="spellStart"/>
      <w:r w:rsidRPr="001C0F7F">
        <w:rPr>
          <w:rFonts w:ascii="Times New Roman" w:hAnsi="Times New Roman" w:cs="Times New Roman"/>
          <w:sz w:val="28"/>
          <w:szCs w:val="28"/>
        </w:rPr>
        <w:t>взаимооценке</w:t>
      </w:r>
      <w:proofErr w:type="spellEnd"/>
      <w:r w:rsidRPr="001C0F7F">
        <w:rPr>
          <w:rFonts w:ascii="Times New Roman" w:hAnsi="Times New Roman" w:cs="Times New Roman"/>
          <w:sz w:val="28"/>
          <w:szCs w:val="28"/>
        </w:rPr>
        <w:t>.</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Существует 3 варианта самооценки письменных работ:</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оценка учеником уже выполненной, но не проверенной учителем работы. </w:t>
      </w:r>
      <w:r w:rsidRPr="001C0F7F">
        <w:rPr>
          <w:rFonts w:ascii="Times New Roman" w:hAnsi="Times New Roman" w:cs="Times New Roman"/>
          <w:sz w:val="28"/>
          <w:szCs w:val="28"/>
        </w:rPr>
        <w:lastRenderedPageBreak/>
        <w:t>Данная оценка способствует формированию самоконтроля и чаще всего используется учителем на уроке;</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оценка учеником уже проверенной, </w:t>
      </w:r>
      <w:proofErr w:type="gramStart"/>
      <w:r w:rsidRPr="001C0F7F">
        <w:rPr>
          <w:rFonts w:ascii="Times New Roman" w:hAnsi="Times New Roman" w:cs="Times New Roman"/>
          <w:sz w:val="28"/>
          <w:szCs w:val="28"/>
        </w:rPr>
        <w:t>но не оцененной</w:t>
      </w:r>
      <w:proofErr w:type="gramEnd"/>
      <w:r w:rsidRPr="001C0F7F">
        <w:rPr>
          <w:rFonts w:ascii="Times New Roman" w:hAnsi="Times New Roman" w:cs="Times New Roman"/>
          <w:sz w:val="28"/>
          <w:szCs w:val="28"/>
        </w:rPr>
        <w:t xml:space="preserve"> учителем работы. Эффективна на первом этапе формирования самооценки и контроля</w:t>
      </w:r>
      <w:proofErr w:type="gramStart"/>
      <w:r w:rsidRPr="001C0F7F">
        <w:rPr>
          <w:rFonts w:ascii="Times New Roman" w:hAnsi="Times New Roman" w:cs="Times New Roman"/>
          <w:sz w:val="28"/>
          <w:szCs w:val="28"/>
        </w:rPr>
        <w:t>.</w:t>
      </w:r>
      <w:proofErr w:type="gramEnd"/>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 </w:t>
      </w:r>
      <w:proofErr w:type="gramStart"/>
      <w:r w:rsidRPr="001C0F7F">
        <w:rPr>
          <w:rFonts w:ascii="Times New Roman" w:hAnsi="Times New Roman" w:cs="Times New Roman"/>
          <w:sz w:val="28"/>
          <w:szCs w:val="28"/>
        </w:rPr>
        <w:t>п</w:t>
      </w:r>
      <w:proofErr w:type="gramEnd"/>
      <w:r w:rsidRPr="001C0F7F">
        <w:rPr>
          <w:rFonts w:ascii="Times New Roman" w:hAnsi="Times New Roman" w:cs="Times New Roman"/>
          <w:sz w:val="28"/>
          <w:szCs w:val="28"/>
        </w:rPr>
        <w:t>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В чем суть правил новой технологии оценивания?</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1-е правило. Оценивается любое, особенно успешное действие, а фиксируется отметкой только решение полноценной задачи, т.е. умения по использованию знаний</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2-е правило. Учитель и ученик по возможности определяют оценку в диалоге (внешняя оценка +самооценка).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3-е правило. За каждую учебную задачу или группу заданий, показывающих овладение отдельным умением, ставится отдельная отметка.</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5-е правило. Оценка ученика определяется по универсальной шкале трех уровней успешности: необходимый уровень - знания, соответствующие государственному стандарту, это «хорошо»; программный уровень </w:t>
      </w:r>
      <w:proofErr w:type="gramStart"/>
      <w:r w:rsidRPr="001C0F7F">
        <w:rPr>
          <w:rFonts w:ascii="Times New Roman" w:hAnsi="Times New Roman" w:cs="Times New Roman"/>
          <w:sz w:val="28"/>
          <w:szCs w:val="28"/>
        </w:rPr>
        <w:t>–ф</w:t>
      </w:r>
      <w:proofErr w:type="gramEnd"/>
      <w:r w:rsidRPr="001C0F7F">
        <w:rPr>
          <w:rFonts w:ascii="Times New Roman" w:hAnsi="Times New Roman" w:cs="Times New Roman"/>
          <w:sz w:val="28"/>
          <w:szCs w:val="28"/>
        </w:rPr>
        <w:t>ункциональной грамотности – «отлично»; необязательный максимальный уровень- «превосходно».</w:t>
      </w:r>
      <w:r w:rsidRPr="001C0F7F">
        <w:rPr>
          <w:rStyle w:val="apple-converted-space"/>
          <w:rFonts w:ascii="Times New Roman" w:hAnsi="Times New Roman" w:cs="Times New Roman"/>
          <w:sz w:val="28"/>
          <w:szCs w:val="28"/>
        </w:rPr>
        <w:t> </w:t>
      </w:r>
      <w:r w:rsidRPr="001C0F7F">
        <w:rPr>
          <w:rFonts w:ascii="Times New Roman" w:hAnsi="Times New Roman" w:cs="Times New Roman"/>
          <w:sz w:val="28"/>
          <w:szCs w:val="28"/>
        </w:rPr>
        <w:br/>
        <w:t xml:space="preserve">Сейчас мы проходим достаточно трудный путь реализации требований ФГОС нового поколения. </w:t>
      </w:r>
      <w:proofErr w:type="gramStart"/>
      <w:r w:rsidRPr="001C0F7F">
        <w:rPr>
          <w:rFonts w:ascii="Times New Roman" w:hAnsi="Times New Roman" w:cs="Times New Roman"/>
          <w:sz w:val="28"/>
          <w:szCs w:val="28"/>
        </w:rPr>
        <w:t>Школе требуется создать такую систему оценивания, которая бы точно и объективно позволяла бы отслеживать не только отдельные стороны или проявления способностей ученика — как в отношении освоения им системы знаний, так и в отношении освоения способов действий, но и давала бы действительно целостное, а не разрозненное представление об учебных достижениях ребенка, о достижении им планируемых результатов обучения.</w:t>
      </w:r>
      <w:proofErr w:type="gramEnd"/>
    </w:p>
    <w:sectPr w:rsidR="00AA51CC" w:rsidRPr="00A966C1" w:rsidSect="00CD0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220C"/>
    <w:rsid w:val="002F6514"/>
    <w:rsid w:val="005120C1"/>
    <w:rsid w:val="008251EF"/>
    <w:rsid w:val="00931FAB"/>
    <w:rsid w:val="00A966C1"/>
    <w:rsid w:val="00AA51CC"/>
    <w:rsid w:val="00CD04A2"/>
    <w:rsid w:val="00DC41F9"/>
    <w:rsid w:val="00EF2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220C"/>
  </w:style>
</w:styles>
</file>

<file path=word/webSettings.xml><?xml version="1.0" encoding="utf-8"?>
<w:webSettings xmlns:r="http://schemas.openxmlformats.org/officeDocument/2006/relationships" xmlns:w="http://schemas.openxmlformats.org/wordprocessingml/2006/main">
  <w:divs>
    <w:div w:id="13090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C4C6-6BEF-403D-AFB6-A9A96C04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2015-08-19T20:11:00Z</cp:lastPrinted>
  <dcterms:created xsi:type="dcterms:W3CDTF">2015-08-19T19:37:00Z</dcterms:created>
  <dcterms:modified xsi:type="dcterms:W3CDTF">2015-08-19T20:13:00Z</dcterms:modified>
</cp:coreProperties>
</file>