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CD" w:rsidRP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физкультурного развлечения для детей старшего дошкольного возраста "Зарни</w:t>
      </w:r>
      <w:r w:rsidR="006721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чка</w:t>
      </w:r>
      <w:r w:rsidR="00592C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-2015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инструктор по ФИЗО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Мусалимова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721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721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Зарничка</w:t>
      </w:r>
      <w:proofErr w:type="spellEnd"/>
      <w:r w:rsidR="00D3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старшего дошкольного возраста</w:t>
      </w:r>
    </w:p>
    <w:p w:rsidR="00F733CD" w:rsidRP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3CD" w:rsidRP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интереса к здоровому образу жизни, развитие физической подготовки и патриотическое воспитание детей.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Познакомить детей</w:t>
      </w:r>
      <w:r w:rsidR="0067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военно-патриотической игрой «</w:t>
      </w:r>
      <w:proofErr w:type="spellStart"/>
      <w:r w:rsidR="006721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Зарничка</w:t>
      </w:r>
      <w:proofErr w:type="spellEnd"/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психофизические качества (выносливость, скорость, силу, сноровку, быстроту, координацию движений).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нравственные качества: патриотизм, инициативу, самостоятельность, сознательную дисциплину, взаимопомощь, дружбу.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Оформление площадки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разноцветные флажки, тр</w:t>
      </w:r>
      <w:r w:rsidR="006721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анспаранты с надписями: «</w:t>
      </w:r>
      <w:proofErr w:type="spellStart"/>
      <w:r w:rsidR="006721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Зарничка</w:t>
      </w:r>
      <w:proofErr w:type="spellEnd"/>
      <w:r w:rsidR="0067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«Полевая кухня», «Госпиталь». 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Размечены игровые зоны для проведения каждого вида эстафет и заданий, месторасположение портфеля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«секретными документами». Мешочки с песком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проведения эстафет на метание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цель,</w:t>
      </w:r>
      <w:r w:rsidR="00FE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кегли.</w:t>
      </w:r>
    </w:p>
    <w:p w:rsidR="00F733CD" w:rsidRP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3CD" w:rsidRP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маршевая музыка, дети под руководством инструктора собираются на площадке, выстраиваются по периметру площадки.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страже мира, счастья и свободы 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 Российской армии стоит!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умеет состязаться,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без дела не сидит,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хочет силой потягаться,-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тех наш праздник открыт!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начин</w:t>
      </w:r>
      <w:r w:rsidR="00672183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 спортивный праздник «</w:t>
      </w:r>
      <w:proofErr w:type="spellStart"/>
      <w:r w:rsidR="006721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</w:t>
      </w:r>
      <w:r w:rsidR="00D37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ничка</w:t>
      </w:r>
      <w:proofErr w:type="spellEnd"/>
      <w:r w:rsidR="00D3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посвящённый 70- </w:t>
      </w:r>
      <w:proofErr w:type="spellStart"/>
      <w:r w:rsidR="00D370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D3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70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="0067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Великой Отечественной Войны</w:t>
      </w:r>
      <w:proofErr w:type="gramStart"/>
      <w:r w:rsidR="0067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кто служит, и будет служить в рядах Вооружённых сил Российской Федерации.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Парад смирно! Равнение на флаг!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Вынос флага</w:t>
      </w:r>
      <w:r w:rsidR="006721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горна и барабана.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 «Танкисты» </w:t>
      </w:r>
      <w:r w:rsidR="00672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СПДС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девиз.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танкисты смелые,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Дружные, умелые.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 Армии служить,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Родину хранить!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</w:t>
      </w:r>
      <w:r w:rsidR="0067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 « Моряки» СПДС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девиз.</w:t>
      </w:r>
    </w:p>
    <w:p w:rsidR="00F733CD" w:rsidRP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Команда «Летчики» ваш девиз.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Лётчик знает своё дело,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водит самолёт.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 землёй летит он смело,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Совершая перелёт.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Парад, </w:t>
      </w:r>
      <w:proofErr w:type="spellStart"/>
      <w:proofErr w:type="gramStart"/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напра-во</w:t>
      </w:r>
      <w:proofErr w:type="spellEnd"/>
      <w:proofErr w:type="gramEnd"/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>! Шагом, марш!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маршевую музыку дети проходят парад. Перестраиваются в колонны.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сегодня утром я получила письмо, прочитаем, что в нем написано:</w:t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 территории </w:t>
      </w:r>
      <w:proofErr w:type="gramStart"/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детского</w:t>
      </w:r>
      <w:proofErr w:type="gramEnd"/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сад (название) были оставлены секретные документы в условлен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ном месте. Задача - найти портфель 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документами, в помощь прилагается карта, по которой вы можете узнать месторасположение документов". </w:t>
      </w:r>
    </w:p>
    <w:p w:rsidR="00F733CD" w:rsidRP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Надеюсь, вы справитесь! Желаю вам удачи!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Готовы</w:t>
      </w:r>
      <w:proofErr w:type="gramEnd"/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поиску секретных документов.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Готовы!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Инструктор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Вам потребуется быстрота, ловкость, смелость, решительность для достижения цели. К выполнению задания приступим.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Задание «Строевая подготовка»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Каждая команда выполняет перестроение по команде инструктора (направо, налево, кругом, на месте шагом марш, вперёд шагом марш, смирно).</w:t>
      </w:r>
    </w:p>
    <w:p w:rsidR="00F733CD" w:rsidRPr="00F733CD" w:rsidRDefault="004D0A43" w:rsidP="00F733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0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733CD" w:rsidRP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Задание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Тунель</w:t>
      </w:r>
      <w:proofErr w:type="spellEnd"/>
      <w:r w:rsidRPr="00F73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Инструктор 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Посм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отрите внимательно, где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тунель</w:t>
      </w:r>
      <w:proofErr w:type="gramStart"/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аждая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команда должна пролезть через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тунель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кеглей в руках.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Задание «Меткий стрелок»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Нуж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попасть мешочком с песком 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грузовик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сбить военную технику 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(расстояние 1,5 -2 метра). Побеждает та команда, у которой было больше всех попаданий.</w:t>
      </w:r>
    </w:p>
    <w:p w:rsidR="00F733CD" w:rsidRPr="00F733CD" w:rsidRDefault="004D0A43" w:rsidP="00F733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0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pict>
          <v:shape id="_x0000_i1026" type="#_x0000_t75" alt="" style="width:24pt;height:24pt"/>
        </w:pict>
      </w:r>
    </w:p>
    <w:p w:rsidR="00F733CD" w:rsidRP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Задание «Перестрелка</w:t>
      </w:r>
      <w:r w:rsidRPr="00F73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Нужно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попасть из бластера НЕРФА в мишень на расстоянии 3 метра. 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Дети по очереди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стреляют 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(одна попытка), старая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сь попасть в  цель. 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Если ребенок попал, то его команде засчитывается 1 очко, у какой команды больше очков, та команда и выигрывает. </w:t>
      </w:r>
    </w:p>
    <w:p w:rsidR="00F733CD" w:rsidRPr="00F733CD" w:rsidRDefault="004D0A43" w:rsidP="00F733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0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pict>
          <v:shape id="_x0000_i1027" type="#_x0000_t75" alt="" style="width:24pt;height:24pt"/>
        </w:pict>
      </w:r>
    </w:p>
    <w:p w:rsidR="00F733CD" w:rsidRP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Задание «Минное поле»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Дети, с помощью гимнастических палок, должны найти зар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ытые </w:t>
      </w:r>
      <w:r w:rsidR="00D370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мячах из сухого бассейна синие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шары  вытащить их с помощью гимнастических палок.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каждой команды создана отдельная площадка для поиска.</w:t>
      </w:r>
    </w:p>
    <w:p w:rsid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</w:pPr>
    </w:p>
    <w:p w:rsidR="00F733CD" w:rsidRP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733CD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6. Задание « Пройди по минному полю»</w:t>
      </w:r>
    </w:p>
    <w:p w:rsid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Каждая команда должна</w:t>
      </w:r>
      <w:r w:rsidR="00D370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пройти по канату приставным ша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гом с мешочком на голове. У кого мешочек </w:t>
      </w:r>
      <w:proofErr w:type="gramStart"/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упал</w:t>
      </w:r>
      <w:proofErr w:type="gramEnd"/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покидает команду, побеждает команда доставившая к финишу 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больше мешочков с песком.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Задание «Госпиталь»</w:t>
      </w:r>
    </w:p>
    <w:p w:rsid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733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Участвуют 2 девочки медсестр</w:t>
      </w:r>
      <w:proofErr w:type="gramStart"/>
      <w:r w:rsidRPr="00F733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ы-</w:t>
      </w:r>
      <w:proofErr w:type="gramEnd"/>
      <w:r w:rsidRPr="00F733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они по команде бегут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 игрушке (кукла) лежащей на детской кроватке на расстоянии 5 метров от финишной линии. Накладывают шину и перебинтовывают правую ногу, воз</w:t>
      </w:r>
      <w:r w:rsidR="00D370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ращаются на старт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затем бегут 4 мальчика и переносят куклу на кроватке так , чтобы она не упала. Команда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первая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справившаяся с заданием приносит своей команде 1 очко.</w:t>
      </w:r>
    </w:p>
    <w:p w:rsidR="00F733CD" w:rsidRP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F733CD" w:rsidRP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3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6.Задание «Обед»</w:t>
      </w:r>
      <w:r w:rsidR="00672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каждой команде выбирается «повар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который встает последним в колонне. Каждый участник команды по очереди подбегает к столу, берет лежащие на подносе предложенные продукты (это пластмассовые овощи и фрукты), задание - выбрать овощи для борща и по одному перекладывать в кастрюлю. Послед</w:t>
      </w:r>
      <w:r w:rsidR="00672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ний игрок – «повар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бежит последним, берет кастрюлю в руки, проверяет ингредиенты для борща и кричит «обед». Выигрывает команда, которая верно выберет продукты и быстро закончит эстафету.</w:t>
      </w:r>
    </w:p>
    <w:p w:rsidR="00F733CD" w:rsidRP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733CD" w:rsidRP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Задание «Открой портфель»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Инструктор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Ребята, по карте я вижу, что под этим деревом спрятаны документы. Давайте их найдём.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находят портфель.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Инструктор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Портфель мы нашли, но он не открывается. Нужен пароль. Давайте с вами подумаем, слово должно быть военное.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proofErr w:type="gramStart"/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Скажите, какие военные профессии вы знаете? (моряки, артиллеристы, летчики, связисты, танкисты, пограничники, пехотинцы)</w:t>
      </w:r>
      <w:proofErr w:type="gramEnd"/>
    </w:p>
    <w:p w:rsidR="00F733CD" w:rsidRPr="00F733CD" w:rsidRDefault="00F733CD" w:rsidP="00F733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Назовите военное оружие?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 Назовите военную технику?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672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ответ- ПОБЕДА</w:t>
      </w:r>
    </w:p>
    <w:p w:rsidR="009B5CAD" w:rsidRDefault="00F733CD" w:rsidP="00F733C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73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Инструктор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Портфель открылся, вот и секретные документы. Вы отлично справились со всеми заданиями. Я хочу выразить вам благодарность и наградить медалями за быстроту, ловкость и дружбу, проявленную в игре. </w:t>
      </w:r>
      <w:r w:rsidRPr="00F7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Дети получают медали (это шоколадные медальки на веревочках).</w:t>
      </w:r>
    </w:p>
    <w:p w:rsidR="00101A73" w:rsidRDefault="00101A73" w:rsidP="00F733C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01A73" w:rsidRDefault="00101A73" w:rsidP="00F733C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01A73" w:rsidRDefault="00101A73" w:rsidP="00F733C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01A73" w:rsidRDefault="00101A73" w:rsidP="00F733C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01A73" w:rsidRDefault="00101A73" w:rsidP="00F733C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01A73" w:rsidRDefault="00101A73" w:rsidP="00F733C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01A73" w:rsidRDefault="00101A73" w:rsidP="00F733C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01A73" w:rsidRDefault="00101A73" w:rsidP="00F733C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01A73" w:rsidRDefault="00101A73" w:rsidP="00F733C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B58FE" w:rsidRDefault="008B58FE" w:rsidP="008B58FE">
      <w:pPr>
        <w:pBdr>
          <w:bottom w:val="thinThickSmallGap" w:sz="24" w:space="1" w:color="0070C0"/>
        </w:pBdr>
        <w:spacing w:after="0" w:line="240" w:lineRule="auto"/>
        <w:jc w:val="center"/>
        <w:rPr>
          <w:rFonts w:eastAsia="Times New Roman CYR"/>
          <w:b/>
          <w:bCs/>
          <w:color w:val="004DBB"/>
          <w:w w:val="80"/>
          <w:sz w:val="28"/>
          <w:szCs w:val="28"/>
        </w:rPr>
      </w:pPr>
      <w:r>
        <w:rPr>
          <w:rFonts w:eastAsia="Times New Roman CYR"/>
          <w:b/>
          <w:bCs/>
          <w:color w:val="004DBB"/>
          <w:w w:val="80"/>
          <w:sz w:val="28"/>
          <w:szCs w:val="28"/>
        </w:rPr>
        <w:lastRenderedPageBreak/>
        <w:t xml:space="preserve">Государственное бюджетное образовательное учреждение города Москвы </w:t>
      </w:r>
    </w:p>
    <w:p w:rsidR="008B58FE" w:rsidRDefault="008B58FE" w:rsidP="008B58FE">
      <w:pPr>
        <w:pBdr>
          <w:bottom w:val="thinThickSmallGap" w:sz="24" w:space="1" w:color="0070C0"/>
        </w:pBdr>
        <w:spacing w:after="0" w:line="240" w:lineRule="auto"/>
        <w:contextualSpacing/>
        <w:jc w:val="center"/>
        <w:rPr>
          <w:rFonts w:eastAsia="Times New Roman"/>
          <w:b/>
          <w:bCs/>
          <w:color w:val="004DBB"/>
          <w:w w:val="80"/>
          <w:sz w:val="28"/>
          <w:szCs w:val="28"/>
        </w:rPr>
      </w:pPr>
      <w:r>
        <w:rPr>
          <w:rFonts w:eastAsia="Times New Roman CYR"/>
          <w:b/>
          <w:bCs/>
          <w:color w:val="004DBB"/>
          <w:w w:val="80"/>
          <w:sz w:val="28"/>
          <w:szCs w:val="28"/>
        </w:rPr>
        <w:t xml:space="preserve"> Школа № 2065 </w:t>
      </w:r>
    </w:p>
    <w:tbl>
      <w:tblPr>
        <w:tblW w:w="0" w:type="auto"/>
        <w:tblLook w:val="04A0"/>
      </w:tblPr>
      <w:tblGrid>
        <w:gridCol w:w="6318"/>
        <w:gridCol w:w="3253"/>
      </w:tblGrid>
      <w:tr w:rsidR="008B58FE" w:rsidRPr="0077704F" w:rsidTr="0057003D">
        <w:tc>
          <w:tcPr>
            <w:tcW w:w="6912" w:type="dxa"/>
          </w:tcPr>
          <w:p w:rsidR="008B58FE" w:rsidRDefault="008B58FE" w:rsidP="0057003D">
            <w:pPr>
              <w:shd w:val="clear" w:color="auto" w:fill="FFFFFF"/>
              <w:spacing w:line="240" w:lineRule="auto"/>
              <w:contextualSpacing/>
              <w:rPr>
                <w:color w:val="0070C0"/>
                <w:sz w:val="4"/>
                <w:szCs w:val="4"/>
              </w:rPr>
            </w:pPr>
          </w:p>
          <w:p w:rsidR="008B58FE" w:rsidRDefault="008B58FE" w:rsidP="0057003D">
            <w:pPr>
              <w:shd w:val="clear" w:color="auto" w:fill="FFFFFF"/>
              <w:spacing w:line="240" w:lineRule="auto"/>
              <w:contextualSpacing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ГБОУ СОШ № 2065 </w:t>
            </w:r>
          </w:p>
          <w:p w:rsidR="008B58FE" w:rsidRDefault="008B58FE" w:rsidP="0057003D">
            <w:pPr>
              <w:shd w:val="clear" w:color="auto" w:fill="FFFFFF"/>
              <w:spacing w:line="240" w:lineRule="auto"/>
              <w:contextualSpacing/>
              <w:rPr>
                <w:rFonts w:eastAsia="Times New Roman CYR"/>
                <w:bCs/>
                <w:color w:val="0070C0"/>
                <w:sz w:val="16"/>
                <w:szCs w:val="16"/>
              </w:rPr>
            </w:pPr>
            <w:r>
              <w:rPr>
                <w:rFonts w:eastAsia="Times New Roman CYR"/>
                <w:color w:val="0070C0"/>
                <w:sz w:val="16"/>
                <w:szCs w:val="16"/>
              </w:rPr>
              <w:t xml:space="preserve">Россия, 142784, </w:t>
            </w:r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г</w:t>
            </w:r>
            <w:proofErr w:type="gramStart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.М</w:t>
            </w:r>
            <w:proofErr w:type="gramEnd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 xml:space="preserve">осква, г.Московский, ул. Радужная, дом 5.  </w:t>
            </w:r>
          </w:p>
          <w:p w:rsidR="008B58FE" w:rsidRDefault="008B58FE" w:rsidP="0057003D">
            <w:pPr>
              <w:spacing w:line="240" w:lineRule="auto"/>
              <w:contextualSpacing/>
              <w:rPr>
                <w:rFonts w:eastAsia="Times New Roman"/>
                <w:color w:val="0070C0"/>
                <w:sz w:val="16"/>
                <w:szCs w:val="16"/>
              </w:rPr>
            </w:pPr>
            <w:r>
              <w:rPr>
                <w:rStyle w:val="a6"/>
                <w:rFonts w:eastAsia="Times New Roman CYR"/>
                <w:color w:val="0070C0"/>
                <w:sz w:val="16"/>
                <w:szCs w:val="16"/>
              </w:rPr>
              <w:t>ИНН 5003096290;    КПП 775101001;     ОГРН 1115003007790</w:t>
            </w:r>
          </w:p>
        </w:tc>
        <w:tc>
          <w:tcPr>
            <w:tcW w:w="3403" w:type="dxa"/>
          </w:tcPr>
          <w:p w:rsidR="008B58FE" w:rsidRDefault="008B58FE" w:rsidP="0057003D">
            <w:pPr>
              <w:spacing w:line="240" w:lineRule="auto"/>
              <w:contextualSpacing/>
              <w:rPr>
                <w:rFonts w:eastAsia="Times New Roman CYR"/>
                <w:bCs/>
                <w:color w:val="0070C0"/>
                <w:sz w:val="4"/>
                <w:szCs w:val="4"/>
              </w:rPr>
            </w:pPr>
          </w:p>
          <w:p w:rsidR="008B58FE" w:rsidRDefault="008B58FE" w:rsidP="0057003D">
            <w:pPr>
              <w:spacing w:line="240" w:lineRule="auto"/>
              <w:contextualSpacing/>
              <w:rPr>
                <w:rFonts w:eastAsia="Times New Roman CYR"/>
                <w:color w:val="0070C0"/>
                <w:sz w:val="16"/>
                <w:szCs w:val="16"/>
              </w:rPr>
            </w:pPr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тел. / факс: 8 (495) 642-60-96</w:t>
            </w:r>
            <w:r>
              <w:rPr>
                <w:rFonts w:eastAsia="Times New Roman CYR"/>
                <w:color w:val="0070C0"/>
                <w:sz w:val="16"/>
                <w:szCs w:val="16"/>
              </w:rPr>
              <w:t xml:space="preserve">, </w:t>
            </w:r>
          </w:p>
          <w:p w:rsidR="008B58FE" w:rsidRDefault="008B58FE" w:rsidP="0057003D">
            <w:pPr>
              <w:spacing w:line="240" w:lineRule="auto"/>
              <w:contextualSpacing/>
              <w:rPr>
                <w:rFonts w:eastAsia="Times New Roman CYR"/>
                <w:color w:val="0070C0"/>
                <w:sz w:val="16"/>
                <w:szCs w:val="16"/>
              </w:rPr>
            </w:pPr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email</w:t>
            </w:r>
            <w:r>
              <w:rPr>
                <w:rFonts w:eastAsia="Times New Roman CYR"/>
                <w:color w:val="0070C0"/>
                <w:sz w:val="16"/>
                <w:szCs w:val="16"/>
              </w:rPr>
              <w:t>:2065</w:t>
            </w:r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v</w:t>
            </w:r>
            <w:r>
              <w:rPr>
                <w:rFonts w:eastAsia="Times New Roman CYR"/>
                <w:color w:val="0070C0"/>
                <w:sz w:val="16"/>
                <w:szCs w:val="16"/>
              </w:rPr>
              <w:t>@</w:t>
            </w:r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mail</w:t>
            </w:r>
            <w:r>
              <w:rPr>
                <w:rFonts w:eastAsia="Times New Roman CYR"/>
                <w:color w:val="0070C0"/>
                <w:sz w:val="16"/>
                <w:szCs w:val="16"/>
              </w:rPr>
              <w:t>.</w:t>
            </w:r>
            <w:proofErr w:type="spellStart"/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rFonts w:eastAsia="Times New Roman CYR"/>
                <w:color w:val="0070C0"/>
                <w:sz w:val="16"/>
                <w:szCs w:val="16"/>
              </w:rPr>
              <w:t xml:space="preserve">; </w:t>
            </w:r>
          </w:p>
          <w:p w:rsidR="008B58FE" w:rsidRDefault="008B58FE" w:rsidP="0057003D">
            <w:pPr>
              <w:spacing w:line="240" w:lineRule="auto"/>
              <w:contextualSpacing/>
              <w:rPr>
                <w:rFonts w:eastAsia="Times New Roman"/>
                <w:color w:val="0070C0"/>
                <w:sz w:val="16"/>
                <w:szCs w:val="16"/>
                <w:lang w:val="en-US"/>
              </w:rPr>
            </w:pPr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web: www.sch</w:t>
            </w:r>
            <w:r>
              <w:rPr>
                <w:rStyle w:val="a6"/>
                <w:rFonts w:eastAsia="Times New Roman CYR"/>
                <w:color w:val="0070C0"/>
                <w:sz w:val="16"/>
                <w:szCs w:val="16"/>
                <w:lang w:val="en-US"/>
              </w:rPr>
              <w:t>2065tn.mskobr.ru</w:t>
            </w:r>
          </w:p>
        </w:tc>
      </w:tr>
    </w:tbl>
    <w:p w:rsidR="008B58FE" w:rsidRDefault="008B58FE" w:rsidP="008B58FE">
      <w:pPr>
        <w:pBdr>
          <w:bottom w:val="thickThinSmallGap" w:sz="24" w:space="1" w:color="0070C0"/>
        </w:pBdr>
        <w:rPr>
          <w:rStyle w:val="a6"/>
          <w:rFonts w:ascii="Times New Roman CYR" w:eastAsia="Times New Roman CYR" w:hAnsi="Times New Roman CYR" w:cs="Times New Roman CYR"/>
          <w:bCs/>
          <w:color w:val="0066CC"/>
          <w:sz w:val="2"/>
          <w:szCs w:val="2"/>
          <w:lang w:val="en-US" w:eastAsia="ar-SA"/>
        </w:rPr>
      </w:pPr>
    </w:p>
    <w:p w:rsidR="008B58FE" w:rsidRPr="0035617E" w:rsidRDefault="008B58FE" w:rsidP="008B58FE">
      <w:pPr>
        <w:pBdr>
          <w:bottom w:val="thickThinSmallGap" w:sz="24" w:space="1" w:color="0070C0"/>
        </w:pBdr>
        <w:rPr>
          <w:rStyle w:val="a6"/>
          <w:rFonts w:ascii="Times New Roman CYR" w:eastAsia="Times New Roman CYR" w:hAnsi="Times New Roman CYR" w:cs="Times New Roman CYR"/>
          <w:bCs/>
          <w:color w:val="0066CC"/>
          <w:sz w:val="2"/>
          <w:szCs w:val="2"/>
          <w:lang w:val="en-US" w:eastAsia="ar-SA"/>
        </w:rPr>
      </w:pPr>
    </w:p>
    <w:p w:rsidR="008B58FE" w:rsidRDefault="008B58FE" w:rsidP="008B58FE">
      <w:pPr>
        <w:pBdr>
          <w:bottom w:val="double" w:sz="12" w:space="1" w:color="auto"/>
        </w:pBdr>
        <w:spacing w:after="0" w:line="240" w:lineRule="auto"/>
        <w:jc w:val="center"/>
        <w:outlineLvl w:val="0"/>
        <w:rPr>
          <w:sz w:val="20"/>
        </w:rPr>
      </w:pPr>
      <w:r>
        <w:rPr>
          <w:sz w:val="20"/>
        </w:rPr>
        <w:t xml:space="preserve">Структурное подразделение детский сад №5, </w:t>
      </w:r>
    </w:p>
    <w:p w:rsidR="008B58FE" w:rsidRPr="0009517B" w:rsidRDefault="008B58FE" w:rsidP="008B58FE">
      <w:pPr>
        <w:pBdr>
          <w:bottom w:val="double" w:sz="12" w:space="1" w:color="auto"/>
        </w:pBdr>
        <w:spacing w:after="0" w:line="240" w:lineRule="auto"/>
        <w:jc w:val="center"/>
        <w:outlineLvl w:val="0"/>
        <w:rPr>
          <w:sz w:val="20"/>
        </w:rPr>
      </w:pPr>
      <w:r w:rsidRPr="00E202BC">
        <w:rPr>
          <w:sz w:val="20"/>
        </w:rPr>
        <w:t>142784,  г. Москва, г. Московский, микрорайон 1, д.38А.</w:t>
      </w:r>
      <w:r>
        <w:rPr>
          <w:sz w:val="20"/>
        </w:rPr>
        <w:t xml:space="preserve">, </w:t>
      </w:r>
      <w:r w:rsidRPr="00FD6332">
        <w:rPr>
          <w:sz w:val="20"/>
        </w:rPr>
        <w:t xml:space="preserve"> </w:t>
      </w:r>
      <w:r w:rsidRPr="00E202BC">
        <w:rPr>
          <w:sz w:val="20"/>
        </w:rPr>
        <w:t>тел</w:t>
      </w:r>
      <w:r w:rsidRPr="0009517B">
        <w:rPr>
          <w:sz w:val="20"/>
        </w:rPr>
        <w:t xml:space="preserve">: 8(495)841-92-33, </w:t>
      </w:r>
      <w:r w:rsidRPr="00E202BC">
        <w:rPr>
          <w:sz w:val="20"/>
          <w:lang w:val="en-US"/>
        </w:rPr>
        <w:t>e</w:t>
      </w:r>
      <w:r w:rsidRPr="0009517B">
        <w:rPr>
          <w:sz w:val="20"/>
        </w:rPr>
        <w:t>-</w:t>
      </w:r>
      <w:r w:rsidRPr="00E202BC">
        <w:rPr>
          <w:sz w:val="20"/>
          <w:lang w:val="en-US"/>
        </w:rPr>
        <w:t>mail</w:t>
      </w:r>
      <w:r w:rsidRPr="0009517B">
        <w:rPr>
          <w:sz w:val="20"/>
        </w:rPr>
        <w:t xml:space="preserve">: </w:t>
      </w:r>
      <w:proofErr w:type="spellStart"/>
      <w:r w:rsidRPr="00E202BC">
        <w:rPr>
          <w:color w:val="0000FF"/>
          <w:sz w:val="20"/>
          <w:lang w:val="en-US"/>
        </w:rPr>
        <w:t>mdou</w:t>
      </w:r>
      <w:proofErr w:type="spellEnd"/>
      <w:r w:rsidRPr="0009517B">
        <w:rPr>
          <w:color w:val="0000FF"/>
          <w:sz w:val="20"/>
        </w:rPr>
        <w:t>24</w:t>
      </w:r>
      <w:proofErr w:type="spellStart"/>
      <w:r w:rsidRPr="00E202BC">
        <w:rPr>
          <w:color w:val="0000FF"/>
          <w:sz w:val="20"/>
          <w:lang w:val="en-US"/>
        </w:rPr>
        <w:t>skazka</w:t>
      </w:r>
      <w:proofErr w:type="spellEnd"/>
      <w:r w:rsidRPr="0009517B">
        <w:rPr>
          <w:color w:val="0000FF"/>
          <w:sz w:val="20"/>
        </w:rPr>
        <w:t>@</w:t>
      </w:r>
      <w:proofErr w:type="spellStart"/>
      <w:r w:rsidRPr="00E202BC">
        <w:rPr>
          <w:color w:val="0000FF"/>
          <w:sz w:val="20"/>
          <w:lang w:val="en-US"/>
        </w:rPr>
        <w:t>bk</w:t>
      </w:r>
      <w:proofErr w:type="spellEnd"/>
      <w:r w:rsidRPr="0009517B">
        <w:rPr>
          <w:color w:val="0000FF"/>
          <w:sz w:val="20"/>
        </w:rPr>
        <w:t>.</w:t>
      </w:r>
      <w:proofErr w:type="spellStart"/>
      <w:r w:rsidRPr="00E202BC">
        <w:rPr>
          <w:color w:val="0000FF"/>
          <w:sz w:val="20"/>
          <w:lang w:val="en-US"/>
        </w:rPr>
        <w:t>ru</w:t>
      </w:r>
      <w:proofErr w:type="spellEnd"/>
    </w:p>
    <w:p w:rsidR="008B58FE" w:rsidRPr="0009517B" w:rsidRDefault="008B58FE" w:rsidP="008B58FE">
      <w:pPr>
        <w:rPr>
          <w:b/>
          <w:szCs w:val="28"/>
        </w:rPr>
      </w:pPr>
    </w:p>
    <w:p w:rsidR="008B58FE" w:rsidRDefault="008B58FE" w:rsidP="008B58FE"/>
    <w:p w:rsidR="008B58FE" w:rsidRDefault="008B58FE" w:rsidP="008B58FE"/>
    <w:p w:rsidR="008B58FE" w:rsidRDefault="008B58FE" w:rsidP="008B58FE"/>
    <w:p w:rsidR="008B58FE" w:rsidRDefault="008B58FE" w:rsidP="008B58FE"/>
    <w:p w:rsidR="008B58FE" w:rsidRDefault="008B58FE" w:rsidP="008B58FE"/>
    <w:p w:rsidR="008B58FE" w:rsidRDefault="008B58FE" w:rsidP="008B58FE"/>
    <w:p w:rsidR="00592CDC" w:rsidRDefault="008B58FE" w:rsidP="008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58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Сце</w:t>
      </w:r>
      <w:r w:rsidR="00592C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нарий физкультурного мероприятия</w:t>
      </w:r>
      <w:r w:rsidRPr="008B58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для детей старшего дошкольного возраста</w:t>
      </w:r>
      <w:r w:rsidR="00592C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  <w:r w:rsidRPr="008B58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92C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посвященного </w:t>
      </w:r>
    </w:p>
    <w:p w:rsidR="008B58FE" w:rsidRDefault="00592CDC" w:rsidP="008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70-летию победы в Великой Отечественной Войне.</w:t>
      </w:r>
    </w:p>
    <w:p w:rsidR="008B58FE" w:rsidRDefault="008B58FE" w:rsidP="008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B58FE" w:rsidRPr="00592CDC" w:rsidRDefault="00592CDC" w:rsidP="008B58F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</w:t>
      </w:r>
      <w:r w:rsidR="008B58FE" w:rsidRPr="00592C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«ЗАРНИЧКА-2015»</w:t>
      </w:r>
    </w:p>
    <w:p w:rsidR="008B58FE" w:rsidRPr="008B58FE" w:rsidRDefault="008B58FE" w:rsidP="008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B58FE" w:rsidRDefault="008B58FE" w:rsidP="008B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8FE" w:rsidRDefault="008B58FE" w:rsidP="008B58FE">
      <w:pPr>
        <w:jc w:val="center"/>
        <w:rPr>
          <w:sz w:val="32"/>
          <w:szCs w:val="32"/>
        </w:rPr>
      </w:pPr>
    </w:p>
    <w:p w:rsidR="008B58FE" w:rsidRDefault="008B58FE" w:rsidP="008B58FE">
      <w:pPr>
        <w:jc w:val="center"/>
        <w:rPr>
          <w:sz w:val="32"/>
          <w:szCs w:val="32"/>
        </w:rPr>
      </w:pPr>
    </w:p>
    <w:p w:rsidR="008B58FE" w:rsidRDefault="008B58FE" w:rsidP="008B58FE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Подготовила:</w:t>
      </w:r>
    </w:p>
    <w:p w:rsidR="008B58FE" w:rsidRDefault="008B58FE" w:rsidP="008B58FE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Инструктор по ФИЗО </w:t>
      </w:r>
    </w:p>
    <w:p w:rsidR="008B58FE" w:rsidRDefault="008B58FE" w:rsidP="008B58FE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СПДС №5</w:t>
      </w:r>
    </w:p>
    <w:p w:rsidR="008B58FE" w:rsidRDefault="008B58FE" w:rsidP="008B58FE">
      <w:pPr>
        <w:spacing w:after="0" w:line="240" w:lineRule="auto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Мусалимова</w:t>
      </w:r>
      <w:proofErr w:type="spellEnd"/>
      <w:r>
        <w:rPr>
          <w:sz w:val="32"/>
          <w:szCs w:val="32"/>
        </w:rPr>
        <w:t xml:space="preserve"> О.В.</w:t>
      </w:r>
    </w:p>
    <w:p w:rsidR="008B58FE" w:rsidRDefault="008B58FE" w:rsidP="008B58FE">
      <w:pPr>
        <w:spacing w:after="0" w:line="240" w:lineRule="auto"/>
        <w:jc w:val="right"/>
        <w:rPr>
          <w:sz w:val="32"/>
          <w:szCs w:val="32"/>
        </w:rPr>
      </w:pPr>
    </w:p>
    <w:p w:rsidR="008B58FE" w:rsidRDefault="008B58FE" w:rsidP="008B58FE">
      <w:pPr>
        <w:jc w:val="right"/>
        <w:rPr>
          <w:sz w:val="32"/>
          <w:szCs w:val="32"/>
        </w:rPr>
      </w:pPr>
    </w:p>
    <w:p w:rsidR="008B58FE" w:rsidRDefault="008B58FE" w:rsidP="008B58FE">
      <w:pPr>
        <w:jc w:val="right"/>
        <w:rPr>
          <w:sz w:val="32"/>
          <w:szCs w:val="32"/>
        </w:rPr>
      </w:pPr>
    </w:p>
    <w:p w:rsidR="008B58FE" w:rsidRDefault="00592CDC" w:rsidP="00592CD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8B58FE">
        <w:rPr>
          <w:sz w:val="32"/>
          <w:szCs w:val="32"/>
        </w:rPr>
        <w:t>г. Московский</w:t>
      </w:r>
    </w:p>
    <w:p w:rsidR="008B58FE" w:rsidRPr="004A76F7" w:rsidRDefault="008B58FE" w:rsidP="008B58F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2014-2015 </w:t>
      </w:r>
      <w:proofErr w:type="spellStart"/>
      <w:r>
        <w:rPr>
          <w:sz w:val="32"/>
          <w:szCs w:val="32"/>
        </w:rPr>
        <w:t>уч.г</w:t>
      </w:r>
      <w:proofErr w:type="spellEnd"/>
      <w:r>
        <w:rPr>
          <w:sz w:val="32"/>
          <w:szCs w:val="32"/>
        </w:rPr>
        <w:t>.</w:t>
      </w:r>
    </w:p>
    <w:p w:rsidR="00101A73" w:rsidRDefault="00101A73" w:rsidP="00F733C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58FE" w:rsidRDefault="008B58FE" w:rsidP="00F733C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58FE" w:rsidRDefault="008B58FE" w:rsidP="00F733C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58FE" w:rsidRDefault="008B58FE" w:rsidP="00F733C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58FE" w:rsidRDefault="008B58FE" w:rsidP="00F733C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58FE" w:rsidRDefault="008B58FE" w:rsidP="00F733C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58FE" w:rsidRDefault="008B58FE" w:rsidP="00F733C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58FE" w:rsidRDefault="008B58FE" w:rsidP="00F733CD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58FE" w:rsidRPr="00101A73" w:rsidRDefault="008B58FE" w:rsidP="00F733CD"/>
    <w:sectPr w:rsidR="008B58FE" w:rsidRPr="00101A73" w:rsidSect="009B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3CD"/>
    <w:rsid w:val="00101A73"/>
    <w:rsid w:val="004D0A43"/>
    <w:rsid w:val="00592CDC"/>
    <w:rsid w:val="00672183"/>
    <w:rsid w:val="007F183D"/>
    <w:rsid w:val="008B58FE"/>
    <w:rsid w:val="009B5CAD"/>
    <w:rsid w:val="00D3702F"/>
    <w:rsid w:val="00F733CD"/>
    <w:rsid w:val="00FE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3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3CD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8B58F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6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6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7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3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39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2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35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Лена</cp:lastModifiedBy>
  <cp:revision>5</cp:revision>
  <cp:lastPrinted>2015-08-17T08:16:00Z</cp:lastPrinted>
  <dcterms:created xsi:type="dcterms:W3CDTF">2015-04-14T10:47:00Z</dcterms:created>
  <dcterms:modified xsi:type="dcterms:W3CDTF">2015-08-17T08:18:00Z</dcterms:modified>
</cp:coreProperties>
</file>