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B6" w:rsidRPr="003371B6" w:rsidRDefault="003371B6" w:rsidP="003371B6">
      <w:pPr>
        <w:spacing w:before="30" w:after="30" w:line="240" w:lineRule="auto"/>
        <w:ind w:left="150" w:right="150"/>
        <w:jc w:val="center"/>
        <w:outlineLvl w:val="2"/>
        <w:rPr>
          <w:rFonts w:ascii="Times New Roman" w:eastAsia="Times New Roman" w:hAnsi="Times New Roman" w:cs="Times New Roman"/>
          <w:color w:val="008000"/>
          <w:sz w:val="28"/>
          <w:szCs w:val="28"/>
          <w:u w:val="single"/>
          <w:lang w:eastAsia="ru-RU"/>
        </w:rPr>
      </w:pPr>
      <w:r w:rsidRPr="003371B6">
        <w:rPr>
          <w:rFonts w:ascii="Times New Roman" w:eastAsia="Times New Roman" w:hAnsi="Times New Roman" w:cs="Times New Roman"/>
          <w:color w:val="008000"/>
          <w:sz w:val="28"/>
          <w:szCs w:val="28"/>
          <w:u w:val="single"/>
          <w:lang w:eastAsia="ru-RU"/>
        </w:rPr>
        <w:t>Консультация для родителей</w:t>
      </w:r>
    </w:p>
    <w:p w:rsidR="003371B6" w:rsidRPr="003371B6" w:rsidRDefault="003371B6" w:rsidP="003371B6">
      <w:pPr>
        <w:spacing w:before="30" w:after="30" w:line="240" w:lineRule="auto"/>
        <w:ind w:left="150" w:right="150"/>
        <w:jc w:val="center"/>
        <w:outlineLvl w:val="3"/>
        <w:rPr>
          <w:rFonts w:ascii="Times New Roman" w:eastAsia="Times New Roman" w:hAnsi="Times New Roman" w:cs="Times New Roman"/>
          <w:color w:val="464646"/>
          <w:sz w:val="28"/>
          <w:szCs w:val="28"/>
          <w:u w:val="single"/>
          <w:lang w:eastAsia="ru-RU"/>
        </w:rPr>
      </w:pPr>
      <w:r w:rsidRPr="003371B6">
        <w:rPr>
          <w:rFonts w:ascii="Times New Roman" w:eastAsia="Times New Roman" w:hAnsi="Times New Roman" w:cs="Times New Roman"/>
          <w:color w:val="464646"/>
          <w:sz w:val="28"/>
          <w:szCs w:val="28"/>
          <w:u w:val="single"/>
          <w:lang w:eastAsia="ru-RU"/>
        </w:rPr>
        <w:t>«Как научить ребенка здороваться»</w:t>
      </w:r>
    </w:p>
    <w:p w:rsidR="003371B6" w:rsidRPr="003371B6" w:rsidRDefault="003371B6" w:rsidP="003371B6">
      <w:pPr>
        <w:spacing w:after="30" w:line="240" w:lineRule="auto"/>
        <w:jc w:val="center"/>
        <w:rPr>
          <w:rFonts w:ascii="Times New Roman" w:eastAsia="Times New Roman" w:hAnsi="Times New Roman" w:cs="Times New Roman"/>
          <w:color w:val="666600"/>
          <w:sz w:val="28"/>
          <w:szCs w:val="28"/>
          <w:lang w:eastAsia="ru-RU"/>
        </w:rPr>
      </w:pPr>
    </w:p>
    <w:p w:rsidR="003371B6" w:rsidRPr="002A1B28" w:rsidRDefault="003371B6" w:rsidP="003371B6">
      <w:pPr>
        <w:spacing w:before="75" w:after="75" w:line="360" w:lineRule="auto"/>
        <w:ind w:firstLine="150"/>
        <w:rPr>
          <w:rFonts w:ascii="Times New Roman" w:eastAsia="Times New Roman" w:hAnsi="Times New Roman" w:cs="Times New Roman"/>
          <w:sz w:val="28"/>
          <w:szCs w:val="28"/>
          <w:lang w:eastAsia="ru-RU"/>
        </w:rPr>
      </w:pPr>
      <w:r w:rsidRPr="002A1B28">
        <w:rPr>
          <w:rFonts w:ascii="Times New Roman" w:eastAsia="Times New Roman" w:hAnsi="Times New Roman" w:cs="Times New Roman"/>
          <w:sz w:val="28"/>
          <w:szCs w:val="28"/>
          <w:lang w:eastAsia="ru-RU"/>
        </w:rPr>
        <w:t>Вежливость во все времена высоко ценилась в обществе. Невоспитанный человек воспринимается негативно, даже если он обладает массой других замечательных качеств.</w:t>
      </w:r>
    </w:p>
    <w:p w:rsidR="003371B6" w:rsidRPr="002A1B28" w:rsidRDefault="003371B6" w:rsidP="003371B6">
      <w:pPr>
        <w:spacing w:before="75" w:after="75" w:line="360" w:lineRule="auto"/>
        <w:ind w:firstLine="150"/>
        <w:rPr>
          <w:rFonts w:ascii="Times New Roman" w:eastAsia="Times New Roman" w:hAnsi="Times New Roman" w:cs="Times New Roman"/>
          <w:sz w:val="28"/>
          <w:szCs w:val="28"/>
          <w:lang w:eastAsia="ru-RU"/>
        </w:rPr>
      </w:pPr>
      <w:r w:rsidRPr="002A1B28">
        <w:rPr>
          <w:rFonts w:ascii="Times New Roman" w:eastAsia="Times New Roman" w:hAnsi="Times New Roman" w:cs="Times New Roman"/>
          <w:sz w:val="28"/>
          <w:szCs w:val="28"/>
          <w:lang w:eastAsia="ru-RU"/>
        </w:rPr>
        <w:t>Безусловно, учить ребенка здороваться с окружающими необходимо. Но не стоит заставлять его это делать. Существует несколько способов, способных помочь в решении данной проблемы.</w:t>
      </w:r>
    </w:p>
    <w:p w:rsidR="003371B6" w:rsidRPr="002A1B28" w:rsidRDefault="003371B6" w:rsidP="003371B6">
      <w:pPr>
        <w:spacing w:before="75" w:after="75" w:line="360" w:lineRule="auto"/>
        <w:ind w:firstLine="150"/>
        <w:rPr>
          <w:rFonts w:ascii="Times New Roman" w:eastAsia="Times New Roman" w:hAnsi="Times New Roman" w:cs="Times New Roman"/>
          <w:sz w:val="28"/>
          <w:szCs w:val="28"/>
          <w:lang w:eastAsia="ru-RU"/>
        </w:rPr>
      </w:pPr>
      <w:r w:rsidRPr="002A1B28">
        <w:rPr>
          <w:rFonts w:ascii="Times New Roman" w:eastAsia="Times New Roman" w:hAnsi="Times New Roman" w:cs="Times New Roman"/>
          <w:b/>
          <w:bCs/>
          <w:sz w:val="28"/>
          <w:szCs w:val="28"/>
          <w:lang w:eastAsia="ru-RU"/>
        </w:rPr>
        <w:t>Личный пример.</w:t>
      </w:r>
      <w:r w:rsidRPr="002A1B28">
        <w:rPr>
          <w:rFonts w:ascii="Times New Roman" w:eastAsia="Times New Roman" w:hAnsi="Times New Roman" w:cs="Times New Roman"/>
          <w:sz w:val="28"/>
          <w:szCs w:val="28"/>
          <w:lang w:eastAsia="ru-RU"/>
        </w:rPr>
        <w:t xml:space="preserve"> Самый простой способ научить малыша здороваться – это пример самих родителей. Если хотите, чтобы ребенок здоровался с соседями, – здоровайтесь с ними первыми и громко. Ребенку останется только повторить за вами. Ведь часто он просто не успевает вспомнить, что нужно сказать.</w:t>
      </w:r>
    </w:p>
    <w:p w:rsidR="003371B6" w:rsidRPr="002A1B28" w:rsidRDefault="003371B6" w:rsidP="003371B6">
      <w:pPr>
        <w:spacing w:before="75" w:after="75" w:line="360" w:lineRule="auto"/>
        <w:ind w:firstLine="150"/>
        <w:rPr>
          <w:rFonts w:ascii="Times New Roman" w:eastAsia="Times New Roman" w:hAnsi="Times New Roman" w:cs="Times New Roman"/>
          <w:sz w:val="28"/>
          <w:szCs w:val="28"/>
          <w:lang w:eastAsia="ru-RU"/>
        </w:rPr>
      </w:pPr>
      <w:r w:rsidRPr="002A1B28">
        <w:rPr>
          <w:rFonts w:ascii="Times New Roman" w:eastAsia="Times New Roman" w:hAnsi="Times New Roman" w:cs="Times New Roman"/>
          <w:b/>
          <w:bCs/>
          <w:sz w:val="28"/>
          <w:szCs w:val="28"/>
          <w:lang w:eastAsia="ru-RU"/>
        </w:rPr>
        <w:t>Игра.</w:t>
      </w:r>
      <w:r w:rsidRPr="002A1B28">
        <w:rPr>
          <w:rFonts w:ascii="Times New Roman" w:eastAsia="Times New Roman" w:hAnsi="Times New Roman" w:cs="Times New Roman"/>
          <w:sz w:val="28"/>
          <w:szCs w:val="28"/>
          <w:lang w:eastAsia="ru-RU"/>
        </w:rPr>
        <w:t xml:space="preserve"> Создайте игровую ситуацию, где все игрушки говорят различные слова приветствия друг другу. Если увлечь ребенка и поиграть с ним в такую игру несколько дней, то будет легко донести до него, что люди также используют слова приветствия.</w:t>
      </w:r>
    </w:p>
    <w:p w:rsidR="003371B6" w:rsidRPr="002A1B28" w:rsidRDefault="003371B6" w:rsidP="003371B6">
      <w:pPr>
        <w:spacing w:before="75" w:after="75" w:line="360" w:lineRule="auto"/>
        <w:ind w:firstLine="150"/>
        <w:rPr>
          <w:rFonts w:ascii="Times New Roman" w:eastAsia="Times New Roman" w:hAnsi="Times New Roman" w:cs="Times New Roman"/>
          <w:sz w:val="28"/>
          <w:szCs w:val="28"/>
          <w:lang w:eastAsia="ru-RU"/>
        </w:rPr>
      </w:pPr>
      <w:r w:rsidRPr="002A1B28">
        <w:rPr>
          <w:rFonts w:ascii="Times New Roman" w:eastAsia="Times New Roman" w:hAnsi="Times New Roman" w:cs="Times New Roman"/>
          <w:b/>
          <w:bCs/>
          <w:sz w:val="28"/>
          <w:szCs w:val="28"/>
          <w:lang w:eastAsia="ru-RU"/>
        </w:rPr>
        <w:t>Чтение.</w:t>
      </w:r>
      <w:r w:rsidRPr="002A1B28">
        <w:rPr>
          <w:rFonts w:ascii="Times New Roman" w:eastAsia="Times New Roman" w:hAnsi="Times New Roman" w:cs="Times New Roman"/>
          <w:sz w:val="28"/>
          <w:szCs w:val="28"/>
          <w:lang w:eastAsia="ru-RU"/>
        </w:rPr>
        <w:t xml:space="preserve"> Подберите сказку или детскую историю, где герои приветствуют друг друга. После прочтения нужно подчеркнуть, как важно здороваться друг с другом. Или придумайте сами сказку «Что случится, если люди перестанут здороваться?». Попросите малыша стать соавтором сказки.</w:t>
      </w:r>
    </w:p>
    <w:p w:rsidR="003371B6" w:rsidRPr="002A1B28" w:rsidRDefault="003371B6" w:rsidP="003371B6">
      <w:pPr>
        <w:spacing w:before="75" w:after="75" w:line="360" w:lineRule="auto"/>
        <w:ind w:firstLine="150"/>
        <w:rPr>
          <w:rFonts w:ascii="Times New Roman" w:eastAsia="Times New Roman" w:hAnsi="Times New Roman" w:cs="Times New Roman"/>
          <w:sz w:val="28"/>
          <w:szCs w:val="28"/>
          <w:lang w:eastAsia="ru-RU"/>
        </w:rPr>
      </w:pPr>
      <w:r w:rsidRPr="002A1B28">
        <w:rPr>
          <w:rFonts w:ascii="Times New Roman" w:eastAsia="Times New Roman" w:hAnsi="Times New Roman" w:cs="Times New Roman"/>
          <w:b/>
          <w:bCs/>
          <w:sz w:val="28"/>
          <w:szCs w:val="28"/>
          <w:lang w:eastAsia="ru-RU"/>
        </w:rPr>
        <w:t>Представление права выбора.</w:t>
      </w:r>
      <w:r w:rsidRPr="002A1B28">
        <w:rPr>
          <w:rFonts w:ascii="Times New Roman" w:eastAsia="Times New Roman" w:hAnsi="Times New Roman" w:cs="Times New Roman"/>
          <w:sz w:val="28"/>
          <w:szCs w:val="28"/>
          <w:lang w:eastAsia="ru-RU"/>
        </w:rPr>
        <w:t xml:space="preserve"> Можно позволить ребенку не здороваться, но при этом надо обязательно объяснить, что чувствует человек, которому не сказали «Здравствуйте!», ярко описать эмоции человека, обделенного приветствием. Спросите малыша, как он будет себя чувствовать, если его не заметят и не скажут хороших </w:t>
      </w:r>
      <w:r w:rsidRPr="002A1B28">
        <w:rPr>
          <w:rFonts w:ascii="Times New Roman" w:eastAsia="Times New Roman" w:hAnsi="Times New Roman" w:cs="Times New Roman"/>
          <w:i/>
          <w:iCs/>
          <w:sz w:val="28"/>
          <w:szCs w:val="28"/>
          <w:lang w:eastAsia="ru-RU"/>
        </w:rPr>
        <w:t>(волшебных)</w:t>
      </w:r>
      <w:r w:rsidRPr="002A1B28">
        <w:rPr>
          <w:rFonts w:ascii="Times New Roman" w:eastAsia="Times New Roman" w:hAnsi="Times New Roman" w:cs="Times New Roman"/>
          <w:sz w:val="28"/>
          <w:szCs w:val="28"/>
          <w:lang w:eastAsia="ru-RU"/>
        </w:rPr>
        <w:t xml:space="preserve"> слов.</w:t>
      </w:r>
    </w:p>
    <w:p w:rsidR="003371B6" w:rsidRPr="002A1B28" w:rsidRDefault="003371B6" w:rsidP="003371B6">
      <w:pPr>
        <w:spacing w:before="75" w:after="75" w:line="360" w:lineRule="auto"/>
        <w:ind w:firstLine="150"/>
        <w:rPr>
          <w:rFonts w:ascii="Times New Roman" w:eastAsia="Times New Roman" w:hAnsi="Times New Roman" w:cs="Times New Roman"/>
          <w:sz w:val="28"/>
          <w:szCs w:val="28"/>
          <w:lang w:eastAsia="ru-RU"/>
        </w:rPr>
      </w:pPr>
      <w:r w:rsidRPr="002A1B28">
        <w:rPr>
          <w:rFonts w:ascii="Times New Roman" w:eastAsia="Times New Roman" w:hAnsi="Times New Roman" w:cs="Times New Roman"/>
          <w:b/>
          <w:bCs/>
          <w:sz w:val="28"/>
          <w:szCs w:val="28"/>
          <w:lang w:eastAsia="ru-RU"/>
        </w:rPr>
        <w:t>Похвала</w:t>
      </w:r>
      <w:r w:rsidR="001D6648">
        <w:rPr>
          <w:rFonts w:ascii="Times New Roman" w:eastAsia="Times New Roman" w:hAnsi="Times New Roman" w:cs="Times New Roman"/>
          <w:sz w:val="28"/>
          <w:szCs w:val="28"/>
          <w:lang w:eastAsia="ru-RU"/>
        </w:rPr>
        <w:t xml:space="preserve"> для</w:t>
      </w:r>
      <w:bookmarkStart w:id="0" w:name="_GoBack"/>
      <w:bookmarkEnd w:id="0"/>
      <w:r w:rsidRPr="002A1B28">
        <w:rPr>
          <w:rFonts w:ascii="Times New Roman" w:eastAsia="Times New Roman" w:hAnsi="Times New Roman" w:cs="Times New Roman"/>
          <w:sz w:val="28"/>
          <w:szCs w:val="28"/>
          <w:lang w:eastAsia="ru-RU"/>
        </w:rPr>
        <w:t xml:space="preserve"> детей – замечательный стимул осваивать правила поведения. Дети очень хорошо улавливают позитивную реакцию мамы или папы и так приобретают жизненный опыт. Фразы «Мне понравилось, как ты поздоровался с …» или «Сразу видно, что ты уже большой и понимаешь, как </w:t>
      </w:r>
      <w:r w:rsidRPr="002A1B28">
        <w:rPr>
          <w:rFonts w:ascii="Times New Roman" w:eastAsia="Times New Roman" w:hAnsi="Times New Roman" w:cs="Times New Roman"/>
          <w:sz w:val="28"/>
          <w:szCs w:val="28"/>
          <w:lang w:eastAsia="ru-RU"/>
        </w:rPr>
        <w:lastRenderedPageBreak/>
        <w:t>важно людям желать добра!» Помогут принять детям правила человеческой жизни.</w:t>
      </w:r>
    </w:p>
    <w:p w:rsidR="003371B6" w:rsidRPr="002A1B28" w:rsidRDefault="003371B6" w:rsidP="003371B6">
      <w:pPr>
        <w:spacing w:before="75" w:after="75" w:line="360" w:lineRule="auto"/>
        <w:ind w:firstLine="150"/>
        <w:rPr>
          <w:rFonts w:ascii="Times New Roman" w:eastAsia="Times New Roman" w:hAnsi="Times New Roman" w:cs="Times New Roman"/>
          <w:sz w:val="28"/>
          <w:szCs w:val="28"/>
          <w:lang w:eastAsia="ru-RU"/>
        </w:rPr>
      </w:pPr>
      <w:r w:rsidRPr="002A1B28">
        <w:rPr>
          <w:rFonts w:ascii="Times New Roman" w:eastAsia="Times New Roman" w:hAnsi="Times New Roman" w:cs="Times New Roman"/>
          <w:sz w:val="28"/>
          <w:szCs w:val="28"/>
          <w:lang w:eastAsia="ru-RU"/>
        </w:rPr>
        <w:t>Следуя приведенным правилам и используя эти методические приемы, вы можете быть уверенными, что ваш ребенок вырастет воспитанным, доброжелательным и приветливым человеком.</w:t>
      </w:r>
    </w:p>
    <w:p w:rsidR="003371B6" w:rsidRPr="003371B6" w:rsidRDefault="003371B6" w:rsidP="003371B6">
      <w:pPr>
        <w:spacing w:before="75" w:after="75" w:line="360" w:lineRule="auto"/>
        <w:ind w:firstLine="150"/>
        <w:rPr>
          <w:rFonts w:ascii="Verdana" w:eastAsia="Times New Roman" w:hAnsi="Verdana" w:cs="Times New Roman"/>
          <w:color w:val="464646"/>
          <w:sz w:val="18"/>
          <w:szCs w:val="18"/>
          <w:lang w:eastAsia="ru-RU"/>
        </w:rPr>
      </w:pPr>
    </w:p>
    <w:p w:rsidR="00DF46D6" w:rsidRDefault="003371B6">
      <w:r>
        <w:rPr>
          <w:noProof/>
          <w:lang w:eastAsia="ru-RU"/>
        </w:rPr>
        <w:t xml:space="preserve">                               </w:t>
      </w:r>
      <w:r>
        <w:rPr>
          <w:noProof/>
          <w:lang w:eastAsia="ru-RU"/>
        </w:rPr>
        <w:drawing>
          <wp:inline distT="0" distB="0" distL="0" distR="0">
            <wp:extent cx="3263900" cy="2451100"/>
            <wp:effectExtent l="0" t="0" r="0" b="6350"/>
            <wp:docPr id="1" name="Рисунок 1" descr="C:\Users\Admin\Desktop\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fo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3900" cy="2451100"/>
                    </a:xfrm>
                    <a:prstGeom prst="rect">
                      <a:avLst/>
                    </a:prstGeom>
                    <a:noFill/>
                    <a:ln>
                      <a:noFill/>
                    </a:ln>
                  </pic:spPr>
                </pic:pic>
              </a:graphicData>
            </a:graphic>
          </wp:inline>
        </w:drawing>
      </w:r>
    </w:p>
    <w:sectPr w:rsidR="00DF46D6" w:rsidSect="002A1B28">
      <w:pgSz w:w="11906" w:h="16838"/>
      <w:pgMar w:top="1134" w:right="850" w:bottom="426" w:left="170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8B"/>
    <w:rsid w:val="001D6648"/>
    <w:rsid w:val="002A1B28"/>
    <w:rsid w:val="003371B6"/>
    <w:rsid w:val="007953C2"/>
    <w:rsid w:val="007C518B"/>
    <w:rsid w:val="00944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7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71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7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7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81807">
      <w:bodyDiv w:val="1"/>
      <w:marLeft w:val="75"/>
      <w:marRight w:val="75"/>
      <w:marTop w:val="30"/>
      <w:marBottom w:val="30"/>
      <w:divBdr>
        <w:top w:val="none" w:sz="0" w:space="0" w:color="auto"/>
        <w:left w:val="none" w:sz="0" w:space="0" w:color="auto"/>
        <w:bottom w:val="none" w:sz="0" w:space="0" w:color="auto"/>
        <w:right w:val="none" w:sz="0" w:space="0" w:color="auto"/>
      </w:divBdr>
      <w:divsChild>
        <w:div w:id="875777472">
          <w:marLeft w:val="0"/>
          <w:marRight w:val="0"/>
          <w:marTop w:val="0"/>
          <w:marBottom w:val="0"/>
          <w:divBdr>
            <w:top w:val="none" w:sz="0" w:space="0" w:color="auto"/>
            <w:left w:val="none" w:sz="0" w:space="0" w:color="auto"/>
            <w:bottom w:val="none" w:sz="0" w:space="0" w:color="auto"/>
            <w:right w:val="none" w:sz="0" w:space="0" w:color="auto"/>
          </w:divBdr>
          <w:divsChild>
            <w:div w:id="1263075986">
              <w:marLeft w:val="75"/>
              <w:marRight w:val="75"/>
              <w:marTop w:val="15"/>
              <w:marBottom w:val="15"/>
              <w:divBdr>
                <w:top w:val="none" w:sz="0" w:space="0" w:color="auto"/>
                <w:left w:val="none" w:sz="0" w:space="0" w:color="auto"/>
                <w:bottom w:val="none" w:sz="0" w:space="0" w:color="auto"/>
                <w:right w:val="none" w:sz="0" w:space="0" w:color="auto"/>
              </w:divBdr>
            </w:div>
            <w:div w:id="5819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2015-06-16T21:06:00Z</cp:lastPrinted>
  <dcterms:created xsi:type="dcterms:W3CDTF">2015-05-16T12:18:00Z</dcterms:created>
  <dcterms:modified xsi:type="dcterms:W3CDTF">2015-11-21T10:33:00Z</dcterms:modified>
</cp:coreProperties>
</file>