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15" w:rsidRDefault="00684D15" w:rsidP="00684D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Консультация</w:t>
      </w:r>
      <w:r w:rsidR="00CC48B3" w:rsidRPr="00684D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педагогами</w:t>
      </w:r>
    </w:p>
    <w:p w:rsidR="00EC2BD9" w:rsidRPr="00684D15" w:rsidRDefault="00CC48B3" w:rsidP="00684D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D1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2E2246" w:rsidRPr="00684D15">
        <w:rPr>
          <w:rFonts w:ascii="Times New Roman" w:hAnsi="Times New Roman" w:cs="Times New Roman"/>
          <w:b/>
          <w:sz w:val="28"/>
          <w:szCs w:val="28"/>
          <w:u w:val="single"/>
        </w:rPr>
        <w:t>Первые дни ребенка в детском саду</w:t>
      </w:r>
      <w:r w:rsidRPr="00684D1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E2246" w:rsidRPr="00684D15" w:rsidRDefault="002E2246" w:rsidP="00C85E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15">
        <w:rPr>
          <w:rFonts w:ascii="Times New Roman" w:hAnsi="Times New Roman" w:cs="Times New Roman"/>
          <w:b/>
          <w:sz w:val="28"/>
          <w:szCs w:val="28"/>
        </w:rPr>
        <w:t>Что такое адаптация?</w:t>
      </w:r>
    </w:p>
    <w:p w:rsidR="002E2246" w:rsidRPr="00684D15" w:rsidRDefault="002E2246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Возраст ребенка с 1 до 2,5 лет характеризуется обостренной чувствительностью к разлуке с матерью и страхом новизны. Поэтому адаптация к дошкольному учреждению проходит крайне болезненно. Надо так организовать этот период, чтобы как можно меньше травмировать ребенка.</w:t>
      </w:r>
    </w:p>
    <w:p w:rsidR="002E2246" w:rsidRPr="00684D15" w:rsidRDefault="002E2246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Адаптация – это привыкание человека к новым обстоятельствам и новой обстановке, в конкретном случае – это привыкание малыша к детскому саду.</w:t>
      </w:r>
    </w:p>
    <w:p w:rsidR="002E2246" w:rsidRPr="00684D15" w:rsidRDefault="002E2246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Выделяют два основных критерия успешной адаптации: внутренний комфорт – эмоциональная удовлетворённость, внешняя адекватность поведения – способность легко и точно выполнять требования среды. </w:t>
      </w:r>
    </w:p>
    <w:p w:rsidR="002E2246" w:rsidRPr="00684D15" w:rsidRDefault="002E2246" w:rsidP="00684D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D15">
        <w:rPr>
          <w:rFonts w:ascii="Times New Roman" w:hAnsi="Times New Roman" w:cs="Times New Roman"/>
          <w:i/>
          <w:sz w:val="28"/>
          <w:szCs w:val="28"/>
        </w:rPr>
        <w:t>Различают четыре степени тяжести адаптации</w:t>
      </w:r>
      <w:r w:rsidR="009F4B34" w:rsidRPr="00684D15">
        <w:rPr>
          <w:rFonts w:ascii="Times New Roman" w:hAnsi="Times New Roman" w:cs="Times New Roman"/>
          <w:i/>
          <w:sz w:val="28"/>
          <w:szCs w:val="28"/>
        </w:rPr>
        <w:t>:</w:t>
      </w:r>
    </w:p>
    <w:p w:rsidR="00472708" w:rsidRPr="00684D15" w:rsidRDefault="009F4B34" w:rsidP="00684D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Легкая адаптация: к 20 дню пребывания в детском саду нормализуется сон, ребенок нормально ест, не </w:t>
      </w:r>
      <w:r w:rsidR="00472708" w:rsidRPr="00684D15">
        <w:rPr>
          <w:rFonts w:ascii="Times New Roman" w:hAnsi="Times New Roman" w:cs="Times New Roman"/>
          <w:sz w:val="28"/>
          <w:szCs w:val="28"/>
        </w:rPr>
        <w:t xml:space="preserve">отказывается от контактов со свечниками и взрослыми, сам идет на контакт. Заболевания не более одного раза сроком не более 10 дней, без осложнений. </w:t>
      </w:r>
    </w:p>
    <w:p w:rsidR="009F4B34" w:rsidRPr="00684D15" w:rsidRDefault="00472708" w:rsidP="00684D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Адаптация средней тяжести: поведенческие реакции восстанавливаются через 1-2 месяца пребывания в детском саду. Нервно-психическое развитие несколько замедляется. Заболеваемость до двух раз сроком не более 10 дней, без осложнений. Вес не изменился или несколько снизился. </w:t>
      </w:r>
    </w:p>
    <w:p w:rsidR="00472708" w:rsidRPr="00684D15" w:rsidRDefault="00472708" w:rsidP="00684D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Тяжелая адаптация: </w:t>
      </w:r>
      <w:r w:rsidR="005C5E3F" w:rsidRPr="00684D15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684D15">
        <w:rPr>
          <w:rFonts w:ascii="Times New Roman" w:hAnsi="Times New Roman" w:cs="Times New Roman"/>
          <w:sz w:val="28"/>
          <w:szCs w:val="28"/>
        </w:rPr>
        <w:t xml:space="preserve">, во-первых, значительной </w:t>
      </w:r>
      <w:r w:rsidR="005C5E3F" w:rsidRPr="00684D15">
        <w:rPr>
          <w:rFonts w:ascii="Times New Roman" w:hAnsi="Times New Roman" w:cs="Times New Roman"/>
          <w:sz w:val="28"/>
          <w:szCs w:val="28"/>
        </w:rPr>
        <w:t>длительностью</w:t>
      </w:r>
      <w:r w:rsidRPr="00684D15">
        <w:rPr>
          <w:rFonts w:ascii="Times New Roman" w:hAnsi="Times New Roman" w:cs="Times New Roman"/>
          <w:sz w:val="28"/>
          <w:szCs w:val="28"/>
        </w:rPr>
        <w:t xml:space="preserve"> (от двух до шести месяцев) и тяжестью всех проявлений. </w:t>
      </w:r>
    </w:p>
    <w:p w:rsidR="00472708" w:rsidRPr="00684D15" w:rsidRDefault="005C5E3F" w:rsidP="00684D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lastRenderedPageBreak/>
        <w:t>Сверхтяжёлая</w:t>
      </w:r>
      <w:r w:rsidR="00472708" w:rsidRPr="00684D15">
        <w:rPr>
          <w:rFonts w:ascii="Times New Roman" w:hAnsi="Times New Roman" w:cs="Times New Roman"/>
          <w:sz w:val="28"/>
          <w:szCs w:val="28"/>
        </w:rPr>
        <w:t xml:space="preserve"> адаптация: около полгода и более. Встае</w:t>
      </w:r>
      <w:r w:rsidRPr="00684D15">
        <w:rPr>
          <w:rFonts w:ascii="Times New Roman" w:hAnsi="Times New Roman" w:cs="Times New Roman"/>
          <w:sz w:val="28"/>
          <w:szCs w:val="28"/>
        </w:rPr>
        <w:t>т вопрос: стоит ли ребенку оставаться в детском саду.</w:t>
      </w:r>
    </w:p>
    <w:p w:rsidR="005C5E3F" w:rsidRPr="00684D15" w:rsidRDefault="00E378FC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В ходе комплексного исследования проведенного учеными, было выявлено три фазы адаптационного процесса: </w:t>
      </w:r>
    </w:p>
    <w:p w:rsidR="00E378FC" w:rsidRPr="00684D15" w:rsidRDefault="00E378FC" w:rsidP="00684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Острая фаза или период адаптации.</w:t>
      </w:r>
    </w:p>
    <w:p w:rsidR="00E378FC" w:rsidRPr="00684D15" w:rsidRDefault="00E378FC" w:rsidP="00684D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Она сопровождается разнообразными колебаниями в соматическом состоянии и психическом статусе, что приводит к снижению веса, респираторным заболеваниям, нарушению сна, снижению аппетита, регрессу в речевом развитии (длиться в среднем один месяц).</w:t>
      </w:r>
    </w:p>
    <w:p w:rsidR="00E378FC" w:rsidRPr="00684D15" w:rsidRDefault="0084320B" w:rsidP="00684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Подострая фаза или собственно адаптация. </w:t>
      </w:r>
    </w:p>
    <w:p w:rsidR="0084320B" w:rsidRPr="00684D15" w:rsidRDefault="0084320B" w:rsidP="00684D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Характеризуется адекватным поведением ребенка, то есть сдвиги уменьшаются и регистрируются лишь по отдельным параметрам на фоне замедленного темпа развития, особенно психического, по сравнению со сре</w:t>
      </w:r>
      <w:bookmarkStart w:id="0" w:name="_GoBack"/>
      <w:bookmarkEnd w:id="0"/>
      <w:r w:rsidRPr="00684D15">
        <w:rPr>
          <w:rFonts w:ascii="Times New Roman" w:hAnsi="Times New Roman" w:cs="Times New Roman"/>
          <w:sz w:val="28"/>
          <w:szCs w:val="28"/>
        </w:rPr>
        <w:t>днем возрастными нормами (длиться три пять месяцев).</w:t>
      </w:r>
    </w:p>
    <w:p w:rsidR="0084320B" w:rsidRPr="00684D15" w:rsidRDefault="0084320B" w:rsidP="00684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Фаза компенсации или период адаптированности. </w:t>
      </w:r>
    </w:p>
    <w:p w:rsidR="0084320B" w:rsidRPr="00684D15" w:rsidRDefault="0084320B" w:rsidP="00684D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Характеризуется убыстрением темпа </w:t>
      </w:r>
      <w:r w:rsidR="00F31F8F" w:rsidRPr="00684D15">
        <w:rPr>
          <w:rFonts w:ascii="Times New Roman" w:hAnsi="Times New Roman" w:cs="Times New Roman"/>
          <w:sz w:val="28"/>
          <w:szCs w:val="28"/>
        </w:rPr>
        <w:t>развития, в результате дети к концу учебного года преодолевают указанную выше задержку темпов развития, начинают себя спокойнее.</w:t>
      </w:r>
    </w:p>
    <w:p w:rsidR="00F31F8F" w:rsidRPr="00684D15" w:rsidRDefault="00F31F8F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Адаптационный период у детей может сопровождаться различными негативными сдвигами.</w:t>
      </w:r>
    </w:p>
    <w:p w:rsidR="00F31F8F" w:rsidRPr="00684D15" w:rsidRDefault="00F31F8F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В физиологическом и психологическом плане: повышение температуры и давления; уменьшение веса, временная остановка роста; снижение иммунитета, увеличение количества простудных заболеваний; увеличение нервозности; ухудшение сна; падение уровня речевой активности, сокращение словарного запаса; временно останавливается умственное развитие, может произойти своеобразный возврат в более ранний возраст. </w:t>
      </w:r>
    </w:p>
    <w:p w:rsidR="009B7DD5" w:rsidRPr="00684D15" w:rsidRDefault="009B7DD5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D15">
        <w:rPr>
          <w:rFonts w:ascii="Times New Roman" w:hAnsi="Times New Roman" w:cs="Times New Roman"/>
          <w:sz w:val="28"/>
          <w:szCs w:val="28"/>
        </w:rPr>
        <w:lastRenderedPageBreak/>
        <w:t>В поведенческом плане: упрямство, грубость, дерзость, неуважительное отношение  к взрослым, лживость, лень (своеобразный протест, желание обратить на себя внимание).</w:t>
      </w:r>
      <w:proofErr w:type="gramEnd"/>
    </w:p>
    <w:p w:rsidR="009B7DD5" w:rsidRPr="00684D15" w:rsidRDefault="009B7DD5" w:rsidP="00684D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D15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«Продолжи фразу». </w:t>
      </w:r>
    </w:p>
    <w:p w:rsidR="009B7DD5" w:rsidRPr="00684D15" w:rsidRDefault="009B7DD5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Педагогам предлагается продолжить 2 фразы с точки зрения ребенка, воспитателя, родителя.</w:t>
      </w:r>
    </w:p>
    <w:p w:rsidR="009B7DD5" w:rsidRPr="00684D15" w:rsidRDefault="00891FB4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«Проблемы, осложняющие процесс адаптации малыша, - это…»</w:t>
      </w:r>
    </w:p>
    <w:p w:rsidR="00891FB4" w:rsidRPr="00684D15" w:rsidRDefault="00891FB4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«Чтобы обеспечить успешную адаптацию, нужно…»</w:t>
      </w:r>
    </w:p>
    <w:p w:rsidR="00891FB4" w:rsidRPr="00684D15" w:rsidRDefault="00891FB4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После выполнения этого задания можно увидеть, наск</w:t>
      </w:r>
      <w:r w:rsidR="00684D15">
        <w:rPr>
          <w:rFonts w:ascii="Times New Roman" w:hAnsi="Times New Roman" w:cs="Times New Roman"/>
          <w:sz w:val="28"/>
          <w:szCs w:val="28"/>
        </w:rPr>
        <w:t>олько разные позиц</w:t>
      </w:r>
      <w:proofErr w:type="gramStart"/>
      <w:r w:rsidR="00684D15">
        <w:rPr>
          <w:rFonts w:ascii="Times New Roman" w:hAnsi="Times New Roman" w:cs="Times New Roman"/>
          <w:sz w:val="28"/>
          <w:szCs w:val="28"/>
        </w:rPr>
        <w:t>ии у э</w:t>
      </w:r>
      <w:proofErr w:type="gramEnd"/>
      <w:r w:rsidR="00684D15">
        <w:rPr>
          <w:rFonts w:ascii="Times New Roman" w:hAnsi="Times New Roman" w:cs="Times New Roman"/>
          <w:sz w:val="28"/>
          <w:szCs w:val="28"/>
        </w:rPr>
        <w:t>тих трех</w:t>
      </w:r>
      <w:r w:rsidRPr="00684D15">
        <w:rPr>
          <w:rFonts w:ascii="Times New Roman" w:hAnsi="Times New Roman" w:cs="Times New Roman"/>
          <w:sz w:val="28"/>
          <w:szCs w:val="28"/>
        </w:rPr>
        <w:t xml:space="preserve"> сторон по одному и второму вопросу.</w:t>
      </w:r>
    </w:p>
    <w:p w:rsidR="00891FB4" w:rsidRPr="00684D15" w:rsidRDefault="00891FB4" w:rsidP="00684D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15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891FB4" w:rsidRPr="00684D15" w:rsidRDefault="00891FB4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Основной вид деятельности малыша в этом вопросе – предметная игра. Основываясь на это знание, нужно выстраивать воспитательную стратегию и находить формы взаимодействия с ребенком.</w:t>
      </w:r>
    </w:p>
    <w:p w:rsidR="00891FB4" w:rsidRPr="00684D15" w:rsidRDefault="00891FB4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Психологи выявили четкую закономерность между развитием деятельности и привыканием ребенка к детскому саду. Легче всего адаптация протекает у малышей, которые умеют разнообразно и сосредоточенно действовать с предметами. Попадая в детский сад, они быстро предложение воспитателя поиграть. </w:t>
      </w:r>
      <w:r w:rsidR="00991478" w:rsidRPr="00684D15">
        <w:rPr>
          <w:rFonts w:ascii="Times New Roman" w:hAnsi="Times New Roman" w:cs="Times New Roman"/>
          <w:sz w:val="28"/>
          <w:szCs w:val="28"/>
        </w:rPr>
        <w:t>Основная задача игр в этот период – формирование эмоционального контакта, доверие детей к воспитателю.</w:t>
      </w:r>
    </w:p>
    <w:p w:rsidR="00991478" w:rsidRPr="00684D15" w:rsidRDefault="00991478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991478" w:rsidRPr="00684D15" w:rsidRDefault="00824A8F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Первые игры должны быть фронтальными, чтобы ни один ребенок не чувствовал себя обделённым вниманием. Инициатором игр всегда выступает </w:t>
      </w:r>
      <w:r w:rsidRPr="00684D15">
        <w:rPr>
          <w:rFonts w:ascii="Times New Roman" w:hAnsi="Times New Roman" w:cs="Times New Roman"/>
          <w:sz w:val="28"/>
          <w:szCs w:val="28"/>
        </w:rPr>
        <w:lastRenderedPageBreak/>
        <w:t>взрослый.  Игры выбираются с учетом игровых возможностей детей, места проведения, типа темперамента и т. д.</w:t>
      </w:r>
    </w:p>
    <w:p w:rsidR="00F3520E" w:rsidRPr="00684D15" w:rsidRDefault="00F3520E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Как показывают научные исследования и уже мои наблюдения, одним из важных факторов, облегчающих адаптацию детей, является тип темперамента ребенка. Замечено, что быстро и легко привыкают к новым условиям сангвиники и холерики. А вот флегматикам и меланхоликам приходиться туго. Они медлительны и не успевают за темпом жизни детского сада: не  могут быстро одеться</w:t>
      </w:r>
      <w:proofErr w:type="gramStart"/>
      <w:r w:rsidRPr="00684D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4D15">
        <w:rPr>
          <w:rFonts w:ascii="Times New Roman" w:hAnsi="Times New Roman" w:cs="Times New Roman"/>
          <w:sz w:val="28"/>
          <w:szCs w:val="28"/>
        </w:rPr>
        <w:t xml:space="preserve"> собраться на прогулку, поесть, выполнить задание. Их часто подгоняют, подстегивают, не давая возможность побыть самим собой.</w:t>
      </w:r>
    </w:p>
    <w:p w:rsidR="00F3520E" w:rsidRPr="00684D15" w:rsidRDefault="00F3520E" w:rsidP="00684D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D15">
        <w:rPr>
          <w:rFonts w:ascii="Times New Roman" w:hAnsi="Times New Roman" w:cs="Times New Roman"/>
          <w:b/>
          <w:sz w:val="28"/>
          <w:szCs w:val="28"/>
        </w:rPr>
        <w:t>Игровое упражнение «Подбери игру по темпераменту»</w:t>
      </w:r>
    </w:p>
    <w:p w:rsidR="00F3520E" w:rsidRPr="00684D15" w:rsidRDefault="00F3520E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Педагогам предлагается  перечень различных игр и дается инструкция: «Подберите игры для детей в соответствии с их темпераментами: </w:t>
      </w:r>
      <w:r w:rsidR="00E2750F" w:rsidRPr="00684D15">
        <w:rPr>
          <w:rFonts w:ascii="Times New Roman" w:hAnsi="Times New Roman" w:cs="Times New Roman"/>
          <w:sz w:val="28"/>
          <w:szCs w:val="28"/>
        </w:rPr>
        <w:t>холерик, сангвиник, флегматик, меланхолик. Обведите кружочком игры, которые предпочитают сангвиники, галочкой пометьте игры для флегматиков, крестиком – для меланхоликов, точечкой для холериков</w:t>
      </w:r>
      <w:proofErr w:type="gramStart"/>
      <w:r w:rsidR="00E2750F" w:rsidRPr="00684D1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Игры-потешки.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Игра в мяч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Раскрашивание картинок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Веселые подвижные игры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Танцы под веселую музыку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Хороводы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Игры с водой и песком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Игры – эксперименты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Пазлы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Игры с кеглями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Конструкторы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lastRenderedPageBreak/>
        <w:t>Мозаика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Лепка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Рассматривание иллюстраций и настольные игры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Экспериментирование с красками</w:t>
      </w:r>
    </w:p>
    <w:p w:rsidR="00E2750F" w:rsidRPr="00684D15" w:rsidRDefault="00E2750F" w:rsidP="00684D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Ритмичные танцы</w:t>
      </w:r>
    </w:p>
    <w:p w:rsidR="00E2750F" w:rsidRPr="00684D15" w:rsidRDefault="00E2750F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С холериками следует играть в быстрые, подвижные игры. Им рекомендуется заниматься прыжками на батуте, ритмическими танцами. </w:t>
      </w:r>
    </w:p>
    <w:p w:rsidR="005238E5" w:rsidRPr="00684D15" w:rsidRDefault="005238E5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>С ребенком сангвиником стоит играть  в веселые, подвижные игры, можно совместно просматривать диафильмы. Сангвиники быстро устают от разнообразных занятий, быстро переключаться с одного дела на другое, поэтому в арсенале педагога всегда должны быть набор разноплановых и при этом не скучных игр.</w:t>
      </w:r>
    </w:p>
    <w:p w:rsidR="005238E5" w:rsidRPr="00684D15" w:rsidRDefault="0062722F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15">
        <w:rPr>
          <w:rFonts w:ascii="Times New Roman" w:hAnsi="Times New Roman" w:cs="Times New Roman"/>
          <w:sz w:val="28"/>
          <w:szCs w:val="28"/>
        </w:rPr>
        <w:t xml:space="preserve">Флегматики могут долго заниматься одним и тем же делом: рассматривать картинки в книжке, лепить рисовать. Эти дети предпочитает спокойные игры. Меланхолики предпочитают спокойные игры деятельности. Они любят игрушки – животных, которые можно погладить и приласкать. Грубое обращение с такими детьми просто неприемлемо. </w:t>
      </w:r>
      <w:r w:rsidR="006D11C4" w:rsidRPr="00684D15">
        <w:rPr>
          <w:rFonts w:ascii="Times New Roman" w:hAnsi="Times New Roman" w:cs="Times New Roman"/>
          <w:sz w:val="28"/>
          <w:szCs w:val="28"/>
        </w:rPr>
        <w:t>Раздаются памятки «Игры для детей раннего возраста различных типов темперамента».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7"/>
        <w:gridCol w:w="7014"/>
      </w:tblGrid>
      <w:tr w:rsidR="006D11C4" w:rsidRPr="00684D15" w:rsidTr="00684D15">
        <w:tc>
          <w:tcPr>
            <w:tcW w:w="2557" w:type="dxa"/>
          </w:tcPr>
          <w:p w:rsidR="006D11C4" w:rsidRPr="00684D15" w:rsidRDefault="006D11C4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>Тип темперамента</w:t>
            </w:r>
          </w:p>
        </w:tc>
        <w:tc>
          <w:tcPr>
            <w:tcW w:w="7014" w:type="dxa"/>
          </w:tcPr>
          <w:p w:rsidR="006D11C4" w:rsidRPr="00684D15" w:rsidRDefault="006D11C4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>Название игр</w:t>
            </w:r>
          </w:p>
        </w:tc>
      </w:tr>
      <w:tr w:rsidR="006D11C4" w:rsidRPr="00684D15" w:rsidTr="00684D15">
        <w:tc>
          <w:tcPr>
            <w:tcW w:w="2557" w:type="dxa"/>
          </w:tcPr>
          <w:p w:rsidR="006D11C4" w:rsidRPr="00684D15" w:rsidRDefault="006D11C4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>Холерик</w:t>
            </w:r>
          </w:p>
        </w:tc>
        <w:tc>
          <w:tcPr>
            <w:tcW w:w="7014" w:type="dxa"/>
          </w:tcPr>
          <w:p w:rsidR="006D11C4" w:rsidRPr="00684D15" w:rsidRDefault="006D11C4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игры, </w:t>
            </w:r>
            <w:r w:rsidR="00426648" w:rsidRPr="00684D15">
              <w:rPr>
                <w:rFonts w:ascii="Times New Roman" w:hAnsi="Times New Roman" w:cs="Times New Roman"/>
                <w:sz w:val="28"/>
                <w:szCs w:val="28"/>
              </w:rPr>
              <w:t>игра с кеглями, игра в мяч, ритмичные танцы</w:t>
            </w:r>
          </w:p>
        </w:tc>
      </w:tr>
      <w:tr w:rsidR="006D11C4" w:rsidRPr="00684D15" w:rsidTr="00684D15">
        <w:tc>
          <w:tcPr>
            <w:tcW w:w="2557" w:type="dxa"/>
          </w:tcPr>
          <w:p w:rsidR="006D11C4" w:rsidRPr="00684D15" w:rsidRDefault="006D11C4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>Сангвиник</w:t>
            </w:r>
          </w:p>
        </w:tc>
        <w:tc>
          <w:tcPr>
            <w:tcW w:w="7014" w:type="dxa"/>
          </w:tcPr>
          <w:p w:rsidR="006D11C4" w:rsidRPr="00684D15" w:rsidRDefault="00426648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>Веселые подвижные игры, танцы под весёлую музыку, хороводы, игры с водой и песком</w:t>
            </w:r>
          </w:p>
        </w:tc>
      </w:tr>
      <w:tr w:rsidR="006D11C4" w:rsidRPr="00684D15" w:rsidTr="00684D15">
        <w:tc>
          <w:tcPr>
            <w:tcW w:w="2557" w:type="dxa"/>
          </w:tcPr>
          <w:p w:rsidR="006D11C4" w:rsidRPr="00684D15" w:rsidRDefault="006D11C4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>Флегматик</w:t>
            </w:r>
          </w:p>
        </w:tc>
        <w:tc>
          <w:tcPr>
            <w:tcW w:w="7014" w:type="dxa"/>
          </w:tcPr>
          <w:p w:rsidR="006D11C4" w:rsidRPr="00684D15" w:rsidRDefault="00426648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Игры – эксперименты, пазлы, конструкторы, мозайка, лепка, рассматривание и раскрашивание картинок </w:t>
            </w:r>
          </w:p>
        </w:tc>
      </w:tr>
      <w:tr w:rsidR="006D11C4" w:rsidRPr="00684D15" w:rsidTr="00684D15">
        <w:tc>
          <w:tcPr>
            <w:tcW w:w="2557" w:type="dxa"/>
          </w:tcPr>
          <w:p w:rsidR="006D11C4" w:rsidRPr="00684D15" w:rsidRDefault="006D11C4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>Меланхолик</w:t>
            </w:r>
          </w:p>
        </w:tc>
        <w:tc>
          <w:tcPr>
            <w:tcW w:w="7014" w:type="dxa"/>
          </w:tcPr>
          <w:p w:rsidR="006D11C4" w:rsidRPr="00684D15" w:rsidRDefault="00426648" w:rsidP="00684D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>Конструкторы, настольные игры, игры с водой, экспериментирование  с красками, игры потешки</w:t>
            </w:r>
          </w:p>
        </w:tc>
      </w:tr>
    </w:tbl>
    <w:p w:rsidR="00F31F8F" w:rsidRPr="00684D15" w:rsidRDefault="00F31F8F" w:rsidP="00684D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1F8F" w:rsidRPr="0068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3FE"/>
    <w:multiLevelType w:val="hybridMultilevel"/>
    <w:tmpl w:val="7DBC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3835"/>
    <w:multiLevelType w:val="hybridMultilevel"/>
    <w:tmpl w:val="1B64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30F1"/>
    <w:multiLevelType w:val="hybridMultilevel"/>
    <w:tmpl w:val="7CBE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66"/>
    <w:rsid w:val="002E2246"/>
    <w:rsid w:val="00426648"/>
    <w:rsid w:val="00472708"/>
    <w:rsid w:val="005238E5"/>
    <w:rsid w:val="005C5E3F"/>
    <w:rsid w:val="0062722F"/>
    <w:rsid w:val="00684D15"/>
    <w:rsid w:val="006D11C4"/>
    <w:rsid w:val="00824A8F"/>
    <w:rsid w:val="0084320B"/>
    <w:rsid w:val="00891FB4"/>
    <w:rsid w:val="00991478"/>
    <w:rsid w:val="009B7DD5"/>
    <w:rsid w:val="009F4B34"/>
    <w:rsid w:val="00A76E66"/>
    <w:rsid w:val="00C85E9F"/>
    <w:rsid w:val="00CC48B3"/>
    <w:rsid w:val="00E2750F"/>
    <w:rsid w:val="00E378FC"/>
    <w:rsid w:val="00EC2BD9"/>
    <w:rsid w:val="00F31F8F"/>
    <w:rsid w:val="00F3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34"/>
    <w:pPr>
      <w:ind w:left="720"/>
      <w:contextualSpacing/>
    </w:pPr>
  </w:style>
  <w:style w:type="table" w:styleId="a4">
    <w:name w:val="Table Grid"/>
    <w:basedOn w:val="a1"/>
    <w:uiPriority w:val="59"/>
    <w:rsid w:val="006D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34"/>
    <w:pPr>
      <w:ind w:left="720"/>
      <w:contextualSpacing/>
    </w:pPr>
  </w:style>
  <w:style w:type="table" w:styleId="a4">
    <w:name w:val="Table Grid"/>
    <w:basedOn w:val="a1"/>
    <w:uiPriority w:val="59"/>
    <w:rsid w:val="006D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AF5B-65A3-49CB-8BEF-B5C962D4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2015-12-03T06:24:00Z</dcterms:created>
  <dcterms:modified xsi:type="dcterms:W3CDTF">2015-12-04T11:40:00Z</dcterms:modified>
</cp:coreProperties>
</file>