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B" w:rsidRPr="00DF7A72" w:rsidRDefault="00DF7A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65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53B2" w:rsidRPr="00DF7A72">
        <w:rPr>
          <w:rFonts w:ascii="Times New Roman" w:hAnsi="Times New Roman" w:cs="Times New Roman"/>
          <w:b/>
          <w:sz w:val="28"/>
          <w:szCs w:val="28"/>
        </w:rPr>
        <w:t>С</w:t>
      </w:r>
      <w:r w:rsidRPr="00DF7A72">
        <w:rPr>
          <w:rFonts w:ascii="Times New Roman" w:hAnsi="Times New Roman" w:cs="Times New Roman"/>
          <w:b/>
          <w:sz w:val="28"/>
          <w:szCs w:val="28"/>
        </w:rPr>
        <w:t>тепени</w:t>
      </w:r>
      <w:r w:rsidR="004F5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A72">
        <w:rPr>
          <w:rFonts w:ascii="Times New Roman" w:hAnsi="Times New Roman" w:cs="Times New Roman"/>
          <w:b/>
          <w:sz w:val="28"/>
          <w:szCs w:val="28"/>
        </w:rPr>
        <w:t>адаптации ребенка</w:t>
      </w:r>
      <w:r w:rsidR="004F53B2">
        <w:rPr>
          <w:rFonts w:ascii="Times New Roman" w:hAnsi="Times New Roman" w:cs="Times New Roman"/>
          <w:b/>
          <w:sz w:val="28"/>
          <w:szCs w:val="28"/>
        </w:rPr>
        <w:t xml:space="preserve"> к детскому саду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DF7A72" w:rsidRPr="00DF7A72" w:rsidTr="00DF7A72">
        <w:tc>
          <w:tcPr>
            <w:tcW w:w="1809" w:type="dxa"/>
          </w:tcPr>
          <w:p w:rsidR="00DF7A72" w:rsidRPr="00DF7A72" w:rsidRDefault="00DF7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A72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адаптации</w:t>
            </w:r>
          </w:p>
        </w:tc>
        <w:tc>
          <w:tcPr>
            <w:tcW w:w="7762" w:type="dxa"/>
          </w:tcPr>
          <w:p w:rsidR="00DF7A72" w:rsidRPr="00DF7A72" w:rsidRDefault="00DF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Характерные признаки</w:t>
            </w:r>
          </w:p>
        </w:tc>
      </w:tr>
      <w:tr w:rsidR="00DF7A72" w:rsidTr="00DF7A72">
        <w:tc>
          <w:tcPr>
            <w:tcW w:w="1809" w:type="dxa"/>
          </w:tcPr>
          <w:p w:rsidR="00DF7A72" w:rsidRDefault="00DF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адаптация</w:t>
            </w:r>
          </w:p>
        </w:tc>
        <w:tc>
          <w:tcPr>
            <w:tcW w:w="7762" w:type="dxa"/>
          </w:tcPr>
          <w:p w:rsidR="00DF7A72" w:rsidRDefault="00DF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спокойно входит в группу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осматривается, прежде чем остановит свое внимание на чем-либо. Он смотрит в глаза незнакомому взрослому, когда тот к нему обращается.</w:t>
            </w:r>
          </w:p>
          <w:p w:rsidR="00DF7A72" w:rsidRDefault="00DF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Вступает в контакт по своей инициативе, умеет обратиться с вопросами к другому человеку, может попросить помощи. Умеет занять себя сам, использует в игре предметы-заместители, его речь хорошо развита, настроение бодрое и спокойное.</w:t>
            </w:r>
          </w:p>
          <w:p w:rsidR="00DF7A72" w:rsidRDefault="00DF7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придерживается установленных правил поведения, адекватно реагирует на одобрения и замечания. Родители доверяют своему ребенку, не контролируют его </w:t>
            </w:r>
            <w:r w:rsidR="004A79A3">
              <w:rPr>
                <w:rFonts w:ascii="Times New Roman" w:hAnsi="Times New Roman" w:cs="Times New Roman"/>
                <w:sz w:val="28"/>
                <w:szCs w:val="28"/>
              </w:rPr>
              <w:t>поминутно, не опекают его, не указывают, что ему нужно делать, хорошо чувствуют его настроение, поддерживают малыша в случае необходимости.</w:t>
            </w:r>
          </w:p>
          <w:p w:rsidR="004A79A3" w:rsidRDefault="004A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уверены в себе, с доверием относятся к воспитателю, отстаивают свои взгляды, проявляют инициативу и самостоятельность.</w:t>
            </w:r>
          </w:p>
        </w:tc>
      </w:tr>
      <w:tr w:rsidR="00DF7A72" w:rsidTr="00DF7A72">
        <w:tc>
          <w:tcPr>
            <w:tcW w:w="1809" w:type="dxa"/>
          </w:tcPr>
          <w:p w:rsidR="00DF7A72" w:rsidRDefault="004A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4A79A3" w:rsidRDefault="004A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</w:p>
          <w:p w:rsidR="004A79A3" w:rsidRDefault="004A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тяжести </w:t>
            </w:r>
          </w:p>
        </w:tc>
        <w:tc>
          <w:tcPr>
            <w:tcW w:w="7762" w:type="dxa"/>
          </w:tcPr>
          <w:p w:rsidR="00DF7A72" w:rsidRDefault="004A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вступает в контакт, наблюдая за привлекательными действиями воспитателя. Напряженность первых минут постепенно спадает, ребенок может вступать в контакт по своей инициативе, может развернуть игровые действия.</w:t>
            </w:r>
          </w:p>
          <w:p w:rsidR="004A79A3" w:rsidRDefault="004A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замечания и поощрения реагирует адекватно, может нарушать установленные правила и нормы поведения (социальное  экспериментирование). Родители часто не доверяют ребенку, пытаются дисциплинировать малыша, делают ему замечания.</w:t>
            </w:r>
            <w:r w:rsidR="009E650E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правило, советы и рекомендации воспитателя принимают, задают много вопросов, избегая высказывать свою точку зрения.</w:t>
            </w:r>
          </w:p>
        </w:tc>
      </w:tr>
      <w:tr w:rsidR="009E650E" w:rsidTr="00DF7A72">
        <w:tc>
          <w:tcPr>
            <w:tcW w:w="1809" w:type="dxa"/>
          </w:tcPr>
          <w:p w:rsidR="009E650E" w:rsidRDefault="009E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  <w:p w:rsidR="009E650E" w:rsidRDefault="009E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</w:tc>
        <w:tc>
          <w:tcPr>
            <w:tcW w:w="7762" w:type="dxa"/>
          </w:tcPr>
          <w:p w:rsidR="009E650E" w:rsidRDefault="009E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 с ребенком удается установить только через родителей. Малыш переходит от одной игрушки к другой, ни на чем не задерживаясь. Не может развернуть игровых действий, выглядит встревоженным, замкнутым. Замечание или похвала воспитателя оставляют ребенка или безучастным, либо он пугается и бежит за поддержкой к родителям.</w:t>
            </w:r>
          </w:p>
          <w:p w:rsidR="009E650E" w:rsidRDefault="009E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либо игнорируют потребности ребенка, либо опекают его во всем, находясь с ним в полном слиянии. Чаще в такой ситуации родители тревожны, воспринимают встречу с воспитателем как экзамен. Такие родители нуждаются в дополнительных консультациях.</w:t>
            </w:r>
          </w:p>
        </w:tc>
      </w:tr>
    </w:tbl>
    <w:p w:rsidR="00DF7A72" w:rsidRPr="00DF7A72" w:rsidRDefault="00DF7A72">
      <w:pPr>
        <w:rPr>
          <w:rFonts w:ascii="Times New Roman" w:hAnsi="Times New Roman" w:cs="Times New Roman"/>
          <w:sz w:val="28"/>
          <w:szCs w:val="28"/>
        </w:rPr>
      </w:pPr>
    </w:p>
    <w:sectPr w:rsidR="00DF7A72" w:rsidRPr="00DF7A72" w:rsidSect="008F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A72"/>
    <w:rsid w:val="004A79A3"/>
    <w:rsid w:val="004F53B2"/>
    <w:rsid w:val="008F475B"/>
    <w:rsid w:val="009E650E"/>
    <w:rsid w:val="00D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4</cp:revision>
  <dcterms:created xsi:type="dcterms:W3CDTF">2015-04-24T17:02:00Z</dcterms:created>
  <dcterms:modified xsi:type="dcterms:W3CDTF">2015-04-27T03:05:00Z</dcterms:modified>
</cp:coreProperties>
</file>