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1" w:rsidRPr="00107801" w:rsidRDefault="00107801" w:rsidP="001078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801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№21 Кировского района Санкт-Петербурга</w:t>
      </w: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86DD5" w:rsidRPr="001F3E23" w:rsidRDefault="00586DD5" w:rsidP="0010780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86DD5" w:rsidRPr="00107801" w:rsidRDefault="00586DD5" w:rsidP="00107801">
      <w:pPr>
        <w:spacing w:after="0"/>
        <w:jc w:val="center"/>
        <w:rPr>
          <w:rFonts w:cs="Times New Roman"/>
          <w:b/>
          <w:sz w:val="44"/>
          <w:szCs w:val="24"/>
        </w:rPr>
      </w:pPr>
      <w:r w:rsidRPr="00107801">
        <w:rPr>
          <w:rFonts w:cs="Times New Roman"/>
          <w:b/>
          <w:sz w:val="44"/>
          <w:szCs w:val="24"/>
        </w:rPr>
        <w:t>Роль поэтического слова о природе в воспитании детей дошкольного возраста</w:t>
      </w: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107801" w:rsidRPr="00107801" w:rsidRDefault="00107801" w:rsidP="00107801">
      <w:pPr>
        <w:spacing w:after="0" w:line="360" w:lineRule="auto"/>
        <w:ind w:left="7088" w:right="-20" w:firstLine="300"/>
        <w:rPr>
          <w:rFonts w:ascii="Times New Roman" w:eastAsia="Calibri" w:hAnsi="Times New Roman" w:cs="Sylfaen"/>
          <w:sz w:val="24"/>
          <w:szCs w:val="24"/>
        </w:rPr>
      </w:pPr>
      <w:r w:rsidRPr="00107801">
        <w:rPr>
          <w:rFonts w:ascii="Times New Roman" w:eastAsia="Calibri" w:hAnsi="Times New Roman" w:cs="Sylfaen"/>
          <w:sz w:val="24"/>
          <w:szCs w:val="24"/>
        </w:rPr>
        <w:t>Составила:</w:t>
      </w:r>
    </w:p>
    <w:p w:rsidR="00107801" w:rsidRPr="00720A86" w:rsidRDefault="00720A86" w:rsidP="00107801">
      <w:pPr>
        <w:spacing w:after="0" w:line="360" w:lineRule="auto"/>
        <w:ind w:left="7088" w:right="-20" w:firstLine="300"/>
        <w:rPr>
          <w:rFonts w:ascii="Times New Roman" w:eastAsia="Calibri" w:hAnsi="Times New Roman" w:cs="Sylfaen"/>
          <w:sz w:val="24"/>
          <w:szCs w:val="24"/>
          <w:lang w:val="en-US"/>
        </w:rPr>
      </w:pPr>
      <w:r>
        <w:rPr>
          <w:rFonts w:ascii="Times New Roman" w:eastAsia="Calibri" w:hAnsi="Times New Roman" w:cs="Sylfaen"/>
          <w:sz w:val="24"/>
          <w:szCs w:val="24"/>
        </w:rPr>
        <w:t>Воспитатель</w:t>
      </w:r>
      <w:bookmarkStart w:id="0" w:name="_GoBack"/>
      <w:bookmarkEnd w:id="0"/>
    </w:p>
    <w:p w:rsidR="00107801" w:rsidRPr="00107801" w:rsidRDefault="00107801" w:rsidP="00107801">
      <w:pPr>
        <w:spacing w:after="0" w:line="360" w:lineRule="auto"/>
        <w:ind w:left="7088" w:right="-20" w:firstLine="300"/>
        <w:rPr>
          <w:rFonts w:ascii="Times New Roman" w:eastAsia="Calibri" w:hAnsi="Times New Roman" w:cs="Sylfaen"/>
          <w:sz w:val="24"/>
          <w:szCs w:val="24"/>
        </w:rPr>
      </w:pPr>
      <w:proofErr w:type="spellStart"/>
      <w:r w:rsidRPr="00107801">
        <w:rPr>
          <w:rFonts w:ascii="Times New Roman" w:eastAsia="Calibri" w:hAnsi="Times New Roman" w:cs="Sylfaen"/>
          <w:sz w:val="24"/>
          <w:szCs w:val="24"/>
        </w:rPr>
        <w:t>Логашева</w:t>
      </w:r>
      <w:proofErr w:type="spellEnd"/>
      <w:r w:rsidRPr="00107801">
        <w:rPr>
          <w:rFonts w:ascii="Times New Roman" w:eastAsia="Calibri" w:hAnsi="Times New Roman" w:cs="Sylfaen"/>
          <w:sz w:val="24"/>
          <w:szCs w:val="24"/>
        </w:rPr>
        <w:t xml:space="preserve"> Л.Е.</w:t>
      </w:r>
    </w:p>
    <w:p w:rsidR="00107801" w:rsidRPr="00107801" w:rsidRDefault="00107801" w:rsidP="00107801">
      <w:pPr>
        <w:spacing w:after="0" w:line="360" w:lineRule="auto"/>
        <w:ind w:left="7088" w:right="-20" w:firstLine="300"/>
        <w:rPr>
          <w:rFonts w:ascii="Times New Roman" w:eastAsia="Calibri" w:hAnsi="Times New Roman" w:cs="Sylfaen"/>
          <w:sz w:val="24"/>
          <w:szCs w:val="24"/>
        </w:rPr>
      </w:pPr>
      <w:proofErr w:type="spellStart"/>
      <w:r w:rsidRPr="00107801">
        <w:rPr>
          <w:rFonts w:ascii="Times New Roman" w:eastAsia="Calibri" w:hAnsi="Times New Roman" w:cs="Sylfaen"/>
          <w:sz w:val="24"/>
          <w:szCs w:val="24"/>
        </w:rPr>
        <w:t>Тюл</w:t>
      </w:r>
      <w:r>
        <w:rPr>
          <w:rFonts w:ascii="Times New Roman" w:eastAsia="Calibri" w:hAnsi="Times New Roman" w:cs="Sylfaen"/>
          <w:sz w:val="24"/>
          <w:szCs w:val="24"/>
        </w:rPr>
        <w:t>ю</w:t>
      </w:r>
      <w:r w:rsidRPr="00107801">
        <w:rPr>
          <w:rFonts w:ascii="Times New Roman" w:eastAsia="Calibri" w:hAnsi="Times New Roman" w:cs="Sylfaen"/>
          <w:sz w:val="24"/>
          <w:szCs w:val="24"/>
        </w:rPr>
        <w:t>таева</w:t>
      </w:r>
      <w:proofErr w:type="spellEnd"/>
      <w:r w:rsidRPr="00107801">
        <w:rPr>
          <w:rFonts w:ascii="Times New Roman" w:eastAsia="Calibri" w:hAnsi="Times New Roman" w:cs="Sylfaen"/>
          <w:sz w:val="24"/>
          <w:szCs w:val="24"/>
        </w:rPr>
        <w:t xml:space="preserve"> А.К.</w:t>
      </w: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F3E2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86DD5" w:rsidRDefault="00586DD5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107801" w:rsidRDefault="00107801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107801" w:rsidRDefault="00107801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107801" w:rsidRDefault="00107801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107801" w:rsidRPr="001F3E23" w:rsidRDefault="00107801" w:rsidP="001F3E23">
      <w:pPr>
        <w:spacing w:line="240" w:lineRule="auto"/>
        <w:ind w:left="5387"/>
        <w:jc w:val="both"/>
        <w:rPr>
          <w:rFonts w:cs="Times New Roman"/>
          <w:sz w:val="24"/>
          <w:szCs w:val="24"/>
        </w:rPr>
      </w:pPr>
    </w:p>
    <w:p w:rsidR="00586DD5" w:rsidRPr="001F3E23" w:rsidRDefault="00586DD5" w:rsidP="00107801">
      <w:pPr>
        <w:spacing w:line="240" w:lineRule="auto"/>
        <w:jc w:val="center"/>
        <w:rPr>
          <w:rFonts w:cs="Times New Roman"/>
          <w:sz w:val="24"/>
          <w:szCs w:val="24"/>
        </w:rPr>
      </w:pPr>
      <w:r w:rsidRPr="001F3E23">
        <w:rPr>
          <w:rFonts w:cs="Times New Roman"/>
          <w:sz w:val="24"/>
          <w:szCs w:val="24"/>
        </w:rPr>
        <w:t>Санкт-Петербург</w:t>
      </w:r>
    </w:p>
    <w:p w:rsidR="00586DD5" w:rsidRPr="001F3E23" w:rsidRDefault="00586DD5" w:rsidP="00107801">
      <w:pPr>
        <w:spacing w:line="240" w:lineRule="auto"/>
        <w:jc w:val="center"/>
        <w:rPr>
          <w:rFonts w:cs="Times New Roman"/>
          <w:sz w:val="24"/>
          <w:szCs w:val="24"/>
        </w:rPr>
      </w:pPr>
      <w:r w:rsidRPr="001F3E23">
        <w:rPr>
          <w:rFonts w:cs="Times New Roman"/>
          <w:sz w:val="24"/>
          <w:szCs w:val="24"/>
        </w:rPr>
        <w:t>201</w:t>
      </w:r>
      <w:r w:rsidR="008950FF" w:rsidRPr="001F3E23">
        <w:rPr>
          <w:rFonts w:cs="Times New Roman"/>
          <w:sz w:val="24"/>
          <w:szCs w:val="24"/>
        </w:rPr>
        <w:t>5</w:t>
      </w:r>
    </w:p>
    <w:p w:rsidR="00586DD5" w:rsidRPr="001F3E23" w:rsidRDefault="00586DD5" w:rsidP="001F3E23">
      <w:pPr>
        <w:spacing w:line="360" w:lineRule="auto"/>
        <w:ind w:firstLine="567"/>
        <w:jc w:val="both"/>
        <w:rPr>
          <w:rFonts w:cs="Times New Roman"/>
          <w:sz w:val="24"/>
          <w:szCs w:val="24"/>
        </w:rPr>
        <w:sectPr w:rsidR="00586DD5" w:rsidRPr="001F3E23" w:rsidSect="0052203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2B3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lastRenderedPageBreak/>
        <w:t xml:space="preserve">Природа – неиссякаемый источник духовного обогащения детей. Ребенок постоянно соприкасается в той или иной </w:t>
      </w:r>
      <w:r w:rsidR="00A21589" w:rsidRPr="00107801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107801">
        <w:rPr>
          <w:rFonts w:ascii="Times New Roman" w:hAnsi="Times New Roman" w:cs="Times New Roman"/>
          <w:sz w:val="24"/>
          <w:szCs w:val="24"/>
        </w:rPr>
        <w:t>с природой. Бесконечно разнообразный мир природы вызывает  у детей живой интерес, любознательность, побуждает их к игре и художественно-речевой деятельности. Впечатления от родной природы, полученные в детстве, запоминаются на всю ж</w:t>
      </w:r>
      <w:r w:rsidR="00A21589" w:rsidRPr="00107801">
        <w:rPr>
          <w:rFonts w:ascii="Times New Roman" w:hAnsi="Times New Roman" w:cs="Times New Roman"/>
          <w:sz w:val="24"/>
          <w:szCs w:val="24"/>
        </w:rPr>
        <w:t>изнь и часто влияют на отношение</w:t>
      </w:r>
      <w:r w:rsidRPr="00107801">
        <w:rPr>
          <w:rFonts w:ascii="Times New Roman" w:hAnsi="Times New Roman" w:cs="Times New Roman"/>
          <w:sz w:val="24"/>
          <w:szCs w:val="24"/>
        </w:rPr>
        <w:t xml:space="preserve"> человека к природе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к Родине.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Богата и прекра</w:t>
      </w:r>
      <w:r w:rsidR="00A21589" w:rsidRPr="00107801">
        <w:rPr>
          <w:rFonts w:ascii="Times New Roman" w:hAnsi="Times New Roman" w:cs="Times New Roman"/>
          <w:sz w:val="24"/>
          <w:szCs w:val="24"/>
        </w:rPr>
        <w:t>сна природа, нашей великой Родине</w:t>
      </w:r>
      <w:r w:rsidRPr="00107801">
        <w:rPr>
          <w:rFonts w:ascii="Times New Roman" w:hAnsi="Times New Roman" w:cs="Times New Roman"/>
          <w:sz w:val="24"/>
          <w:szCs w:val="24"/>
        </w:rPr>
        <w:t xml:space="preserve">. На её огромной площади можно увидеть разнообразные ландшафты – обширные леса, голубые </w:t>
      </w:r>
      <w:r w:rsidR="00A21589" w:rsidRPr="00107801">
        <w:rPr>
          <w:rFonts w:ascii="Times New Roman" w:hAnsi="Times New Roman" w:cs="Times New Roman"/>
          <w:sz w:val="24"/>
          <w:szCs w:val="24"/>
        </w:rPr>
        <w:t>речные долины</w:t>
      </w:r>
      <w:r w:rsidRPr="00107801">
        <w:rPr>
          <w:rFonts w:ascii="Times New Roman" w:hAnsi="Times New Roman" w:cs="Times New Roman"/>
          <w:b/>
          <w:sz w:val="24"/>
          <w:szCs w:val="24"/>
        </w:rPr>
        <w:t>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живописные озера, высокие горы, цветущие луга</w:t>
      </w:r>
      <w:r w:rsidRPr="001078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7801">
        <w:rPr>
          <w:rFonts w:ascii="Times New Roman" w:hAnsi="Times New Roman" w:cs="Times New Roman"/>
          <w:sz w:val="24"/>
          <w:szCs w:val="24"/>
        </w:rPr>
        <w:t>необозримые поля.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 </w:t>
      </w:r>
      <w:r w:rsidRPr="00107801">
        <w:rPr>
          <w:rFonts w:ascii="Times New Roman" w:hAnsi="Times New Roman" w:cs="Times New Roman"/>
          <w:sz w:val="24"/>
          <w:szCs w:val="24"/>
        </w:rPr>
        <w:t xml:space="preserve">Вся жизнь человека связана  с природой, где одни явления сменяются другими. У каждого времени года свои особенности, свои </w:t>
      </w:r>
      <w:r w:rsidR="002306C7" w:rsidRPr="00107801">
        <w:rPr>
          <w:rFonts w:ascii="Times New Roman" w:hAnsi="Times New Roman" w:cs="Times New Roman"/>
          <w:sz w:val="24"/>
          <w:szCs w:val="24"/>
        </w:rPr>
        <w:t>приметы</w:t>
      </w:r>
      <w:r w:rsidR="002F1298" w:rsidRPr="00107801">
        <w:rPr>
          <w:rFonts w:ascii="Times New Roman" w:hAnsi="Times New Roman" w:cs="Times New Roman"/>
          <w:sz w:val="24"/>
          <w:szCs w:val="24"/>
        </w:rPr>
        <w:t>. Природа</w:t>
      </w:r>
      <w:r w:rsidR="002306C7" w:rsidRPr="00107801">
        <w:rPr>
          <w:rFonts w:ascii="Times New Roman" w:hAnsi="Times New Roman" w:cs="Times New Roman"/>
          <w:sz w:val="24"/>
          <w:szCs w:val="24"/>
        </w:rPr>
        <w:t>,</w:t>
      </w:r>
      <w:r w:rsidR="002F1298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своим разнообразием</w:t>
      </w:r>
      <w:r w:rsidR="002306C7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дает нам много радостных переживаний. Познавать явления природы, раскрывать тайны жизни зверей, птиц, насекомых и растений - это полезное, увлекательное и интересное дело, доступное всем. Оно</w:t>
      </w:r>
      <w:r w:rsidRPr="0010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должно нести эстетическое наслаждение каждому и помочь сберечь наши леса, парки, луга для будущих поколений. Прекрасное и возвышенное</w:t>
      </w:r>
      <w:r w:rsidR="0041430A" w:rsidRPr="00107801">
        <w:rPr>
          <w:rFonts w:ascii="Times New Roman" w:hAnsi="Times New Roman" w:cs="Times New Roman"/>
          <w:sz w:val="24"/>
          <w:szCs w:val="24"/>
        </w:rPr>
        <w:t xml:space="preserve"> отношение к природе </w:t>
      </w:r>
      <w:r w:rsidRPr="00107801">
        <w:rPr>
          <w:rFonts w:ascii="Times New Roman" w:hAnsi="Times New Roman" w:cs="Times New Roman"/>
          <w:sz w:val="24"/>
          <w:szCs w:val="24"/>
        </w:rPr>
        <w:t>тесно связано с интеллектуальным</w:t>
      </w:r>
      <w:r w:rsidR="0041430A" w:rsidRPr="00107801">
        <w:rPr>
          <w:rFonts w:ascii="Times New Roman" w:hAnsi="Times New Roman" w:cs="Times New Roman"/>
          <w:sz w:val="24"/>
          <w:szCs w:val="24"/>
        </w:rPr>
        <w:t xml:space="preserve"> развитием человека</w:t>
      </w:r>
      <w:r w:rsidRPr="00107801">
        <w:rPr>
          <w:rFonts w:ascii="Times New Roman" w:hAnsi="Times New Roman" w:cs="Times New Roman"/>
          <w:sz w:val="24"/>
          <w:szCs w:val="24"/>
        </w:rPr>
        <w:t>, на что указывают многие психологи и педагоги. Они подчеркивают, что без эстетически направленного восприятия практически невозможно существенное познание природных  явлений,  воспитание экологической культуры.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Многие исследования </w:t>
      </w:r>
      <w:r w:rsidR="002F1298" w:rsidRPr="00107801">
        <w:rPr>
          <w:rFonts w:ascii="Times New Roman" w:hAnsi="Times New Roman" w:cs="Times New Roman"/>
          <w:sz w:val="24"/>
          <w:szCs w:val="24"/>
        </w:rPr>
        <w:t>доказали</w:t>
      </w:r>
      <w:r w:rsidRPr="00107801">
        <w:rPr>
          <w:rFonts w:ascii="Times New Roman" w:hAnsi="Times New Roman" w:cs="Times New Roman"/>
          <w:sz w:val="24"/>
          <w:szCs w:val="24"/>
        </w:rPr>
        <w:t>, что большинство людей  усваивают те или иные убеждения с детства, до того как получают возможность критически осмыслить полученную информацию. Под влиянием взрослых у детей вырабатываются эмоциональные предпочтения. Поз</w:t>
      </w:r>
      <w:r w:rsidR="00DA129B" w:rsidRPr="00107801">
        <w:rPr>
          <w:rFonts w:ascii="Times New Roman" w:hAnsi="Times New Roman" w:cs="Times New Roman"/>
          <w:sz w:val="24"/>
          <w:szCs w:val="24"/>
        </w:rPr>
        <w:t xml:space="preserve">же  </w:t>
      </w:r>
      <w:r w:rsidRPr="00107801">
        <w:rPr>
          <w:rFonts w:ascii="Times New Roman" w:hAnsi="Times New Roman" w:cs="Times New Roman"/>
          <w:sz w:val="24"/>
          <w:szCs w:val="24"/>
        </w:rPr>
        <w:t>эти предпочтения складываются в твердые стереотипы. Изменить которые уже трудно.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Мы обязаны научить детей любить и уважать природу, защищать её.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Итак, любовь к природе, сознательное</w:t>
      </w:r>
      <w:r w:rsidR="002F1298" w:rsidRPr="00107801">
        <w:rPr>
          <w:rFonts w:ascii="Times New Roman" w:hAnsi="Times New Roman" w:cs="Times New Roman"/>
          <w:sz w:val="24"/>
          <w:szCs w:val="24"/>
        </w:rPr>
        <w:t xml:space="preserve">, </w:t>
      </w:r>
      <w:r w:rsidRPr="00107801">
        <w:rPr>
          <w:rFonts w:ascii="Times New Roman" w:hAnsi="Times New Roman" w:cs="Times New Roman"/>
          <w:sz w:val="24"/>
          <w:szCs w:val="24"/>
        </w:rPr>
        <w:t>бережное и заинтересованное отношение к ней каждого человека должно воспитываться с раннего детства в семье и дошкольных учреждениях.</w:t>
      </w:r>
    </w:p>
    <w:p w:rsidR="004F2B3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«Рыбе – вода, птице – воздух, зверю – лес, степи, горы. А человеку нужна Родина. И охранять природу – значит охранять Родину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Так говорил русский писатель </w:t>
      </w:r>
      <w:proofErr w:type="spellStart"/>
      <w:r w:rsidRPr="00107801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107801">
        <w:rPr>
          <w:rFonts w:ascii="Times New Roman" w:hAnsi="Times New Roman" w:cs="Times New Roman"/>
          <w:sz w:val="24"/>
          <w:szCs w:val="24"/>
        </w:rPr>
        <w:t xml:space="preserve">. </w:t>
      </w:r>
      <w:r w:rsidR="0041430A" w:rsidRPr="00107801">
        <w:rPr>
          <w:rFonts w:ascii="Times New Roman" w:hAnsi="Times New Roman" w:cs="Times New Roman"/>
          <w:sz w:val="24"/>
          <w:szCs w:val="24"/>
        </w:rPr>
        <w:t>Великие</w:t>
      </w:r>
      <w:r w:rsidRPr="00107801">
        <w:rPr>
          <w:rFonts w:ascii="Times New Roman" w:hAnsi="Times New Roman" w:cs="Times New Roman"/>
          <w:sz w:val="24"/>
          <w:szCs w:val="24"/>
        </w:rPr>
        <w:t xml:space="preserve"> писатели, поэты, художники, композиторы, ученые создали свои бессмертные произведения под влиянием родной природы. Вдохновенно и преданно любили природу наши русские поэты. Очень важно, чтобы ребенок с детства научился любить и беречь родную природу. В чувстве любви к природе заложено начало патриотизма. Об этом неоднократно писал </w:t>
      </w:r>
      <w:proofErr w:type="spellStart"/>
      <w:r w:rsidRPr="00107801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107801">
        <w:rPr>
          <w:rFonts w:ascii="Times New Roman" w:hAnsi="Times New Roman" w:cs="Times New Roman"/>
          <w:sz w:val="24"/>
          <w:szCs w:val="24"/>
        </w:rPr>
        <w:t xml:space="preserve">, который высоко ценил роль родного слова в воспитании любви к Родине. « В языке одухотворяется весь народ и вся его Родина;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в нем претворяется творческой силой народного духа в мысль, в картину и звук небо отчизны, её воздух, ее физические явления, ее климат, ее поля, горы и долины, ее леса и реки, ее бури грозы – весь тот глубокий, полный мысли и чувств, голос родной природы который говорит так громко в любви человека к его иногда суровой Родине, который высказывается так ясно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в родной песни, в родных напевах, в устах народных поэтов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2B3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 xml:space="preserve">В дошкольном возрасте ребенок уже может оценить поэтические произведения. Первый интерес к  стихам, яркой рифме и четкому ритму </w:t>
      </w:r>
      <w:r w:rsidR="008950FF" w:rsidRPr="00107801">
        <w:rPr>
          <w:rFonts w:ascii="Times New Roman" w:hAnsi="Times New Roman" w:cs="Times New Roman"/>
          <w:sz w:val="24"/>
          <w:szCs w:val="24"/>
        </w:rPr>
        <w:t>начинает,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проявляется очень рано – в полтора-два года. Эта любовь к стихам устойчива на протяжении всего дошкольного возраста, но особенно велика в младшем и среднем дошкольном возрасте. Недаром </w:t>
      </w:r>
      <w:r w:rsidR="0057796E" w:rsidRPr="00107801">
        <w:rPr>
          <w:rFonts w:ascii="Times New Roman" w:hAnsi="Times New Roman" w:cs="Times New Roman"/>
          <w:sz w:val="24"/>
          <w:szCs w:val="24"/>
        </w:rPr>
        <w:t>К. Чуковский</w:t>
      </w:r>
      <w:r w:rsidRPr="00107801">
        <w:rPr>
          <w:rFonts w:ascii="Times New Roman" w:hAnsi="Times New Roman" w:cs="Times New Roman"/>
          <w:sz w:val="24"/>
          <w:szCs w:val="24"/>
        </w:rPr>
        <w:t xml:space="preserve"> возраст от двух до пяти называл  «стиховым периодом».</w:t>
      </w:r>
      <w:r w:rsidR="008950F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1430A" w:rsidRPr="00107801"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Pr="00107801">
        <w:rPr>
          <w:rFonts w:ascii="Times New Roman" w:hAnsi="Times New Roman" w:cs="Times New Roman"/>
          <w:sz w:val="24"/>
          <w:szCs w:val="24"/>
        </w:rPr>
        <w:t>предлага</w:t>
      </w:r>
      <w:r w:rsidR="0041430A" w:rsidRPr="00107801">
        <w:rPr>
          <w:rFonts w:ascii="Times New Roman" w:hAnsi="Times New Roman" w:cs="Times New Roman"/>
          <w:sz w:val="24"/>
          <w:szCs w:val="24"/>
        </w:rPr>
        <w:t xml:space="preserve">ем </w:t>
      </w:r>
      <w:r w:rsidRPr="00107801">
        <w:rPr>
          <w:rFonts w:ascii="Times New Roman" w:hAnsi="Times New Roman" w:cs="Times New Roman"/>
          <w:sz w:val="24"/>
          <w:szCs w:val="24"/>
        </w:rPr>
        <w:t>для воспитания у дошкольника экологической культуры</w:t>
      </w:r>
      <w:r w:rsidR="0041430A" w:rsidRPr="00107801">
        <w:rPr>
          <w:rFonts w:ascii="Times New Roman" w:hAnsi="Times New Roman" w:cs="Times New Roman"/>
          <w:sz w:val="24"/>
          <w:szCs w:val="24"/>
        </w:rPr>
        <w:t>, патриотизма</w:t>
      </w:r>
      <w:r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="0057796E" w:rsidRPr="00107801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107801">
        <w:rPr>
          <w:rFonts w:ascii="Times New Roman" w:hAnsi="Times New Roman" w:cs="Times New Roman"/>
          <w:sz w:val="24"/>
          <w:szCs w:val="24"/>
        </w:rPr>
        <w:t xml:space="preserve">использовать поэтическое слово наших поэтов. Их произведения о природе просто и правдиво рисуют картины ее и учат не только любоваться природой, но и видеть такие 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явления, по которым часто поверхностно скользит наш взор, замечать, на первый взгляд,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незаметное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в природе, но помогающие раскрывать некоторые ее тайны.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 </w:t>
      </w:r>
      <w:r w:rsidRPr="00107801">
        <w:rPr>
          <w:rFonts w:ascii="Times New Roman" w:hAnsi="Times New Roman" w:cs="Times New Roman"/>
          <w:sz w:val="24"/>
          <w:szCs w:val="24"/>
        </w:rPr>
        <w:t>Думаем, не нужно не кому долго пояснять, как важен для человека дар слова. К.С. Аксаков писал: «Слова есть первый признак сознательной, разумной жизни. Слово есть воссоздание внутри себя мира»  Воссоздание это идет всю жизнь, но особенно интенсивно в дошкольном возрасте.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Ценность произведений художественно-поэтического слова заключается в их влиянии на развитие ребенка. Интересное содержание, богатство фантазии, яркие</w:t>
      </w:r>
      <w:r w:rsidR="0057796E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 художественные образы привлекают внимание ребенка, заставляют испытывать разные эмоции: от радости до печали; постепенно </w:t>
      </w:r>
      <w:r w:rsidR="006D1DAC" w:rsidRPr="00107801">
        <w:rPr>
          <w:rFonts w:ascii="Times New Roman" w:hAnsi="Times New Roman" w:cs="Times New Roman"/>
          <w:sz w:val="24"/>
          <w:szCs w:val="24"/>
        </w:rPr>
        <w:t xml:space="preserve">обогащают его новыми понятиями. </w:t>
      </w:r>
      <w:r w:rsidRPr="00107801">
        <w:rPr>
          <w:rFonts w:ascii="Times New Roman" w:hAnsi="Times New Roman" w:cs="Times New Roman"/>
          <w:sz w:val="24"/>
          <w:szCs w:val="24"/>
        </w:rPr>
        <w:t>Слушая художественные произведения, ребенок учиться родному языку, запоминает постоянные эпитеты народной речи (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Ясно-солнышко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>, быстрая реченька, ласточка примчалась из-за бела моря, кудрявая рябина), чувствует красоту поэтической метафоры:</w:t>
      </w:r>
    </w:p>
    <w:p w:rsidR="00107801" w:rsidRPr="00107801" w:rsidRDefault="00107801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07801" w:rsidRPr="00107801" w:rsidSect="00107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lastRenderedPageBreak/>
        <w:t>Туча по морю гуляет…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780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107801">
        <w:rPr>
          <w:rFonts w:ascii="Times New Roman" w:hAnsi="Times New Roman" w:cs="Times New Roman"/>
          <w:sz w:val="24"/>
          <w:szCs w:val="24"/>
        </w:rPr>
        <w:t>)</w:t>
      </w:r>
    </w:p>
    <w:p w:rsidR="00757714" w:rsidRPr="00107801" w:rsidRDefault="00757714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Бегут ручьи, бурлят ручьи!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Играют, пляшут воды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(</w:t>
      </w:r>
      <w:r w:rsidR="0057796E" w:rsidRPr="00107801">
        <w:rPr>
          <w:rFonts w:ascii="Times New Roman" w:hAnsi="Times New Roman" w:cs="Times New Roman"/>
          <w:sz w:val="24"/>
          <w:szCs w:val="24"/>
        </w:rPr>
        <w:t>И. Северян</w:t>
      </w:r>
      <w:r w:rsidRPr="00107801">
        <w:rPr>
          <w:rFonts w:ascii="Times New Roman" w:hAnsi="Times New Roman" w:cs="Times New Roman"/>
          <w:sz w:val="24"/>
          <w:szCs w:val="24"/>
        </w:rPr>
        <w:t>)</w:t>
      </w:r>
    </w:p>
    <w:p w:rsidR="0057796E" w:rsidRPr="00107801" w:rsidRDefault="0057796E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«Золото, золото падает с неба!»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Дети кричат и бегут за дождем…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(</w:t>
      </w:r>
      <w:r w:rsidR="0057796E" w:rsidRPr="00107801">
        <w:rPr>
          <w:rFonts w:ascii="Times New Roman" w:hAnsi="Times New Roman" w:cs="Times New Roman"/>
          <w:sz w:val="24"/>
          <w:szCs w:val="24"/>
        </w:rPr>
        <w:t>А. Майков</w:t>
      </w:r>
      <w:r w:rsidRPr="00107801">
        <w:rPr>
          <w:rFonts w:ascii="Times New Roman" w:hAnsi="Times New Roman" w:cs="Times New Roman"/>
          <w:sz w:val="24"/>
          <w:szCs w:val="24"/>
        </w:rPr>
        <w:t>)</w:t>
      </w:r>
    </w:p>
    <w:p w:rsidR="0057796E" w:rsidRPr="00107801" w:rsidRDefault="0057796E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lastRenderedPageBreak/>
        <w:t>Опять смеется лето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В открытое окно,…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(</w:t>
      </w:r>
      <w:r w:rsidR="0057796E" w:rsidRPr="00107801">
        <w:rPr>
          <w:rFonts w:ascii="Times New Roman" w:hAnsi="Times New Roman" w:cs="Times New Roman"/>
          <w:sz w:val="24"/>
          <w:szCs w:val="24"/>
        </w:rPr>
        <w:t>Т. Белозеров</w:t>
      </w:r>
      <w:r w:rsidRPr="00107801">
        <w:rPr>
          <w:rFonts w:ascii="Times New Roman" w:hAnsi="Times New Roman" w:cs="Times New Roman"/>
          <w:sz w:val="24"/>
          <w:szCs w:val="24"/>
        </w:rPr>
        <w:t>)</w:t>
      </w:r>
    </w:p>
    <w:p w:rsidR="0057796E" w:rsidRPr="00107801" w:rsidRDefault="0057796E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Тишина кругом немая,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Только песня удалая-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 xml:space="preserve">Сердцу русскому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>,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Словно устали не зная,</w:t>
      </w:r>
    </w:p>
    <w:p w:rsidR="004F2B33" w:rsidRPr="00107801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Льется за рекой…</w:t>
      </w:r>
    </w:p>
    <w:p w:rsidR="004F2B33" w:rsidRPr="00720A86" w:rsidRDefault="004F2B33" w:rsidP="00107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7801">
        <w:rPr>
          <w:rFonts w:ascii="Times New Roman" w:hAnsi="Times New Roman" w:cs="Times New Roman"/>
          <w:sz w:val="24"/>
          <w:szCs w:val="24"/>
        </w:rPr>
        <w:t>А.Корифинский</w:t>
      </w:r>
      <w:proofErr w:type="spellEnd"/>
      <w:r w:rsidRPr="00107801">
        <w:rPr>
          <w:rFonts w:ascii="Times New Roman" w:hAnsi="Times New Roman" w:cs="Times New Roman"/>
          <w:sz w:val="24"/>
          <w:szCs w:val="24"/>
        </w:rPr>
        <w:t>)</w:t>
      </w:r>
    </w:p>
    <w:p w:rsidR="00107801" w:rsidRDefault="00107801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07801" w:rsidSect="001078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2B3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lastRenderedPageBreak/>
        <w:t xml:space="preserve">Дети усваивают родной язык, подражая взрослым. Общение детей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взрослыми, </w:t>
      </w:r>
      <w:r w:rsidR="006D1DAC" w:rsidRPr="00107801">
        <w:rPr>
          <w:rFonts w:ascii="Times New Roman" w:hAnsi="Times New Roman" w:cs="Times New Roman"/>
          <w:sz w:val="24"/>
          <w:szCs w:val="24"/>
        </w:rPr>
        <w:t>чтение</w:t>
      </w:r>
      <w:r w:rsidRPr="00107801">
        <w:rPr>
          <w:rFonts w:ascii="Times New Roman" w:hAnsi="Times New Roman" w:cs="Times New Roman"/>
          <w:sz w:val="24"/>
          <w:szCs w:val="24"/>
        </w:rPr>
        <w:t xml:space="preserve"> поэтического слова приобщают детей к богатствам великого русского языка и литературы.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Наша задача через художественное слово приблизить </w:t>
      </w:r>
      <w:r w:rsidR="006D1DAC" w:rsidRPr="00107801">
        <w:rPr>
          <w:rFonts w:ascii="Times New Roman" w:hAnsi="Times New Roman" w:cs="Times New Roman"/>
          <w:sz w:val="24"/>
          <w:szCs w:val="24"/>
        </w:rPr>
        <w:t>родителей</w:t>
      </w:r>
      <w:r w:rsidRPr="00107801">
        <w:rPr>
          <w:rFonts w:ascii="Times New Roman" w:hAnsi="Times New Roman" w:cs="Times New Roman"/>
          <w:sz w:val="24"/>
          <w:szCs w:val="24"/>
        </w:rPr>
        <w:t>, а через н</w:t>
      </w:r>
      <w:r w:rsidR="006D1DAC" w:rsidRPr="00107801">
        <w:rPr>
          <w:rFonts w:ascii="Times New Roman" w:hAnsi="Times New Roman" w:cs="Times New Roman"/>
          <w:sz w:val="24"/>
          <w:szCs w:val="24"/>
        </w:rPr>
        <w:t>их</w:t>
      </w:r>
      <w:r w:rsidRPr="00107801">
        <w:rPr>
          <w:rFonts w:ascii="Times New Roman" w:hAnsi="Times New Roman" w:cs="Times New Roman"/>
          <w:sz w:val="24"/>
          <w:szCs w:val="24"/>
        </w:rPr>
        <w:t xml:space="preserve"> и детей к природе, вызвать интерес к ней; направить </w:t>
      </w:r>
      <w:r w:rsidR="006D1DAC" w:rsidRPr="0010780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107801">
        <w:rPr>
          <w:rFonts w:ascii="Times New Roman" w:hAnsi="Times New Roman" w:cs="Times New Roman"/>
          <w:sz w:val="24"/>
          <w:szCs w:val="24"/>
        </w:rPr>
        <w:t>на самостоятельное изучение природы, с  тем, чтобы он мог правильно руководить наблюдениями детей, воспитывать в них любознательность, любовь к родной природе, активное и бережное отношение к ней.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Мы хотим, чтобы через поэтическое слово возникло желание непосредственно воспринимать п</w:t>
      </w:r>
      <w:r w:rsidR="006D1DAC" w:rsidRPr="00107801">
        <w:rPr>
          <w:rFonts w:ascii="Times New Roman" w:hAnsi="Times New Roman" w:cs="Times New Roman"/>
          <w:sz w:val="24"/>
          <w:szCs w:val="24"/>
        </w:rPr>
        <w:t>рироду в лесу, на лугу, на реке</w:t>
      </w:r>
      <w:proofErr w:type="gramStart"/>
      <w:r w:rsidR="006D1DAC" w:rsidRPr="00107801">
        <w:rPr>
          <w:rFonts w:ascii="Times New Roman" w:hAnsi="Times New Roman" w:cs="Times New Roman"/>
          <w:sz w:val="24"/>
          <w:szCs w:val="24"/>
        </w:rPr>
        <w:t>…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>ак воспримет ребенок стихотворение, и сможем ли мы решить поставленные задачи во многом завысит от чтеца, роль которого на себя берет взрослый.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Маленький ребенок читать не умеет. Художественное слово воспринимается им через чтения взрослых, отсюда и вытекает особая важность выразительной, эмоциональной подачи литературного произведения.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Задача чтеца – помочь </w:t>
      </w:r>
      <w:r w:rsidR="006D1DAC" w:rsidRPr="00107801">
        <w:rPr>
          <w:rFonts w:ascii="Times New Roman" w:hAnsi="Times New Roman" w:cs="Times New Roman"/>
          <w:sz w:val="24"/>
          <w:szCs w:val="24"/>
        </w:rPr>
        <w:t>детям</w:t>
      </w:r>
      <w:r w:rsidRPr="00107801">
        <w:rPr>
          <w:rFonts w:ascii="Times New Roman" w:hAnsi="Times New Roman" w:cs="Times New Roman"/>
          <w:sz w:val="24"/>
          <w:szCs w:val="24"/>
        </w:rPr>
        <w:t xml:space="preserve"> увидеть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слушаемое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, сделать зримыми и правдивыми соответствующие картины, образы, вызвать определенные эмоции, переживания. Для чтеца необходимо хорошее знание произведения и детей, которые будут его слушать. Для восприятия произведения имеет значение возраст детей, </w:t>
      </w:r>
      <w:r w:rsidR="006D1DAC" w:rsidRPr="00107801">
        <w:rPr>
          <w:rFonts w:ascii="Times New Roman" w:hAnsi="Times New Roman" w:cs="Times New Roman"/>
          <w:sz w:val="24"/>
          <w:szCs w:val="24"/>
        </w:rPr>
        <w:t xml:space="preserve">их </w:t>
      </w:r>
      <w:r w:rsidRPr="00107801">
        <w:rPr>
          <w:rFonts w:ascii="Times New Roman" w:hAnsi="Times New Roman" w:cs="Times New Roman"/>
          <w:sz w:val="24"/>
          <w:szCs w:val="24"/>
        </w:rPr>
        <w:t>развитие, наличие или отсутствие умения слушать, момент, когда дети слушают.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Художественное исполнение литературного произведения требует тщательной подготовки. Предварительная работа </w:t>
      </w:r>
      <w:r w:rsidRPr="00107801">
        <w:rPr>
          <w:rFonts w:ascii="Times New Roman" w:hAnsi="Times New Roman" w:cs="Times New Roman"/>
          <w:sz w:val="24"/>
          <w:szCs w:val="24"/>
        </w:rPr>
        <w:lastRenderedPageBreak/>
        <w:t xml:space="preserve">чтеца над произведением – работа творческая. В процессе подготовки он должен хорошо изучить данное произведение, осмыслить его идею, понять замысел автора. Понимание идеи поможет исполнителю определить свое отношение к </w:t>
      </w:r>
      <w:r w:rsidR="00F11892" w:rsidRPr="00107801">
        <w:rPr>
          <w:rFonts w:ascii="Times New Roman" w:hAnsi="Times New Roman" w:cs="Times New Roman"/>
          <w:sz w:val="24"/>
          <w:szCs w:val="24"/>
        </w:rPr>
        <w:t>нему</w:t>
      </w:r>
      <w:r w:rsidRPr="00107801">
        <w:rPr>
          <w:rFonts w:ascii="Times New Roman" w:hAnsi="Times New Roman" w:cs="Times New Roman"/>
          <w:sz w:val="24"/>
          <w:szCs w:val="24"/>
        </w:rPr>
        <w:t xml:space="preserve"> в целом, к действующим лицам, явлениям, поможет </w:t>
      </w:r>
      <w:r w:rsidR="00F11892" w:rsidRPr="00107801">
        <w:rPr>
          <w:rFonts w:ascii="Times New Roman" w:hAnsi="Times New Roman" w:cs="Times New Roman"/>
          <w:sz w:val="24"/>
          <w:szCs w:val="24"/>
        </w:rPr>
        <w:t>ясно увидеть образы, обстановку</w:t>
      </w:r>
      <w:r w:rsidRPr="00107801">
        <w:rPr>
          <w:rFonts w:ascii="Times New Roman" w:hAnsi="Times New Roman" w:cs="Times New Roman"/>
          <w:sz w:val="24"/>
          <w:szCs w:val="24"/>
        </w:rPr>
        <w:t>. Чтец не бесстрастно передает содержание. При исполнении художественного произведения он является как бы очевидцем событий, о которых идет речь.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Чтобы овладеть вниманием и доверием </w:t>
      </w:r>
      <w:r w:rsidR="00F11892" w:rsidRPr="00107801">
        <w:rPr>
          <w:rFonts w:ascii="Times New Roman" w:hAnsi="Times New Roman" w:cs="Times New Roman"/>
          <w:sz w:val="24"/>
          <w:szCs w:val="24"/>
        </w:rPr>
        <w:t>детей</w:t>
      </w:r>
      <w:r w:rsidRPr="00107801">
        <w:rPr>
          <w:rFonts w:ascii="Times New Roman" w:hAnsi="Times New Roman" w:cs="Times New Roman"/>
          <w:sz w:val="24"/>
          <w:szCs w:val="24"/>
        </w:rPr>
        <w:t xml:space="preserve"> речь чтеца должна быть эмоциональной и убедительной для того чтобы передать  свое отношение к тому, о чем</w:t>
      </w:r>
      <w:r w:rsidR="00F11892" w:rsidRPr="00107801">
        <w:rPr>
          <w:rFonts w:ascii="Times New Roman" w:hAnsi="Times New Roman" w:cs="Times New Roman"/>
          <w:sz w:val="24"/>
          <w:szCs w:val="24"/>
        </w:rPr>
        <w:t xml:space="preserve"> он</w:t>
      </w:r>
      <w:r w:rsidRPr="00107801">
        <w:rPr>
          <w:rFonts w:ascii="Times New Roman" w:hAnsi="Times New Roman" w:cs="Times New Roman"/>
          <w:sz w:val="24"/>
          <w:szCs w:val="24"/>
        </w:rPr>
        <w:t xml:space="preserve"> говорит. Его чувства должны передаваться и слушателям. Большую помощь в исполнении художественного произведения оказывает творческое воображение. Исполнитель должен видеть то, о чем рассказывает. Без этого «видения», как говорил </w:t>
      </w:r>
      <w:proofErr w:type="spellStart"/>
      <w:r w:rsidRPr="00107801">
        <w:rPr>
          <w:rFonts w:ascii="Times New Roman" w:hAnsi="Times New Roman" w:cs="Times New Roman"/>
          <w:sz w:val="24"/>
          <w:szCs w:val="24"/>
        </w:rPr>
        <w:t>К.С.Станиславский</w:t>
      </w:r>
      <w:proofErr w:type="spellEnd"/>
      <w:r w:rsidRPr="00107801">
        <w:rPr>
          <w:rFonts w:ascii="Times New Roman" w:hAnsi="Times New Roman" w:cs="Times New Roman"/>
          <w:sz w:val="24"/>
          <w:szCs w:val="24"/>
        </w:rPr>
        <w:t>, живой передачи не получится.</w:t>
      </w:r>
      <w:r w:rsidR="00F11892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В процессе творческой работы над произведением важно использовать основное  средство художественной передачи – голос. Разнообразнейшие интонации голоса, всевозможные оттенки его силы, темп чтения, соответствующий содержанию, помогут созданию правдивого, убедительного рисунка исполняемого произведения. Важно, чтобы литературное произведение правдиво звучало в детской аудитории, затрагивало чувства, </w:t>
      </w:r>
      <w:r w:rsidR="00F11892" w:rsidRPr="00107801">
        <w:rPr>
          <w:rFonts w:ascii="Times New Roman" w:hAnsi="Times New Roman" w:cs="Times New Roman"/>
          <w:sz w:val="24"/>
          <w:szCs w:val="24"/>
        </w:rPr>
        <w:t>и</w:t>
      </w:r>
      <w:r w:rsidRPr="00107801">
        <w:rPr>
          <w:rFonts w:ascii="Times New Roman" w:hAnsi="Times New Roman" w:cs="Times New Roman"/>
          <w:sz w:val="24"/>
          <w:szCs w:val="24"/>
        </w:rPr>
        <w:t xml:space="preserve"> тогда оно проникнет в сознание каждого ребенка, произведет  впечатление, которое надолго останется у ребенка и отразится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 дальнейшим на его </w:t>
      </w:r>
      <w:r w:rsidR="00F11892" w:rsidRPr="00107801">
        <w:rPr>
          <w:rFonts w:ascii="Times New Roman" w:hAnsi="Times New Roman" w:cs="Times New Roman"/>
          <w:sz w:val="24"/>
          <w:szCs w:val="24"/>
        </w:rPr>
        <w:t>развитии.</w:t>
      </w:r>
    </w:p>
    <w:p w:rsidR="001F3E2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 xml:space="preserve">При чтении стихов важно позаботиться о создании благоприятных условиях для слушанья, выбор момента, умение владеть внешними средствами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>голос, паузы, взгляд, мимика, жест), заинтересованност</w:t>
      </w:r>
      <w:r w:rsidR="00F11892" w:rsidRPr="00107801">
        <w:rPr>
          <w:rFonts w:ascii="Times New Roman" w:hAnsi="Times New Roman" w:cs="Times New Roman"/>
          <w:sz w:val="24"/>
          <w:szCs w:val="24"/>
        </w:rPr>
        <w:t>и</w:t>
      </w:r>
      <w:r w:rsidRPr="00107801">
        <w:rPr>
          <w:rFonts w:ascii="Times New Roman" w:hAnsi="Times New Roman" w:cs="Times New Roman"/>
          <w:sz w:val="24"/>
          <w:szCs w:val="24"/>
        </w:rPr>
        <w:t xml:space="preserve"> и подготовленност</w:t>
      </w:r>
      <w:r w:rsidR="00F11892" w:rsidRPr="00107801">
        <w:rPr>
          <w:rFonts w:ascii="Times New Roman" w:hAnsi="Times New Roman" w:cs="Times New Roman"/>
          <w:sz w:val="24"/>
          <w:szCs w:val="24"/>
        </w:rPr>
        <w:t>и</w:t>
      </w:r>
      <w:r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="00F11892" w:rsidRPr="00107801">
        <w:rPr>
          <w:rFonts w:ascii="Times New Roman" w:hAnsi="Times New Roman" w:cs="Times New Roman"/>
          <w:sz w:val="24"/>
          <w:szCs w:val="24"/>
        </w:rPr>
        <w:t>детской аудитории</w:t>
      </w:r>
      <w:r w:rsidRPr="00107801">
        <w:rPr>
          <w:rFonts w:ascii="Times New Roman" w:hAnsi="Times New Roman" w:cs="Times New Roman"/>
          <w:sz w:val="24"/>
          <w:szCs w:val="24"/>
        </w:rPr>
        <w:t>.</w:t>
      </w:r>
      <w:r w:rsidR="00757714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757714" w:rsidRPr="00107801">
        <w:rPr>
          <w:rFonts w:ascii="Times New Roman" w:hAnsi="Times New Roman" w:cs="Times New Roman"/>
          <w:sz w:val="24"/>
          <w:szCs w:val="24"/>
        </w:rPr>
        <w:t>всего,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необходимо позаботиться о создании благоприятных условий для слушанья детей. Чтецу гораздо легче овладеть вниманием детей, если он их хорошо видит. Соответственно дети тоже должны хорошо видеть </w:t>
      </w:r>
      <w:r w:rsidR="00F11892" w:rsidRPr="00107801">
        <w:rPr>
          <w:rFonts w:ascii="Times New Roman" w:hAnsi="Times New Roman" w:cs="Times New Roman"/>
          <w:sz w:val="24"/>
          <w:szCs w:val="24"/>
        </w:rPr>
        <w:t>чтеца</w:t>
      </w:r>
      <w:r w:rsidRPr="00107801">
        <w:rPr>
          <w:rFonts w:ascii="Times New Roman" w:hAnsi="Times New Roman" w:cs="Times New Roman"/>
          <w:sz w:val="24"/>
          <w:szCs w:val="24"/>
        </w:rPr>
        <w:t>.</w:t>
      </w:r>
      <w:r w:rsidR="00F11892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Спокойная, уютная обстановка располагает к слушанью и в комнате, и в лесу, и на берегу озера или реки. Если нет возможности туда попасть, можно использовать виртуальную реальность.</w:t>
      </w:r>
      <w:r w:rsidRPr="00107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Надо заблаговременно устранить то, что может помешать слушанью, например выключить радио, убрать с детьми игрушки и другие предметы и т. д.</w:t>
      </w:r>
      <w:r w:rsidR="0024684F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Дома, как и в детском саду, нельзя читать или рассказывать детям после продолжительного сидячего занятия или после большой затраты ими физических сил: слушанье также</w:t>
      </w:r>
      <w:r w:rsidR="000F103F" w:rsidRPr="00107801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Pr="00107801">
        <w:rPr>
          <w:rFonts w:ascii="Times New Roman" w:hAnsi="Times New Roman" w:cs="Times New Roman"/>
          <w:sz w:val="24"/>
          <w:szCs w:val="24"/>
        </w:rPr>
        <w:t xml:space="preserve"> сил.</w:t>
      </w:r>
      <w:r w:rsidR="001F3E23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Большое значение имеет начало чтения. Дети должны почувствовать, что чтец собирается сообщить им что-то интересное, важное. И надо воспользоваться этим моментом, чтобы сразу начать и взять верный тон. В этот момент иногда допускаются ошибки: вместо того чтобы сразу приступить к делу, взрослые начинают уговаривать детей сидеть смирно – это только </w:t>
      </w:r>
      <w:r w:rsidR="000F103F" w:rsidRPr="00107801">
        <w:rPr>
          <w:rFonts w:ascii="Times New Roman" w:hAnsi="Times New Roman" w:cs="Times New Roman"/>
          <w:sz w:val="24"/>
          <w:szCs w:val="24"/>
        </w:rPr>
        <w:t>их дезорганизует</w:t>
      </w:r>
      <w:r w:rsidRPr="00107801">
        <w:rPr>
          <w:rFonts w:ascii="Times New Roman" w:hAnsi="Times New Roman" w:cs="Times New Roman"/>
          <w:sz w:val="24"/>
          <w:szCs w:val="24"/>
        </w:rPr>
        <w:t>. Конечно</w:t>
      </w:r>
      <w:r w:rsidR="000F103F" w:rsidRPr="00107801">
        <w:rPr>
          <w:rFonts w:ascii="Times New Roman" w:hAnsi="Times New Roman" w:cs="Times New Roman"/>
          <w:sz w:val="24"/>
          <w:szCs w:val="24"/>
        </w:rPr>
        <w:t>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нельзя начинать при шуме. Но надо ловить первый спокойный момент, чтобы приступить к чтению. Порой для этого достаточно минуты выжидательного молчания. В других случаях можно задать детям</w:t>
      </w:r>
      <w:r w:rsidR="000F103F" w:rsidRPr="00107801">
        <w:rPr>
          <w:rFonts w:ascii="Times New Roman" w:hAnsi="Times New Roman" w:cs="Times New Roman"/>
          <w:sz w:val="24"/>
          <w:szCs w:val="24"/>
        </w:rPr>
        <w:t>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какой либо вопрос, вводящий в тему</w:t>
      </w:r>
      <w:r w:rsidR="001F3E23" w:rsidRPr="00107801">
        <w:rPr>
          <w:rFonts w:ascii="Times New Roman" w:hAnsi="Times New Roman" w:cs="Times New Roman"/>
          <w:sz w:val="24"/>
          <w:szCs w:val="24"/>
        </w:rPr>
        <w:t xml:space="preserve">. </w:t>
      </w:r>
      <w:r w:rsidRPr="00107801">
        <w:rPr>
          <w:rFonts w:ascii="Times New Roman" w:hAnsi="Times New Roman" w:cs="Times New Roman"/>
          <w:sz w:val="24"/>
          <w:szCs w:val="24"/>
        </w:rPr>
        <w:t>А дальше само чтение дисциплинирует их.</w:t>
      </w:r>
      <w:r w:rsidR="001F3E23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>Иногда бывает, что в процессе чтения дети все-таки отвлекаются. Как же привлечь их внимание? Если дети шумят, ни в коем случае не следует повышать голоса и стараться их перекричать. Наоборот, нужно значительно понизить голос: это действует на них успокаивающе. Замечание расхолаживают детей, ослабляют силу впечатления. Иногда достаточно взглянуть на ребенка или прибегнуть к выжидательной паузе. Взгляд чтеца является незаменимым средством воздействия на слушателей. Взгляд помогает передавать настроение, позволяет следить за детьми и привлекать не</w:t>
      </w:r>
      <w:r w:rsidR="000F103F" w:rsidRPr="00107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внимательных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>.</w:t>
      </w:r>
      <w:r w:rsidR="001F3E23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Задавать ли вопросы во время чтения зависит от характера </w:t>
      </w:r>
      <w:r w:rsidRPr="00107801">
        <w:rPr>
          <w:rFonts w:ascii="Times New Roman" w:hAnsi="Times New Roman" w:cs="Times New Roman"/>
          <w:sz w:val="24"/>
          <w:szCs w:val="24"/>
        </w:rPr>
        <w:lastRenderedPageBreak/>
        <w:t>произведения. При чтении стихотворения вопросы воспитателя не уместны.</w:t>
      </w:r>
      <w:r w:rsidR="001F3E23" w:rsidRPr="00107801">
        <w:rPr>
          <w:rFonts w:ascii="Times New Roman" w:hAnsi="Times New Roman" w:cs="Times New Roman"/>
          <w:sz w:val="24"/>
          <w:szCs w:val="24"/>
        </w:rPr>
        <w:t xml:space="preserve"> </w:t>
      </w:r>
      <w:r w:rsidRPr="00107801">
        <w:rPr>
          <w:rFonts w:ascii="Times New Roman" w:hAnsi="Times New Roman" w:cs="Times New Roman"/>
          <w:sz w:val="24"/>
          <w:szCs w:val="24"/>
        </w:rPr>
        <w:t xml:space="preserve">Чтец должен уметь владеть своим настроением, должен уметь подавлять свое волнение или смех, и это даст ему власть над аудиторией и усилит связь с ней. Мимика, выражения лица, поза чтеца должны соответствовать содержанию передаваемого. Произносить стихи надо просто, но выразительно, соблюдая ритм и давая чувствовать их рифму, </w:t>
      </w:r>
      <w:r w:rsidR="000F103F" w:rsidRPr="00107801">
        <w:rPr>
          <w:rFonts w:ascii="Times New Roman" w:hAnsi="Times New Roman" w:cs="Times New Roman"/>
          <w:sz w:val="24"/>
          <w:szCs w:val="24"/>
        </w:rPr>
        <w:t>но,</w:t>
      </w:r>
      <w:r w:rsidRPr="00107801">
        <w:rPr>
          <w:rFonts w:ascii="Times New Roman" w:hAnsi="Times New Roman" w:cs="Times New Roman"/>
          <w:sz w:val="24"/>
          <w:szCs w:val="24"/>
        </w:rPr>
        <w:t xml:space="preserve"> не злоупотребляя ей. Не хорошо говорить стихи как прозу, но также плохо «рубить» их. </w:t>
      </w:r>
      <w:proofErr w:type="gramStart"/>
      <w:r w:rsidRPr="00107801">
        <w:rPr>
          <w:rFonts w:ascii="Times New Roman" w:hAnsi="Times New Roman" w:cs="Times New Roman"/>
          <w:sz w:val="24"/>
          <w:szCs w:val="24"/>
        </w:rPr>
        <w:t>Однако при использовании выразительных средств, таких как</w:t>
      </w:r>
      <w:r w:rsidR="000F103F" w:rsidRPr="00107801">
        <w:rPr>
          <w:rFonts w:ascii="Times New Roman" w:hAnsi="Times New Roman" w:cs="Times New Roman"/>
          <w:sz w:val="24"/>
          <w:szCs w:val="24"/>
        </w:rPr>
        <w:t xml:space="preserve">: </w:t>
      </w:r>
      <w:r w:rsidRPr="00107801">
        <w:rPr>
          <w:rFonts w:ascii="Times New Roman" w:hAnsi="Times New Roman" w:cs="Times New Roman"/>
          <w:sz w:val="24"/>
          <w:szCs w:val="24"/>
        </w:rPr>
        <w:t>голос, его интонации, паузы, темп, взгляд, мимика, жест, поза, нужно соблюдать чувство меры.</w:t>
      </w:r>
      <w:proofErr w:type="gramEnd"/>
      <w:r w:rsidRPr="00107801">
        <w:rPr>
          <w:rFonts w:ascii="Times New Roman" w:hAnsi="Times New Roman" w:cs="Times New Roman"/>
          <w:sz w:val="24"/>
          <w:szCs w:val="24"/>
        </w:rPr>
        <w:t xml:space="preserve"> Скучна безжизненная передача, но излишне подчеркнутая еще хуже.</w:t>
      </w:r>
    </w:p>
    <w:p w:rsidR="004F2B33" w:rsidRP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Знакомя детей с литературными произведениями, необходимо прививать детям любовь к ним, учить их бережно обращаться с книгой: не бросать ее, не брать ее грязными руками, не перегибать ее, не вырывать из нее страниц, не мять ее и не рисовать на них. Если книга не в порядке, нужно вместе с ребенком «вылечить» книгу. Недопустимо, чтобы дети привыкали к виду разорванной, потрепанной книги.</w:t>
      </w:r>
    </w:p>
    <w:p w:rsidR="00107801" w:rsidRDefault="004F2B33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801">
        <w:rPr>
          <w:rFonts w:ascii="Times New Roman" w:hAnsi="Times New Roman" w:cs="Times New Roman"/>
          <w:sz w:val="24"/>
          <w:szCs w:val="24"/>
        </w:rPr>
        <w:t>Читайте, слушайте, запоминайте, учитесь слышать, чувствовать. А стихи наших поэтов будут вам хорошими помощниками в этом.</w:t>
      </w:r>
    </w:p>
    <w:p w:rsidR="00107801" w:rsidRDefault="0010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03C" w:rsidRPr="0052203C" w:rsidRDefault="0052203C" w:rsidP="0052203C">
      <w:pPr>
        <w:spacing w:after="0"/>
        <w:jc w:val="center"/>
        <w:rPr>
          <w:rFonts w:ascii="Times New Roman" w:hAnsi="Times New Roman"/>
          <w:sz w:val="28"/>
        </w:rPr>
      </w:pPr>
      <w:r w:rsidRPr="0052203C">
        <w:rPr>
          <w:rFonts w:ascii="Times New Roman" w:hAnsi="Times New Roman"/>
          <w:sz w:val="28"/>
        </w:rPr>
        <w:lastRenderedPageBreak/>
        <w:t>Список литературы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1.</w:t>
      </w:r>
      <w:r w:rsidRPr="0052203C">
        <w:rPr>
          <w:rFonts w:ascii="Times New Roman" w:hAnsi="Times New Roman"/>
          <w:sz w:val="24"/>
        </w:rPr>
        <w:tab/>
        <w:t xml:space="preserve"> JI. А. Горбушина, А. П. Николаичева, «Выразительное чтение и рассказывание детям дошкольного возраста», М 1983.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2.</w:t>
      </w:r>
      <w:r w:rsidRPr="0052203C">
        <w:rPr>
          <w:rFonts w:ascii="Times New Roman" w:hAnsi="Times New Roman"/>
          <w:sz w:val="24"/>
        </w:rPr>
        <w:tab/>
        <w:t xml:space="preserve"> В. М. </w:t>
      </w:r>
      <w:proofErr w:type="spellStart"/>
      <w:r w:rsidRPr="0052203C">
        <w:rPr>
          <w:rFonts w:ascii="Times New Roman" w:hAnsi="Times New Roman"/>
          <w:sz w:val="24"/>
        </w:rPr>
        <w:t>Федяевская</w:t>
      </w:r>
      <w:proofErr w:type="spellEnd"/>
      <w:r w:rsidRPr="0052203C">
        <w:rPr>
          <w:rFonts w:ascii="Times New Roman" w:hAnsi="Times New Roman"/>
          <w:sz w:val="24"/>
        </w:rPr>
        <w:t>, «Книга для рассказывания и чтения дошкольникам», М 1953.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3.</w:t>
      </w:r>
      <w:r w:rsidRPr="0052203C">
        <w:rPr>
          <w:rFonts w:ascii="Times New Roman" w:hAnsi="Times New Roman"/>
          <w:sz w:val="24"/>
        </w:rPr>
        <w:tab/>
        <w:t xml:space="preserve"> О. И. Соловьева, «Методика развития речи и обучения родному языку в детском саду», М 1966.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4.</w:t>
      </w:r>
      <w:r w:rsidRPr="0052203C">
        <w:rPr>
          <w:rFonts w:ascii="Times New Roman" w:hAnsi="Times New Roman"/>
          <w:sz w:val="24"/>
        </w:rPr>
        <w:tab/>
        <w:t xml:space="preserve"> Ф. А. Сохина, «Развитие речи детей дошкольного возраста», М 1979.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5.</w:t>
      </w:r>
      <w:r w:rsidRPr="0052203C">
        <w:rPr>
          <w:rFonts w:ascii="Times New Roman" w:hAnsi="Times New Roman"/>
          <w:sz w:val="24"/>
        </w:rPr>
        <w:tab/>
        <w:t xml:space="preserve"> Е. И. Тихеева, «Развитие речи детей», М 1981.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6.</w:t>
      </w:r>
      <w:r w:rsidRPr="0052203C">
        <w:rPr>
          <w:rFonts w:ascii="Times New Roman" w:hAnsi="Times New Roman"/>
          <w:sz w:val="24"/>
        </w:rPr>
        <w:tab/>
        <w:t xml:space="preserve"> М. К. </w:t>
      </w:r>
      <w:proofErr w:type="spellStart"/>
      <w:r w:rsidRPr="0052203C">
        <w:rPr>
          <w:rFonts w:ascii="Times New Roman" w:hAnsi="Times New Roman"/>
          <w:sz w:val="24"/>
        </w:rPr>
        <w:t>Боголюбская</w:t>
      </w:r>
      <w:proofErr w:type="spellEnd"/>
      <w:r w:rsidRPr="0052203C">
        <w:rPr>
          <w:rFonts w:ascii="Times New Roman" w:hAnsi="Times New Roman"/>
          <w:sz w:val="24"/>
        </w:rPr>
        <w:t>, В. В. Шевченко, «Художественное чтение и рассказывание в детском саду», М 1970.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7.</w:t>
      </w:r>
      <w:r w:rsidRPr="0052203C">
        <w:rPr>
          <w:rFonts w:ascii="Times New Roman" w:hAnsi="Times New Roman"/>
          <w:sz w:val="24"/>
        </w:rPr>
        <w:tab/>
        <w:t xml:space="preserve"> В. В. Волина, «В гостях у природы», СПБ 1997.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8.</w:t>
      </w:r>
      <w:r w:rsidRPr="0052203C">
        <w:rPr>
          <w:rFonts w:ascii="Times New Roman" w:hAnsi="Times New Roman"/>
          <w:sz w:val="24"/>
        </w:rPr>
        <w:tab/>
        <w:t xml:space="preserve"> БА, «Стихи и рассказы о природе», М 2006.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9.</w:t>
      </w:r>
      <w:r w:rsidRPr="0052203C">
        <w:rPr>
          <w:rFonts w:ascii="Times New Roman" w:hAnsi="Times New Roman"/>
          <w:sz w:val="24"/>
        </w:rPr>
        <w:tab/>
        <w:t xml:space="preserve"> БА, «Русские поэты - детям», М 2007.</w:t>
      </w:r>
    </w:p>
    <w:p w:rsidR="0052203C" w:rsidRPr="0052203C" w:rsidRDefault="0052203C" w:rsidP="0052203C">
      <w:pPr>
        <w:spacing w:after="0"/>
        <w:rPr>
          <w:rFonts w:ascii="Times New Roman" w:hAnsi="Times New Roman"/>
          <w:sz w:val="24"/>
        </w:rPr>
      </w:pPr>
      <w:r w:rsidRPr="0052203C">
        <w:rPr>
          <w:rFonts w:ascii="Times New Roman" w:hAnsi="Times New Roman"/>
          <w:sz w:val="24"/>
        </w:rPr>
        <w:t>10.</w:t>
      </w:r>
      <w:r w:rsidRPr="0052203C">
        <w:rPr>
          <w:rFonts w:ascii="Times New Roman" w:hAnsi="Times New Roman"/>
          <w:sz w:val="24"/>
        </w:rPr>
        <w:tab/>
        <w:t xml:space="preserve"> JI. И. Егорченков, «Экологическое воспитание дошкольников и младших школьников», М 2001.</w:t>
      </w:r>
    </w:p>
    <w:p w:rsidR="0091024A" w:rsidRPr="00107801" w:rsidRDefault="0091024A" w:rsidP="001078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1024A" w:rsidRPr="00107801" w:rsidSect="001078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EA" w:rsidRDefault="008C72EA" w:rsidP="0052203C">
      <w:pPr>
        <w:spacing w:after="0" w:line="240" w:lineRule="auto"/>
      </w:pPr>
      <w:r>
        <w:separator/>
      </w:r>
    </w:p>
  </w:endnote>
  <w:endnote w:type="continuationSeparator" w:id="0">
    <w:p w:rsidR="008C72EA" w:rsidRDefault="008C72EA" w:rsidP="0052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2608"/>
      <w:docPartObj>
        <w:docPartGallery w:val="Page Numbers (Bottom of Page)"/>
        <w:docPartUnique/>
      </w:docPartObj>
    </w:sdtPr>
    <w:sdtEndPr/>
    <w:sdtContent>
      <w:p w:rsidR="0052203C" w:rsidRDefault="005220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86">
          <w:rPr>
            <w:noProof/>
          </w:rPr>
          <w:t>6</w:t>
        </w:r>
        <w:r>
          <w:fldChar w:fldCharType="end"/>
        </w:r>
      </w:p>
    </w:sdtContent>
  </w:sdt>
  <w:p w:rsidR="0052203C" w:rsidRDefault="005220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EA" w:rsidRDefault="008C72EA" w:rsidP="0052203C">
      <w:pPr>
        <w:spacing w:after="0" w:line="240" w:lineRule="auto"/>
      </w:pPr>
      <w:r>
        <w:separator/>
      </w:r>
    </w:p>
  </w:footnote>
  <w:footnote w:type="continuationSeparator" w:id="0">
    <w:p w:rsidR="008C72EA" w:rsidRDefault="008C72EA" w:rsidP="0052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F5B"/>
    <w:multiLevelType w:val="hybridMultilevel"/>
    <w:tmpl w:val="BE4C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8"/>
    <w:rsid w:val="000F103F"/>
    <w:rsid w:val="00107801"/>
    <w:rsid w:val="001F3E23"/>
    <w:rsid w:val="002306C7"/>
    <w:rsid w:val="0024684F"/>
    <w:rsid w:val="002F1298"/>
    <w:rsid w:val="0041430A"/>
    <w:rsid w:val="004F2B33"/>
    <w:rsid w:val="0052203C"/>
    <w:rsid w:val="0057796E"/>
    <w:rsid w:val="00586DD5"/>
    <w:rsid w:val="006D1DAC"/>
    <w:rsid w:val="00720A86"/>
    <w:rsid w:val="00757714"/>
    <w:rsid w:val="008950FF"/>
    <w:rsid w:val="008C72EA"/>
    <w:rsid w:val="008D4DB4"/>
    <w:rsid w:val="0091024A"/>
    <w:rsid w:val="00A21589"/>
    <w:rsid w:val="00DA129B"/>
    <w:rsid w:val="00EE1108"/>
    <w:rsid w:val="00F04E74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33"/>
    <w:pPr>
      <w:ind w:left="720"/>
      <w:contextualSpacing/>
    </w:pPr>
  </w:style>
  <w:style w:type="paragraph" w:styleId="a4">
    <w:name w:val="No Spacing"/>
    <w:uiPriority w:val="1"/>
    <w:qFormat/>
    <w:rsid w:val="001078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3C"/>
  </w:style>
  <w:style w:type="paragraph" w:styleId="a7">
    <w:name w:val="footer"/>
    <w:basedOn w:val="a"/>
    <w:link w:val="a8"/>
    <w:uiPriority w:val="99"/>
    <w:unhideWhenUsed/>
    <w:rsid w:val="005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33"/>
    <w:pPr>
      <w:ind w:left="720"/>
      <w:contextualSpacing/>
    </w:pPr>
  </w:style>
  <w:style w:type="paragraph" w:styleId="a4">
    <w:name w:val="No Spacing"/>
    <w:uiPriority w:val="1"/>
    <w:qFormat/>
    <w:rsid w:val="001078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3C"/>
  </w:style>
  <w:style w:type="paragraph" w:styleId="a7">
    <w:name w:val="footer"/>
    <w:basedOn w:val="a"/>
    <w:link w:val="a8"/>
    <w:uiPriority w:val="99"/>
    <w:unhideWhenUsed/>
    <w:rsid w:val="005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7D7B-B0F8-40AA-BDD9-09036B93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Логашев</dc:creator>
  <cp:keywords/>
  <dc:description/>
  <cp:lastModifiedBy>Константин Логашев</cp:lastModifiedBy>
  <cp:revision>24</cp:revision>
  <dcterms:created xsi:type="dcterms:W3CDTF">2015-12-14T19:00:00Z</dcterms:created>
  <dcterms:modified xsi:type="dcterms:W3CDTF">2015-12-16T18:30:00Z</dcterms:modified>
</cp:coreProperties>
</file>