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F1" w:rsidRPr="00896FFF" w:rsidRDefault="00C100F1" w:rsidP="00896FFF">
      <w:pPr>
        <w:pStyle w:val="a3"/>
        <w:jc w:val="center"/>
        <w:rPr>
          <w:rFonts w:ascii="Times New Roman" w:hAnsi="Times New Roman"/>
          <w:b/>
          <w:sz w:val="28"/>
          <w:szCs w:val="28"/>
        </w:rPr>
      </w:pPr>
      <w:r w:rsidRPr="00896FFF">
        <w:rPr>
          <w:rFonts w:ascii="Times New Roman" w:hAnsi="Times New Roman"/>
          <w:b/>
          <w:sz w:val="28"/>
          <w:szCs w:val="28"/>
        </w:rPr>
        <w:t>Модель организации внеурочной деятельности</w:t>
      </w:r>
    </w:p>
    <w:p w:rsidR="00C100F1" w:rsidRPr="00896FFF" w:rsidRDefault="00C100F1" w:rsidP="00896FFF">
      <w:pPr>
        <w:pStyle w:val="a3"/>
        <w:jc w:val="center"/>
        <w:rPr>
          <w:rFonts w:ascii="Times New Roman" w:hAnsi="Times New Roman"/>
          <w:b/>
          <w:sz w:val="28"/>
          <w:szCs w:val="28"/>
        </w:rPr>
      </w:pPr>
      <w:proofErr w:type="gramStart"/>
      <w:r w:rsidRPr="00896FFF">
        <w:rPr>
          <w:rFonts w:ascii="Times New Roman" w:hAnsi="Times New Roman"/>
          <w:b/>
          <w:sz w:val="28"/>
          <w:szCs w:val="28"/>
        </w:rPr>
        <w:t>обучающихся в рамках внедрения ФГОС</w:t>
      </w:r>
      <w:proofErr w:type="gramEnd"/>
    </w:p>
    <w:p w:rsidR="0019036B" w:rsidRPr="00896FFF" w:rsidRDefault="0019036B" w:rsidP="00896FFF">
      <w:pPr>
        <w:pStyle w:val="a3"/>
        <w:jc w:val="both"/>
        <w:rPr>
          <w:rFonts w:ascii="Times New Roman" w:hAnsi="Times New Roman"/>
          <w:sz w:val="28"/>
          <w:szCs w:val="28"/>
          <w:lang w:eastAsia="ru-RU"/>
        </w:rPr>
      </w:pPr>
      <w:r w:rsidRPr="00896FFF">
        <w:rPr>
          <w:rFonts w:ascii="Times New Roman" w:hAnsi="Times New Roman"/>
          <w:sz w:val="28"/>
          <w:szCs w:val="28"/>
          <w:lang w:eastAsia="ru-RU"/>
        </w:rPr>
        <w:t xml:space="preserve">Воспитание – один из сложнейших социальных процессов. </w:t>
      </w:r>
      <w:r w:rsidR="00C100F1" w:rsidRPr="00896FFF">
        <w:rPr>
          <w:rFonts w:ascii="Times New Roman" w:hAnsi="Times New Roman"/>
          <w:sz w:val="28"/>
          <w:szCs w:val="28"/>
          <w:lang w:eastAsia="ru-RU"/>
        </w:rPr>
        <w:t xml:space="preserve"> </w:t>
      </w:r>
      <w:r w:rsidRPr="00896FFF">
        <w:rPr>
          <w:rFonts w:ascii="Times New Roman" w:hAnsi="Times New Roman"/>
          <w:sz w:val="28"/>
          <w:szCs w:val="28"/>
          <w:lang w:eastAsia="ru-RU"/>
        </w:rPr>
        <w:t>В процессе своего становления как личности, ребенок испытывает взаимодействия со стороны школы, семьи, сверстников, средств массовой информации.</w:t>
      </w:r>
    </w:p>
    <w:p w:rsidR="0019036B" w:rsidRPr="00896FFF" w:rsidRDefault="0019036B" w:rsidP="00896FFF">
      <w:pPr>
        <w:pStyle w:val="a3"/>
        <w:jc w:val="both"/>
        <w:rPr>
          <w:rFonts w:ascii="Times New Roman" w:hAnsi="Times New Roman"/>
          <w:sz w:val="28"/>
          <w:szCs w:val="28"/>
          <w:lang w:eastAsia="ru-RU"/>
        </w:rPr>
      </w:pPr>
      <w:r w:rsidRPr="00896FFF">
        <w:rPr>
          <w:rFonts w:ascii="Times New Roman" w:hAnsi="Times New Roman"/>
          <w:sz w:val="28"/>
          <w:szCs w:val="28"/>
          <w:lang w:eastAsia="ru-RU"/>
        </w:rPr>
        <w:t xml:space="preserve">По существу, воспитывать - это значит организовывать содержательную жизнь и развивающую деятельность детей совместно </w:t>
      </w:r>
      <w:proofErr w:type="gramStart"/>
      <w:r w:rsidRPr="00896FFF">
        <w:rPr>
          <w:rFonts w:ascii="Times New Roman" w:hAnsi="Times New Roman"/>
          <w:sz w:val="28"/>
          <w:szCs w:val="28"/>
          <w:lang w:eastAsia="ru-RU"/>
        </w:rPr>
        <w:t>со</w:t>
      </w:r>
      <w:proofErr w:type="gramEnd"/>
      <w:r w:rsidRPr="00896FFF">
        <w:rPr>
          <w:rFonts w:ascii="Times New Roman" w:hAnsi="Times New Roman"/>
          <w:sz w:val="28"/>
          <w:szCs w:val="28"/>
          <w:lang w:eastAsia="ru-RU"/>
        </w:rPr>
        <w:t xml:space="preserve"> взрослыми, где у тех и других будут свои роли, цели, взаимные отношения. </w:t>
      </w:r>
    </w:p>
    <w:p w:rsidR="0019036B" w:rsidRPr="00896FFF" w:rsidRDefault="0019036B" w:rsidP="00896FFF">
      <w:pPr>
        <w:pStyle w:val="a3"/>
        <w:jc w:val="both"/>
        <w:rPr>
          <w:rFonts w:ascii="Times New Roman" w:hAnsi="Times New Roman"/>
          <w:sz w:val="28"/>
          <w:szCs w:val="28"/>
          <w:lang w:eastAsia="ru-RU"/>
        </w:rPr>
      </w:pPr>
      <w:r w:rsidRPr="00896FFF">
        <w:rPr>
          <w:rFonts w:ascii="Times New Roman" w:hAnsi="Times New Roman"/>
          <w:sz w:val="28"/>
          <w:szCs w:val="28"/>
          <w:lang w:eastAsia="ru-RU"/>
        </w:rPr>
        <w:t>Успешная реализация вышеперечисленных позиций возможна во внеурочной деятельности. Внеурочная деятельность ориентирует педагогов и школьников на систематический интенсивный творческий поиск форм и способов совместной жизнедеятельности, продуктивное сотрудничество, взаимодоверие и взаимоуважение. Внеурочная работа «открывает» школу, создает условия для позитивного сотворчества в педагогическом процессе школьных учителей, учащихся, их родителей, работников детских учреждений дополнительного образования, различных предприятий, культурных и спортивных учреждений.</w:t>
      </w:r>
      <w:r w:rsidRPr="00896FFF">
        <w:rPr>
          <w:rFonts w:ascii="Times New Roman" w:hAnsi="Times New Roman"/>
          <w:sz w:val="28"/>
          <w:szCs w:val="28"/>
        </w:rPr>
        <w:t xml:space="preserve"> </w:t>
      </w:r>
      <w:r w:rsidRPr="00896FFF">
        <w:rPr>
          <w:rFonts w:ascii="Times New Roman" w:hAnsi="Times New Roman"/>
          <w:sz w:val="28"/>
          <w:szCs w:val="28"/>
          <w:lang w:eastAsia="ru-RU"/>
        </w:rPr>
        <w:t xml:space="preserve"> Согласно  ФГОС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w:t>
      </w:r>
      <w:r w:rsidRPr="00896FFF">
        <w:rPr>
          <w:rFonts w:ascii="Times New Roman" w:hAnsi="Times New Roman"/>
          <w:b/>
          <w:sz w:val="28"/>
          <w:szCs w:val="28"/>
          <w:lang w:eastAsia="ru-RU"/>
        </w:rPr>
        <w:t xml:space="preserve"> Внеурочная деятельность </w:t>
      </w:r>
      <w:r w:rsidRPr="00896FFF">
        <w:rPr>
          <w:rFonts w:ascii="Times New Roman" w:hAnsi="Times New Roman"/>
          <w:sz w:val="28"/>
          <w:szCs w:val="28"/>
          <w:lang w:eastAsia="ru-RU"/>
        </w:rPr>
        <w:t>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rsidR="0019036B" w:rsidRPr="00896FFF" w:rsidRDefault="0019036B" w:rsidP="00896FFF">
      <w:pPr>
        <w:pStyle w:val="a3"/>
        <w:jc w:val="both"/>
        <w:rPr>
          <w:rFonts w:ascii="Times New Roman" w:hAnsi="Times New Roman"/>
          <w:sz w:val="28"/>
          <w:szCs w:val="28"/>
        </w:rPr>
      </w:pPr>
      <w:r w:rsidRPr="00896FFF">
        <w:rPr>
          <w:rFonts w:ascii="Times New Roman" w:hAnsi="Times New Roman"/>
          <w:b/>
          <w:iCs/>
          <w:sz w:val="28"/>
          <w:szCs w:val="28"/>
          <w:lang w:eastAsia="ru-RU"/>
        </w:rPr>
        <w:t>Цель внеурочной деятельности</w:t>
      </w:r>
      <w:r w:rsidRPr="00896FFF">
        <w:rPr>
          <w:rFonts w:ascii="Times New Roman" w:hAnsi="Times New Roman"/>
          <w:i/>
          <w:iCs/>
          <w:sz w:val="28"/>
          <w:szCs w:val="28"/>
          <w:lang w:eastAsia="ru-RU"/>
        </w:rPr>
        <w:t>:</w:t>
      </w:r>
      <w:r w:rsidRPr="00896FFF">
        <w:rPr>
          <w:rFonts w:ascii="Times New Roman" w:hAnsi="Times New Roman"/>
          <w:sz w:val="28"/>
          <w:szCs w:val="28"/>
          <w:lang w:eastAsia="ru-RU"/>
        </w:rPr>
        <w:t xml:space="preserve"> </w:t>
      </w:r>
      <w:r w:rsidRPr="00896FFF">
        <w:rPr>
          <w:rFonts w:ascii="Times New Roman" w:hAnsi="Times New Roman"/>
          <w:sz w:val="28"/>
          <w:szCs w:val="28"/>
        </w:rPr>
        <w:t xml:space="preserve">создание условий для проявления и развития ребенком своих интересов, создание условий для  удовлетворения и развития  познавательных способностей ребенка, создания устойчивой мотивации к новым видам деятельности, постижения духовно-нравственных ценностей и культурных традиций. </w:t>
      </w:r>
    </w:p>
    <w:p w:rsidR="0019036B" w:rsidRPr="00896FFF" w:rsidRDefault="0019036B" w:rsidP="00896FFF">
      <w:pPr>
        <w:pStyle w:val="a3"/>
        <w:jc w:val="both"/>
        <w:rPr>
          <w:rFonts w:ascii="Times New Roman" w:hAnsi="Times New Roman"/>
          <w:sz w:val="28"/>
          <w:szCs w:val="28"/>
        </w:rPr>
      </w:pPr>
      <w:r w:rsidRPr="00896FFF">
        <w:rPr>
          <w:rFonts w:ascii="Times New Roman" w:hAnsi="Times New Roman"/>
          <w:b/>
          <w:sz w:val="28"/>
          <w:szCs w:val="28"/>
        </w:rPr>
        <w:t>Основные задачи</w:t>
      </w:r>
      <w:r w:rsidRPr="00896FFF">
        <w:rPr>
          <w:rFonts w:ascii="Times New Roman" w:hAnsi="Times New Roman"/>
          <w:sz w:val="28"/>
          <w:szCs w:val="28"/>
        </w:rPr>
        <w:t>:</w:t>
      </w: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 xml:space="preserve">выявление интересов, склонностей, способностей, возможностей обучающихся к различным видам деятельности; </w:t>
      </w:r>
    </w:p>
    <w:p w:rsidR="0019036B" w:rsidRPr="00896FFF" w:rsidRDefault="0019036B" w:rsidP="00896FFF">
      <w:pPr>
        <w:pStyle w:val="a3"/>
        <w:jc w:val="both"/>
        <w:rPr>
          <w:rFonts w:ascii="Times New Roman" w:hAnsi="Times New Roman"/>
          <w:sz w:val="28"/>
          <w:szCs w:val="28"/>
        </w:rPr>
      </w:pP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 xml:space="preserve">создание условий для индивидуального развития ребенка в избранной сфере внеурочной деятельности; </w:t>
      </w:r>
    </w:p>
    <w:p w:rsidR="0019036B" w:rsidRPr="00896FFF" w:rsidRDefault="0019036B" w:rsidP="00896FFF">
      <w:pPr>
        <w:pStyle w:val="a3"/>
        <w:jc w:val="both"/>
        <w:rPr>
          <w:rFonts w:ascii="Times New Roman" w:hAnsi="Times New Roman"/>
          <w:sz w:val="28"/>
          <w:szCs w:val="28"/>
        </w:rPr>
      </w:pP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 xml:space="preserve">формирование системы знаний, умений, навыков в избранном направлении деятельности; </w:t>
      </w:r>
    </w:p>
    <w:p w:rsidR="0019036B" w:rsidRPr="00896FFF" w:rsidRDefault="0019036B" w:rsidP="00896FFF">
      <w:pPr>
        <w:pStyle w:val="a3"/>
        <w:jc w:val="both"/>
        <w:rPr>
          <w:rFonts w:ascii="Times New Roman" w:hAnsi="Times New Roman"/>
          <w:sz w:val="28"/>
          <w:szCs w:val="28"/>
        </w:rPr>
      </w:pP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 xml:space="preserve">развитие опыта творческой деятельности, творческих способностей; </w:t>
      </w:r>
    </w:p>
    <w:p w:rsidR="0019036B" w:rsidRPr="00896FFF" w:rsidRDefault="0019036B" w:rsidP="00896FFF">
      <w:pPr>
        <w:pStyle w:val="a3"/>
        <w:jc w:val="both"/>
        <w:rPr>
          <w:rFonts w:ascii="Times New Roman" w:hAnsi="Times New Roman"/>
          <w:sz w:val="28"/>
          <w:szCs w:val="28"/>
        </w:rPr>
      </w:pP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 xml:space="preserve">создание условий для реализации приобретенных знаний, умений и навыков; </w:t>
      </w: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 xml:space="preserve">развитие опыта неформального общения, взаимодействия, сотрудничества; </w:t>
      </w:r>
    </w:p>
    <w:p w:rsidR="0019036B" w:rsidRPr="00896FFF" w:rsidRDefault="0019036B" w:rsidP="00896FFF">
      <w:pPr>
        <w:pStyle w:val="a3"/>
        <w:jc w:val="both"/>
        <w:rPr>
          <w:rFonts w:ascii="Times New Roman" w:hAnsi="Times New Roman"/>
          <w:sz w:val="28"/>
          <w:szCs w:val="28"/>
        </w:rPr>
      </w:pP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lastRenderedPageBreak/>
        <w:t>•</w:t>
      </w:r>
      <w:r w:rsidRPr="00896FFF">
        <w:rPr>
          <w:rFonts w:ascii="Times New Roman" w:hAnsi="Times New Roman"/>
          <w:sz w:val="28"/>
          <w:szCs w:val="28"/>
        </w:rPr>
        <w:tab/>
        <w:t>расширение рамок общения с социумом.</w:t>
      </w:r>
    </w:p>
    <w:p w:rsidR="0019036B" w:rsidRPr="00896FFF" w:rsidRDefault="0019036B" w:rsidP="00896FFF">
      <w:pPr>
        <w:pStyle w:val="a3"/>
        <w:jc w:val="both"/>
        <w:rPr>
          <w:rFonts w:ascii="Times New Roman" w:hAnsi="Times New Roman"/>
          <w:sz w:val="28"/>
          <w:szCs w:val="28"/>
        </w:rPr>
      </w:pPr>
    </w:p>
    <w:p w:rsidR="0019036B" w:rsidRPr="00896FFF" w:rsidRDefault="0019036B" w:rsidP="00896FFF">
      <w:pPr>
        <w:pStyle w:val="a3"/>
        <w:jc w:val="both"/>
        <w:rPr>
          <w:rFonts w:ascii="Times New Roman" w:hAnsi="Times New Roman"/>
          <w:sz w:val="28"/>
          <w:szCs w:val="28"/>
        </w:rPr>
      </w:pPr>
      <w:r w:rsidRPr="00896FFF">
        <w:rPr>
          <w:rFonts w:ascii="Times New Roman" w:hAnsi="Times New Roman"/>
          <w:b/>
          <w:sz w:val="28"/>
          <w:szCs w:val="28"/>
        </w:rPr>
        <w:t>Принципы организации внеурочной деятельности</w:t>
      </w:r>
      <w:r w:rsidRPr="00896FFF">
        <w:rPr>
          <w:rFonts w:ascii="Times New Roman" w:hAnsi="Times New Roman"/>
          <w:sz w:val="28"/>
          <w:szCs w:val="28"/>
        </w:rPr>
        <w:t>:</w:t>
      </w: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 xml:space="preserve">соответствие возрастным особенностям </w:t>
      </w:r>
      <w:proofErr w:type="gramStart"/>
      <w:r w:rsidRPr="00896FFF">
        <w:rPr>
          <w:rFonts w:ascii="Times New Roman" w:hAnsi="Times New Roman"/>
          <w:sz w:val="28"/>
          <w:szCs w:val="28"/>
        </w:rPr>
        <w:t>обучающихся</w:t>
      </w:r>
      <w:proofErr w:type="gramEnd"/>
      <w:r w:rsidRPr="00896FFF">
        <w:rPr>
          <w:rFonts w:ascii="Times New Roman" w:hAnsi="Times New Roman"/>
          <w:sz w:val="28"/>
          <w:szCs w:val="28"/>
        </w:rPr>
        <w:t xml:space="preserve">, </w:t>
      </w:r>
      <w:r w:rsidR="00C65EFA" w:rsidRPr="00896FFF">
        <w:rPr>
          <w:rFonts w:ascii="Times New Roman" w:hAnsi="Times New Roman"/>
          <w:sz w:val="28"/>
          <w:szCs w:val="28"/>
        </w:rPr>
        <w:t xml:space="preserve">   </w:t>
      </w:r>
      <w:r w:rsidRPr="00896FFF">
        <w:rPr>
          <w:rFonts w:ascii="Times New Roman" w:hAnsi="Times New Roman"/>
          <w:sz w:val="28"/>
          <w:szCs w:val="28"/>
        </w:rPr>
        <w:t>преемственность с технологиями учебной деятельности;</w:t>
      </w:r>
    </w:p>
    <w:p w:rsidR="00C65EFA" w:rsidRPr="00896FFF" w:rsidRDefault="00C65EFA" w:rsidP="00896FFF">
      <w:pPr>
        <w:pStyle w:val="a3"/>
        <w:jc w:val="both"/>
        <w:rPr>
          <w:rFonts w:ascii="Times New Roman" w:hAnsi="Times New Roman"/>
          <w:sz w:val="28"/>
          <w:szCs w:val="28"/>
        </w:rPr>
      </w:pPr>
      <w:r w:rsidRPr="00896FFF">
        <w:rPr>
          <w:rFonts w:ascii="Times New Roman" w:hAnsi="Times New Roman"/>
          <w:sz w:val="28"/>
          <w:szCs w:val="28"/>
        </w:rPr>
        <w:t>включение в активную жизненную позицию.</w:t>
      </w:r>
    </w:p>
    <w:p w:rsidR="0019036B" w:rsidRPr="00896FFF" w:rsidRDefault="0019036B" w:rsidP="00896FFF">
      <w:pPr>
        <w:pStyle w:val="a3"/>
        <w:jc w:val="both"/>
        <w:rPr>
          <w:rFonts w:ascii="Times New Roman" w:hAnsi="Times New Roman"/>
          <w:sz w:val="28"/>
          <w:szCs w:val="28"/>
        </w:rPr>
      </w:pP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r>
      <w:r w:rsidR="00C65EFA" w:rsidRPr="00896FFF">
        <w:rPr>
          <w:rFonts w:ascii="Times New Roman" w:hAnsi="Times New Roman"/>
          <w:sz w:val="28"/>
          <w:szCs w:val="28"/>
        </w:rPr>
        <w:t>сочетание индивидуальных и коллективных форм работы;</w:t>
      </w:r>
    </w:p>
    <w:p w:rsidR="0019036B" w:rsidRPr="00896FFF" w:rsidRDefault="0019036B" w:rsidP="00896FFF">
      <w:pPr>
        <w:pStyle w:val="a3"/>
        <w:jc w:val="both"/>
        <w:rPr>
          <w:rFonts w:ascii="Times New Roman" w:hAnsi="Times New Roman"/>
          <w:sz w:val="28"/>
          <w:szCs w:val="28"/>
        </w:rPr>
      </w:pPr>
    </w:p>
    <w:p w:rsidR="0019036B"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r>
      <w:r w:rsidR="00C65EFA" w:rsidRPr="00896FFF">
        <w:rPr>
          <w:rFonts w:ascii="Times New Roman" w:hAnsi="Times New Roman"/>
          <w:sz w:val="28"/>
          <w:szCs w:val="28"/>
        </w:rPr>
        <w:t>связь теории с практикой</w:t>
      </w:r>
      <w:r w:rsidRPr="00896FFF">
        <w:rPr>
          <w:rFonts w:ascii="Times New Roman" w:hAnsi="Times New Roman"/>
          <w:sz w:val="28"/>
          <w:szCs w:val="28"/>
        </w:rPr>
        <w:t>;</w:t>
      </w:r>
    </w:p>
    <w:p w:rsidR="0019036B" w:rsidRPr="00896FFF" w:rsidRDefault="0019036B" w:rsidP="00896FFF">
      <w:pPr>
        <w:pStyle w:val="a3"/>
        <w:jc w:val="both"/>
        <w:rPr>
          <w:rFonts w:ascii="Times New Roman" w:hAnsi="Times New Roman"/>
          <w:sz w:val="28"/>
          <w:szCs w:val="28"/>
        </w:rPr>
      </w:pPr>
    </w:p>
    <w:p w:rsidR="00600D8E" w:rsidRPr="00896FFF" w:rsidRDefault="0019036B"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r>
      <w:r w:rsidR="00C65EFA" w:rsidRPr="00896FFF">
        <w:rPr>
          <w:rFonts w:ascii="Times New Roman" w:hAnsi="Times New Roman"/>
          <w:sz w:val="28"/>
          <w:szCs w:val="28"/>
        </w:rPr>
        <w:t>доступность и наглядность;</w:t>
      </w:r>
    </w:p>
    <w:p w:rsidR="00600D8E" w:rsidRPr="00896FFF" w:rsidRDefault="00600D8E" w:rsidP="00896FFF">
      <w:pPr>
        <w:pStyle w:val="a3"/>
        <w:jc w:val="both"/>
        <w:rPr>
          <w:rFonts w:ascii="Times New Roman" w:hAnsi="Times New Roman"/>
          <w:sz w:val="28"/>
          <w:szCs w:val="28"/>
        </w:rPr>
      </w:pPr>
      <w:r w:rsidRPr="00896FFF">
        <w:rPr>
          <w:rFonts w:ascii="Times New Roman" w:hAnsi="Times New Roman"/>
          <w:sz w:val="28"/>
          <w:szCs w:val="28"/>
        </w:rPr>
        <w:t xml:space="preserve">Для успеха в организации внеурочной деятельности школьников принципиальное значение имеет различение  </w:t>
      </w:r>
      <w:r w:rsidRPr="00896FFF">
        <w:rPr>
          <w:rFonts w:ascii="Times New Roman" w:hAnsi="Times New Roman"/>
          <w:b/>
          <w:sz w:val="28"/>
          <w:szCs w:val="28"/>
        </w:rPr>
        <w:t>результатов и эффектов</w:t>
      </w:r>
      <w:r w:rsidRPr="00896FFF">
        <w:rPr>
          <w:rFonts w:ascii="Times New Roman" w:hAnsi="Times New Roman"/>
          <w:sz w:val="28"/>
          <w:szCs w:val="28"/>
        </w:rPr>
        <w:t xml:space="preserve"> этой деятельности.</w:t>
      </w:r>
    </w:p>
    <w:p w:rsidR="00600D8E" w:rsidRPr="00896FFF" w:rsidRDefault="00600D8E" w:rsidP="00896FFF">
      <w:pPr>
        <w:pStyle w:val="a3"/>
        <w:jc w:val="both"/>
        <w:rPr>
          <w:rFonts w:ascii="Times New Roman" w:hAnsi="Times New Roman"/>
          <w:sz w:val="28"/>
          <w:szCs w:val="28"/>
        </w:rPr>
      </w:pPr>
      <w:r w:rsidRPr="00896FFF">
        <w:rPr>
          <w:rFonts w:ascii="Times New Roman" w:hAnsi="Times New Roman"/>
          <w:b/>
          <w:sz w:val="28"/>
          <w:szCs w:val="28"/>
        </w:rPr>
        <w:t>Результат</w:t>
      </w:r>
      <w:r w:rsidRPr="00896FFF">
        <w:rPr>
          <w:rFonts w:ascii="Times New Roman" w:hAnsi="Times New Roman"/>
          <w:sz w:val="28"/>
          <w:szCs w:val="28"/>
        </w:rPr>
        <w:t xml:space="preserve"> – это то, что стало непосредственным итогом участия школьника в деятельности (например, школьник приобрел некое знание, пережил и прочувствовал нечто как ценность, приобрел опыт действия</w:t>
      </w:r>
      <w:r w:rsidRPr="00896FFF">
        <w:rPr>
          <w:rFonts w:ascii="Times New Roman" w:hAnsi="Times New Roman"/>
          <w:b/>
          <w:sz w:val="28"/>
          <w:szCs w:val="28"/>
        </w:rPr>
        <w:t>). Эффект</w:t>
      </w:r>
      <w:r w:rsidRPr="00896FFF">
        <w:rPr>
          <w:rFonts w:ascii="Times New Roman" w:hAnsi="Times New Roman"/>
          <w:sz w:val="28"/>
          <w:szCs w:val="28"/>
        </w:rPr>
        <w:t xml:space="preserve"> – это последствие результата; то, к чему привело достижение результата. Например, приобретенное знание, пережитые чувства и отношения, совершённые действия развили человека как личность, способствовали формированию его компетентности, идентичности.</w:t>
      </w:r>
    </w:p>
    <w:p w:rsidR="00417D72" w:rsidRPr="00896FFF" w:rsidRDefault="00537BC5" w:rsidP="00896FFF">
      <w:pPr>
        <w:pStyle w:val="a3"/>
        <w:jc w:val="both"/>
        <w:rPr>
          <w:rFonts w:ascii="Times New Roman" w:hAnsi="Times New Roman"/>
          <w:sz w:val="28"/>
          <w:szCs w:val="28"/>
        </w:rPr>
      </w:pPr>
      <w:r w:rsidRPr="00896FFF">
        <w:rPr>
          <w:rFonts w:ascii="Times New Roman" w:hAnsi="Times New Roman"/>
          <w:sz w:val="28"/>
          <w:szCs w:val="28"/>
        </w:rPr>
        <w:t>Воспитательные результаты внеурочной деятельности школьников распределяются по трём уровням.</w:t>
      </w:r>
      <w:r w:rsidR="00417D72" w:rsidRPr="00896FFF">
        <w:rPr>
          <w:rFonts w:ascii="Times New Roman" w:hAnsi="Times New Roman"/>
          <w:sz w:val="28"/>
          <w:szCs w:val="28"/>
        </w:rPr>
        <w:t xml:space="preserve"> Приведем лаконичную формулировку трех уровней результатов </w:t>
      </w:r>
      <w:proofErr w:type="spellStart"/>
      <w:r w:rsidR="00417D72" w:rsidRPr="00896FFF">
        <w:rPr>
          <w:rFonts w:ascii="Times New Roman" w:hAnsi="Times New Roman"/>
          <w:sz w:val="28"/>
          <w:szCs w:val="28"/>
        </w:rPr>
        <w:t>внеучебной</w:t>
      </w:r>
      <w:proofErr w:type="spellEnd"/>
      <w:r w:rsidR="00417D72" w:rsidRPr="00896FFF">
        <w:rPr>
          <w:rFonts w:ascii="Times New Roman" w:hAnsi="Times New Roman"/>
          <w:sz w:val="28"/>
          <w:szCs w:val="28"/>
        </w:rPr>
        <w:t xml:space="preserve"> деятельности школьников:</w:t>
      </w:r>
    </w:p>
    <w:p w:rsidR="00417D72" w:rsidRPr="00896FFF" w:rsidRDefault="00417D72" w:rsidP="00896FFF">
      <w:pPr>
        <w:pStyle w:val="a3"/>
        <w:jc w:val="both"/>
        <w:rPr>
          <w:rFonts w:ascii="Times New Roman" w:hAnsi="Times New Roman"/>
          <w:sz w:val="28"/>
          <w:szCs w:val="28"/>
        </w:rPr>
      </w:pPr>
      <w:r w:rsidRPr="00896FFF">
        <w:rPr>
          <w:rFonts w:ascii="Times New Roman" w:hAnsi="Times New Roman"/>
          <w:sz w:val="28"/>
          <w:szCs w:val="28"/>
        </w:rPr>
        <w:t>1-й уровень – школьник  знает и понимает общественную жизнь;</w:t>
      </w:r>
    </w:p>
    <w:p w:rsidR="00417D72" w:rsidRPr="00896FFF" w:rsidRDefault="00417D72" w:rsidP="00896FFF">
      <w:pPr>
        <w:pStyle w:val="a3"/>
        <w:jc w:val="both"/>
        <w:rPr>
          <w:rFonts w:ascii="Times New Roman" w:hAnsi="Times New Roman"/>
          <w:sz w:val="28"/>
          <w:szCs w:val="28"/>
        </w:rPr>
      </w:pPr>
      <w:r w:rsidRPr="00896FFF">
        <w:rPr>
          <w:rFonts w:ascii="Times New Roman" w:hAnsi="Times New Roman"/>
          <w:sz w:val="28"/>
          <w:szCs w:val="28"/>
        </w:rPr>
        <w:t>2-й уровень – школьник ценит общественную жизнь;</w:t>
      </w:r>
    </w:p>
    <w:p w:rsidR="00417D72" w:rsidRPr="00896FFF" w:rsidRDefault="00417D72" w:rsidP="00896FFF">
      <w:pPr>
        <w:pStyle w:val="a3"/>
        <w:jc w:val="both"/>
        <w:rPr>
          <w:rFonts w:ascii="Times New Roman" w:hAnsi="Times New Roman"/>
          <w:sz w:val="28"/>
          <w:szCs w:val="28"/>
        </w:rPr>
      </w:pPr>
      <w:r w:rsidRPr="00896FFF">
        <w:rPr>
          <w:rFonts w:ascii="Times New Roman" w:hAnsi="Times New Roman"/>
          <w:sz w:val="28"/>
          <w:szCs w:val="28"/>
        </w:rPr>
        <w:t>3-й уровень – школьник самостоятельно действует в общественной жизни.</w:t>
      </w:r>
    </w:p>
    <w:p w:rsidR="00537BC5" w:rsidRPr="00896FFF" w:rsidRDefault="00537BC5" w:rsidP="00896FFF">
      <w:pPr>
        <w:pStyle w:val="a3"/>
        <w:jc w:val="both"/>
        <w:rPr>
          <w:rFonts w:ascii="Times New Roman" w:hAnsi="Times New Roman"/>
          <w:sz w:val="28"/>
          <w:szCs w:val="28"/>
        </w:rPr>
      </w:pPr>
    </w:p>
    <w:p w:rsidR="00537BC5" w:rsidRPr="00896FFF" w:rsidRDefault="00537BC5" w:rsidP="00896FFF">
      <w:pPr>
        <w:pStyle w:val="a3"/>
        <w:jc w:val="both"/>
        <w:rPr>
          <w:rFonts w:ascii="Times New Roman" w:hAnsi="Times New Roman"/>
          <w:sz w:val="28"/>
          <w:szCs w:val="28"/>
        </w:rPr>
      </w:pPr>
      <w:r w:rsidRPr="00896FFF">
        <w:rPr>
          <w:rFonts w:ascii="Times New Roman" w:hAnsi="Times New Roman"/>
          <w:b/>
          <w:sz w:val="28"/>
          <w:szCs w:val="28"/>
        </w:rPr>
        <w:t>Первый уровень</w:t>
      </w:r>
      <w:r w:rsidRPr="00896FFF">
        <w:rPr>
          <w:rFonts w:ascii="Times New Roman" w:hAnsi="Times New Roman"/>
          <w:sz w:val="28"/>
          <w:szCs w:val="28"/>
        </w:rPr>
        <w:t xml:space="preserve">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537BC5" w:rsidRPr="00896FFF" w:rsidRDefault="00537BC5" w:rsidP="00896FFF">
      <w:pPr>
        <w:pStyle w:val="a3"/>
        <w:jc w:val="both"/>
        <w:rPr>
          <w:rFonts w:ascii="Times New Roman" w:hAnsi="Times New Roman"/>
          <w:sz w:val="28"/>
          <w:szCs w:val="28"/>
        </w:rPr>
      </w:pPr>
      <w:r w:rsidRPr="00896FFF">
        <w:rPr>
          <w:rFonts w:ascii="Times New Roman" w:hAnsi="Times New Roman"/>
          <w:sz w:val="28"/>
          <w:szCs w:val="28"/>
        </w:rPr>
        <w:t xml:space="preserve">Для достижения данного уровня результатов особое значение имеет взаимодействие ученика со своими учителями (в основном в дополнительном образовании) как значимыми для него носителями положительного социального знания и повседневного опыта. </w:t>
      </w:r>
    </w:p>
    <w:p w:rsidR="00537BC5" w:rsidRPr="00896FFF" w:rsidRDefault="00537BC5" w:rsidP="00896FFF">
      <w:pPr>
        <w:pStyle w:val="a3"/>
        <w:jc w:val="both"/>
        <w:rPr>
          <w:rFonts w:ascii="Times New Roman" w:hAnsi="Times New Roman"/>
          <w:sz w:val="28"/>
          <w:szCs w:val="28"/>
        </w:rPr>
      </w:pPr>
      <w:r w:rsidRPr="00896FFF">
        <w:rPr>
          <w:rFonts w:ascii="Times New Roman" w:hAnsi="Times New Roman"/>
          <w:sz w:val="28"/>
          <w:szCs w:val="28"/>
        </w:rPr>
        <w:t>Например, в беседе о здоровом образе жизни ребёнок не только воспринимает информацию от педагога, но и невольно сравнивает её с образом самого педагога. Информации будет больше доверия, если сам педагог культивирует здоровый образ жизни.</w:t>
      </w:r>
    </w:p>
    <w:p w:rsidR="00537BC5" w:rsidRPr="00896FFF" w:rsidRDefault="00537BC5" w:rsidP="00896FFF">
      <w:pPr>
        <w:pStyle w:val="a3"/>
        <w:jc w:val="both"/>
        <w:rPr>
          <w:rFonts w:ascii="Times New Roman" w:hAnsi="Times New Roman"/>
          <w:sz w:val="28"/>
          <w:szCs w:val="28"/>
        </w:rPr>
      </w:pPr>
      <w:r w:rsidRPr="00896FFF">
        <w:rPr>
          <w:rFonts w:ascii="Times New Roman" w:hAnsi="Times New Roman"/>
          <w:b/>
          <w:sz w:val="28"/>
          <w:szCs w:val="28"/>
        </w:rPr>
        <w:t>Второй уровень</w:t>
      </w:r>
      <w:r w:rsidRPr="00896FFF">
        <w:rPr>
          <w:rFonts w:ascii="Times New Roman" w:hAnsi="Times New Roman"/>
          <w:sz w:val="28"/>
          <w:szCs w:val="28"/>
        </w:rPr>
        <w:t xml:space="preserve">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537BC5" w:rsidRPr="00896FFF" w:rsidRDefault="00537BC5" w:rsidP="00896FFF">
      <w:pPr>
        <w:pStyle w:val="a3"/>
        <w:jc w:val="both"/>
        <w:rPr>
          <w:rFonts w:ascii="Times New Roman" w:hAnsi="Times New Roman"/>
          <w:sz w:val="28"/>
          <w:szCs w:val="28"/>
        </w:rPr>
      </w:pPr>
      <w:r w:rsidRPr="00896FFF">
        <w:rPr>
          <w:rFonts w:ascii="Times New Roman" w:hAnsi="Times New Roman"/>
          <w:sz w:val="28"/>
          <w:szCs w:val="28"/>
        </w:rPr>
        <w:lastRenderedPageBreak/>
        <w:t xml:space="preserve">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w:t>
      </w:r>
      <w:proofErr w:type="spellStart"/>
      <w:r w:rsidRPr="00896FFF">
        <w:rPr>
          <w:rFonts w:ascii="Times New Roman" w:hAnsi="Times New Roman"/>
          <w:sz w:val="28"/>
          <w:szCs w:val="28"/>
        </w:rPr>
        <w:t>просоциальной</w:t>
      </w:r>
      <w:proofErr w:type="spellEnd"/>
      <w:r w:rsidRPr="00896FFF">
        <w:rPr>
          <w:rFonts w:ascii="Times New Roman" w:hAnsi="Times New Roman"/>
          <w:sz w:val="28"/>
          <w:szCs w:val="28"/>
        </w:rPr>
        <w:t xml:space="preserve">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537BC5" w:rsidRPr="00896FFF" w:rsidRDefault="00537BC5" w:rsidP="00896FFF">
      <w:pPr>
        <w:pStyle w:val="a3"/>
        <w:jc w:val="both"/>
        <w:rPr>
          <w:rFonts w:ascii="Times New Roman" w:hAnsi="Times New Roman"/>
          <w:sz w:val="28"/>
          <w:szCs w:val="28"/>
        </w:rPr>
      </w:pPr>
      <w:r w:rsidRPr="00896FFF">
        <w:rPr>
          <w:rFonts w:ascii="Times New Roman" w:hAnsi="Times New Roman"/>
          <w:b/>
          <w:sz w:val="28"/>
          <w:szCs w:val="28"/>
        </w:rPr>
        <w:t>Третий уровень</w:t>
      </w:r>
      <w:r w:rsidRPr="00896FFF">
        <w:rPr>
          <w:rFonts w:ascii="Times New Roman" w:hAnsi="Times New Roman"/>
          <w:sz w:val="28"/>
          <w:szCs w:val="28"/>
        </w:rPr>
        <w:t xml:space="preserve"> результатов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которой немыслимо существование гражданина и гражданского общества.</w:t>
      </w:r>
    </w:p>
    <w:p w:rsidR="00537BC5" w:rsidRPr="00896FFF" w:rsidRDefault="00537BC5" w:rsidP="00896FFF">
      <w:pPr>
        <w:pStyle w:val="a3"/>
        <w:jc w:val="both"/>
        <w:rPr>
          <w:rFonts w:ascii="Times New Roman" w:hAnsi="Times New Roman"/>
          <w:sz w:val="28"/>
          <w:szCs w:val="28"/>
        </w:rPr>
      </w:pPr>
      <w:r w:rsidRPr="00896FFF">
        <w:rPr>
          <w:rFonts w:ascii="Times New Roman" w:hAnsi="Times New Roman"/>
          <w:sz w:val="28"/>
          <w:szCs w:val="28"/>
        </w:rPr>
        <w:t xml:space="preserve">Очевидно, что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537BC5" w:rsidRPr="00896FFF" w:rsidRDefault="00C65EFA" w:rsidP="00896FFF">
      <w:pPr>
        <w:pStyle w:val="a3"/>
        <w:jc w:val="both"/>
        <w:rPr>
          <w:rFonts w:ascii="Times New Roman" w:hAnsi="Times New Roman"/>
          <w:sz w:val="28"/>
          <w:szCs w:val="28"/>
        </w:rPr>
      </w:pPr>
      <w:r w:rsidRPr="00896FFF">
        <w:rPr>
          <w:rFonts w:ascii="Times New Roman" w:hAnsi="Times New Roman"/>
          <w:sz w:val="28"/>
          <w:szCs w:val="28"/>
        </w:rPr>
        <w:t xml:space="preserve">Достижение всех трех уровней результатов внеурочной деятельности будет свидетельствовать об эффективности работы по вопросам воспитания. </w:t>
      </w:r>
      <w:r w:rsidR="00537BC5" w:rsidRPr="00896FFF">
        <w:rPr>
          <w:rFonts w:ascii="Times New Roman" w:hAnsi="Times New Roman"/>
          <w:sz w:val="28"/>
          <w:szCs w:val="28"/>
        </w:rPr>
        <w:t xml:space="preserve">У учеников могут быть сформированы коммуникативная, этическая, социальная, гражданская компетентности </w:t>
      </w:r>
      <w:r w:rsidR="0070644D" w:rsidRPr="00896FFF">
        <w:rPr>
          <w:rFonts w:ascii="Times New Roman" w:hAnsi="Times New Roman"/>
          <w:sz w:val="28"/>
          <w:szCs w:val="28"/>
        </w:rPr>
        <w:t xml:space="preserve">в разных </w:t>
      </w:r>
      <w:r w:rsidR="00537BC5" w:rsidRPr="00896FFF">
        <w:rPr>
          <w:rFonts w:ascii="Times New Roman" w:hAnsi="Times New Roman"/>
          <w:sz w:val="28"/>
          <w:szCs w:val="28"/>
        </w:rPr>
        <w:t>аспектах.</w:t>
      </w:r>
    </w:p>
    <w:p w:rsidR="00537BC5" w:rsidRPr="00896FFF" w:rsidRDefault="00537BC5" w:rsidP="00896FFF">
      <w:pPr>
        <w:pStyle w:val="a3"/>
        <w:jc w:val="both"/>
        <w:rPr>
          <w:rFonts w:ascii="Times New Roman" w:hAnsi="Times New Roman"/>
          <w:sz w:val="28"/>
          <w:szCs w:val="28"/>
        </w:rPr>
      </w:pPr>
      <w:r w:rsidRPr="00896FFF">
        <w:rPr>
          <w:rFonts w:ascii="Times New Roman" w:hAnsi="Times New Roman"/>
          <w:sz w:val="28"/>
          <w:szCs w:val="28"/>
        </w:rPr>
        <w:t xml:space="preserve">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формами внеурочной деятельности достижение ребенком первого уровня результатов. </w:t>
      </w:r>
    </w:p>
    <w:p w:rsidR="00537BC5" w:rsidRPr="00896FFF" w:rsidRDefault="00537BC5" w:rsidP="00896FFF">
      <w:pPr>
        <w:pStyle w:val="a3"/>
        <w:jc w:val="both"/>
        <w:rPr>
          <w:rFonts w:ascii="Times New Roman" w:hAnsi="Times New Roman"/>
          <w:sz w:val="28"/>
          <w:szCs w:val="28"/>
        </w:rPr>
      </w:pPr>
      <w:r w:rsidRPr="00896FFF">
        <w:rPr>
          <w:rFonts w:ascii="Times New Roman" w:hAnsi="Times New Roman"/>
          <w:sz w:val="28"/>
          <w:szCs w:val="28"/>
        </w:rPr>
        <w:t xml:space="preserve"> 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w:t>
      </w:r>
    </w:p>
    <w:p w:rsidR="0019036B" w:rsidRPr="00896FFF" w:rsidRDefault="00537BC5" w:rsidP="00896FFF">
      <w:pPr>
        <w:pStyle w:val="a3"/>
        <w:jc w:val="both"/>
        <w:rPr>
          <w:rFonts w:ascii="Times New Roman" w:hAnsi="Times New Roman"/>
          <w:sz w:val="28"/>
          <w:szCs w:val="28"/>
        </w:rPr>
      </w:pPr>
      <w:r w:rsidRPr="00896FFF">
        <w:rPr>
          <w:rFonts w:ascii="Times New Roman" w:hAnsi="Times New Roman"/>
          <w:sz w:val="28"/>
          <w:szCs w:val="28"/>
        </w:rPr>
        <w:t xml:space="preserve">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 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неопределённость должны быть в известной степени ограниченны.</w:t>
      </w:r>
    </w:p>
    <w:p w:rsidR="00600D8E" w:rsidRPr="00896FFF" w:rsidRDefault="00600D8E" w:rsidP="00896FFF">
      <w:pPr>
        <w:pStyle w:val="a3"/>
        <w:jc w:val="both"/>
        <w:rPr>
          <w:rFonts w:ascii="Times New Roman" w:hAnsi="Times New Roman"/>
          <w:sz w:val="28"/>
          <w:szCs w:val="28"/>
        </w:rPr>
      </w:pPr>
      <w:r w:rsidRPr="00896FFF">
        <w:rPr>
          <w:rFonts w:ascii="Times New Roman" w:hAnsi="Times New Roman"/>
          <w:sz w:val="28"/>
          <w:szCs w:val="28"/>
        </w:rPr>
        <w:t xml:space="preserve">При организации внеурочной деятельности обучающихся в </w:t>
      </w:r>
      <w:r w:rsidR="00CF2BBE" w:rsidRPr="00896FFF">
        <w:rPr>
          <w:rFonts w:ascii="Times New Roman" w:hAnsi="Times New Roman"/>
          <w:sz w:val="28"/>
          <w:szCs w:val="28"/>
        </w:rPr>
        <w:t>нашей</w:t>
      </w:r>
      <w:r w:rsidRPr="00896FFF">
        <w:rPr>
          <w:rFonts w:ascii="Times New Roman" w:hAnsi="Times New Roman"/>
          <w:sz w:val="28"/>
          <w:szCs w:val="28"/>
        </w:rPr>
        <w:t xml:space="preserve"> школе использованы собственные ресурсы (учителя начальных классов,    учитель физической культуры, библиотекарь,  вожатая).</w:t>
      </w:r>
    </w:p>
    <w:p w:rsidR="00600D8E" w:rsidRPr="00896FFF" w:rsidRDefault="00600D8E" w:rsidP="00896FFF">
      <w:pPr>
        <w:pStyle w:val="a3"/>
        <w:jc w:val="both"/>
        <w:rPr>
          <w:rFonts w:ascii="Times New Roman" w:hAnsi="Times New Roman"/>
          <w:sz w:val="28"/>
          <w:szCs w:val="28"/>
        </w:rPr>
      </w:pPr>
      <w:r w:rsidRPr="00896FFF">
        <w:rPr>
          <w:rFonts w:ascii="Times New Roman" w:hAnsi="Times New Roman"/>
          <w:sz w:val="28"/>
          <w:szCs w:val="28"/>
        </w:rPr>
        <w:lastRenderedPageBreak/>
        <w:t>Коллектив начальной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Для ребенка создано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417D72" w:rsidRPr="00896FFF" w:rsidRDefault="00600D8E" w:rsidP="00896FFF">
      <w:pPr>
        <w:pStyle w:val="a3"/>
        <w:jc w:val="both"/>
        <w:rPr>
          <w:rFonts w:ascii="Times New Roman" w:hAnsi="Times New Roman"/>
          <w:sz w:val="28"/>
          <w:szCs w:val="28"/>
        </w:rPr>
      </w:pPr>
      <w:r w:rsidRPr="00896FFF">
        <w:rPr>
          <w:rFonts w:ascii="Times New Roman" w:hAnsi="Times New Roman"/>
          <w:sz w:val="28"/>
          <w:szCs w:val="28"/>
        </w:rPr>
        <w:t xml:space="preserve">Начальная школа располагает </w:t>
      </w:r>
      <w:r w:rsidR="00E8556D" w:rsidRPr="00896FFF">
        <w:rPr>
          <w:rFonts w:ascii="Times New Roman" w:hAnsi="Times New Roman"/>
          <w:sz w:val="28"/>
          <w:szCs w:val="28"/>
        </w:rPr>
        <w:t xml:space="preserve"> </w:t>
      </w:r>
      <w:r w:rsidRPr="00896FFF">
        <w:rPr>
          <w:rFonts w:ascii="Times New Roman" w:hAnsi="Times New Roman"/>
          <w:sz w:val="28"/>
          <w:szCs w:val="28"/>
        </w:rPr>
        <w:t xml:space="preserve"> кабинетами, оборудованными компьютерной техникой</w:t>
      </w:r>
      <w:r w:rsidR="00E8556D" w:rsidRPr="00896FFF">
        <w:rPr>
          <w:rFonts w:ascii="Times New Roman" w:hAnsi="Times New Roman"/>
          <w:sz w:val="28"/>
          <w:szCs w:val="28"/>
        </w:rPr>
        <w:t>, имеется</w:t>
      </w:r>
      <w:r w:rsidRPr="00896FFF">
        <w:rPr>
          <w:rFonts w:ascii="Times New Roman" w:hAnsi="Times New Roman"/>
          <w:sz w:val="28"/>
          <w:szCs w:val="28"/>
        </w:rPr>
        <w:t xml:space="preserve"> </w:t>
      </w:r>
      <w:proofErr w:type="spellStart"/>
      <w:r w:rsidR="00E8556D" w:rsidRPr="00896FFF">
        <w:rPr>
          <w:rFonts w:ascii="Times New Roman" w:hAnsi="Times New Roman"/>
          <w:sz w:val="28"/>
          <w:szCs w:val="28"/>
        </w:rPr>
        <w:t>медиа</w:t>
      </w:r>
      <w:r w:rsidRPr="00896FFF">
        <w:rPr>
          <w:rFonts w:ascii="Times New Roman" w:hAnsi="Times New Roman"/>
          <w:sz w:val="28"/>
          <w:szCs w:val="28"/>
        </w:rPr>
        <w:t>проектор</w:t>
      </w:r>
      <w:proofErr w:type="spellEnd"/>
      <w:r w:rsidR="00E8556D" w:rsidRPr="00896FFF">
        <w:rPr>
          <w:rFonts w:ascii="Times New Roman" w:hAnsi="Times New Roman"/>
          <w:sz w:val="28"/>
          <w:szCs w:val="28"/>
        </w:rPr>
        <w:t xml:space="preserve"> </w:t>
      </w:r>
      <w:r w:rsidRPr="00896FFF">
        <w:rPr>
          <w:rFonts w:ascii="Times New Roman" w:hAnsi="Times New Roman"/>
          <w:sz w:val="28"/>
          <w:szCs w:val="28"/>
        </w:rPr>
        <w:t xml:space="preserve">, </w:t>
      </w:r>
      <w:r w:rsidR="00E8556D" w:rsidRPr="00896FFF">
        <w:rPr>
          <w:rFonts w:ascii="Times New Roman" w:hAnsi="Times New Roman"/>
          <w:sz w:val="28"/>
          <w:szCs w:val="28"/>
        </w:rPr>
        <w:t>1</w:t>
      </w:r>
      <w:r w:rsidRPr="00896FFF">
        <w:rPr>
          <w:rFonts w:ascii="Times New Roman" w:hAnsi="Times New Roman"/>
          <w:sz w:val="28"/>
          <w:szCs w:val="28"/>
        </w:rPr>
        <w:t xml:space="preserve"> экран, телевизор</w:t>
      </w:r>
      <w:r w:rsidR="00CF2BBE" w:rsidRPr="00896FFF">
        <w:rPr>
          <w:rFonts w:ascii="Times New Roman" w:hAnsi="Times New Roman"/>
          <w:sz w:val="28"/>
          <w:szCs w:val="28"/>
        </w:rPr>
        <w:t xml:space="preserve">, </w:t>
      </w:r>
      <w:r w:rsidR="00E8556D" w:rsidRPr="00896FFF">
        <w:rPr>
          <w:rFonts w:ascii="Times New Roman" w:hAnsi="Times New Roman"/>
          <w:sz w:val="28"/>
          <w:szCs w:val="28"/>
        </w:rPr>
        <w:t>DVD-проигрыватель</w:t>
      </w:r>
      <w:r w:rsidRPr="00896FFF">
        <w:rPr>
          <w:rFonts w:ascii="Times New Roman" w:hAnsi="Times New Roman"/>
          <w:sz w:val="28"/>
          <w:szCs w:val="28"/>
        </w:rPr>
        <w:t xml:space="preserve">. </w:t>
      </w:r>
      <w:r w:rsidR="00E8556D" w:rsidRPr="00896FFF">
        <w:rPr>
          <w:rFonts w:ascii="Times New Roman" w:hAnsi="Times New Roman"/>
          <w:sz w:val="28"/>
          <w:szCs w:val="28"/>
        </w:rPr>
        <w:t xml:space="preserve"> </w:t>
      </w:r>
      <w:r w:rsidRPr="00896FFF">
        <w:rPr>
          <w:rFonts w:ascii="Times New Roman" w:hAnsi="Times New Roman"/>
          <w:sz w:val="28"/>
          <w:szCs w:val="28"/>
        </w:rPr>
        <w:t xml:space="preserve">Имеется </w:t>
      </w:r>
      <w:proofErr w:type="spellStart"/>
      <w:r w:rsidRPr="00896FFF">
        <w:rPr>
          <w:rFonts w:ascii="Times New Roman" w:hAnsi="Times New Roman"/>
          <w:sz w:val="28"/>
          <w:szCs w:val="28"/>
        </w:rPr>
        <w:t>медиатека</w:t>
      </w:r>
      <w:proofErr w:type="spellEnd"/>
      <w:r w:rsidRPr="00896FFF">
        <w:rPr>
          <w:rFonts w:ascii="Times New Roman" w:hAnsi="Times New Roman"/>
          <w:sz w:val="28"/>
          <w:szCs w:val="28"/>
        </w:rPr>
        <w:t xml:space="preserve">, </w:t>
      </w:r>
      <w:proofErr w:type="gramStart"/>
      <w:r w:rsidRPr="00896FFF">
        <w:rPr>
          <w:rFonts w:ascii="Times New Roman" w:hAnsi="Times New Roman"/>
          <w:sz w:val="28"/>
          <w:szCs w:val="28"/>
        </w:rPr>
        <w:t>состоящая</w:t>
      </w:r>
      <w:proofErr w:type="gramEnd"/>
      <w:r w:rsidRPr="00896FFF">
        <w:rPr>
          <w:rFonts w:ascii="Times New Roman" w:hAnsi="Times New Roman"/>
          <w:sz w:val="28"/>
          <w:szCs w:val="28"/>
        </w:rPr>
        <w:t xml:space="preserve"> из набора диск</w:t>
      </w:r>
      <w:r w:rsidR="00E8556D" w:rsidRPr="00896FFF">
        <w:rPr>
          <w:rFonts w:ascii="Times New Roman" w:hAnsi="Times New Roman"/>
          <w:sz w:val="28"/>
          <w:szCs w:val="28"/>
        </w:rPr>
        <w:t>ов по различным областям знаний</w:t>
      </w:r>
      <w:r w:rsidR="00EB148F" w:rsidRPr="00896FFF">
        <w:rPr>
          <w:rFonts w:ascii="Times New Roman" w:hAnsi="Times New Roman"/>
          <w:sz w:val="28"/>
          <w:szCs w:val="28"/>
        </w:rPr>
        <w:t>.</w:t>
      </w:r>
      <w:r w:rsidRPr="00896FFF">
        <w:rPr>
          <w:rFonts w:ascii="Times New Roman" w:hAnsi="Times New Roman"/>
          <w:sz w:val="28"/>
          <w:szCs w:val="28"/>
        </w:rPr>
        <w:t xml:space="preserve"> </w:t>
      </w:r>
    </w:p>
    <w:p w:rsidR="00622941" w:rsidRPr="00896FFF" w:rsidRDefault="00600D8E" w:rsidP="00896FFF">
      <w:pPr>
        <w:pStyle w:val="a3"/>
        <w:jc w:val="both"/>
        <w:rPr>
          <w:rFonts w:ascii="Times New Roman" w:hAnsi="Times New Roman"/>
          <w:sz w:val="28"/>
          <w:szCs w:val="28"/>
        </w:rPr>
      </w:pPr>
      <w:r w:rsidRPr="00896FFF">
        <w:rPr>
          <w:rFonts w:ascii="Times New Roman" w:hAnsi="Times New Roman"/>
          <w:sz w:val="28"/>
          <w:szCs w:val="28"/>
        </w:rPr>
        <w:t>Одной из главных проблем нашей школы для организации ВУД является отсутствие вариативности учреждений дополнительного образования, недостаточное программно-методическое обеспечение внеурочной деятельности</w:t>
      </w:r>
      <w:r w:rsidR="00E8556D" w:rsidRPr="00896FFF">
        <w:rPr>
          <w:rFonts w:ascii="Times New Roman" w:hAnsi="Times New Roman"/>
          <w:sz w:val="28"/>
          <w:szCs w:val="28"/>
        </w:rPr>
        <w:t xml:space="preserve">. </w:t>
      </w:r>
      <w:r w:rsidRPr="00896FFF">
        <w:rPr>
          <w:rFonts w:ascii="Times New Roman" w:hAnsi="Times New Roman"/>
          <w:sz w:val="28"/>
          <w:szCs w:val="28"/>
        </w:rPr>
        <w:t xml:space="preserve">Программы по организации внеурочной деятельности были </w:t>
      </w:r>
      <w:r w:rsidR="00F40AA7" w:rsidRPr="00896FFF">
        <w:rPr>
          <w:rFonts w:ascii="Times New Roman" w:hAnsi="Times New Roman"/>
          <w:sz w:val="28"/>
          <w:szCs w:val="28"/>
        </w:rPr>
        <w:t xml:space="preserve"> </w:t>
      </w:r>
      <w:r w:rsidRPr="00896FFF">
        <w:rPr>
          <w:rFonts w:ascii="Times New Roman" w:hAnsi="Times New Roman"/>
          <w:sz w:val="28"/>
          <w:szCs w:val="28"/>
        </w:rPr>
        <w:t xml:space="preserve"> разработаны педагогами самостоятельно на основе методических рекомендаций по организации внеурочной деятельности. Некоторые курсы взяты в сети Интернет, модифицированы, рассмотрены на заседании МО. Все они адаптир</w:t>
      </w:r>
      <w:r w:rsidR="00F40AA7" w:rsidRPr="00896FFF">
        <w:rPr>
          <w:rFonts w:ascii="Times New Roman" w:hAnsi="Times New Roman"/>
          <w:sz w:val="28"/>
          <w:szCs w:val="28"/>
        </w:rPr>
        <w:t>ованы</w:t>
      </w:r>
      <w:r w:rsidRPr="00896FFF">
        <w:rPr>
          <w:rFonts w:ascii="Times New Roman" w:hAnsi="Times New Roman"/>
          <w:sz w:val="28"/>
          <w:szCs w:val="28"/>
        </w:rPr>
        <w:t xml:space="preserve"> к условиям нашей школы. Занятия проводятся учителями школы, </w:t>
      </w:r>
      <w:r w:rsidR="00F40AA7" w:rsidRPr="00896FFF">
        <w:rPr>
          <w:rFonts w:ascii="Times New Roman" w:hAnsi="Times New Roman"/>
          <w:sz w:val="28"/>
          <w:szCs w:val="28"/>
        </w:rPr>
        <w:t xml:space="preserve">а также </w:t>
      </w:r>
      <w:r w:rsidRPr="00896FFF">
        <w:rPr>
          <w:rFonts w:ascii="Times New Roman" w:hAnsi="Times New Roman"/>
          <w:sz w:val="28"/>
          <w:szCs w:val="28"/>
        </w:rPr>
        <w:t xml:space="preserve">привлекаются специалисты </w:t>
      </w:r>
      <w:proofErr w:type="spellStart"/>
      <w:r w:rsidRPr="00896FFF">
        <w:rPr>
          <w:rFonts w:ascii="Times New Roman" w:hAnsi="Times New Roman"/>
          <w:sz w:val="28"/>
          <w:szCs w:val="28"/>
        </w:rPr>
        <w:t>С</w:t>
      </w:r>
      <w:r w:rsidR="00CF2BBE" w:rsidRPr="00896FFF">
        <w:rPr>
          <w:rFonts w:ascii="Times New Roman" w:hAnsi="Times New Roman"/>
          <w:sz w:val="28"/>
          <w:szCs w:val="28"/>
        </w:rPr>
        <w:t>олнцевского</w:t>
      </w:r>
      <w:proofErr w:type="spellEnd"/>
      <w:r w:rsidRPr="00896FFF">
        <w:rPr>
          <w:rFonts w:ascii="Times New Roman" w:hAnsi="Times New Roman"/>
          <w:sz w:val="28"/>
          <w:szCs w:val="28"/>
        </w:rPr>
        <w:t xml:space="preserve"> дома культуры.           </w:t>
      </w:r>
    </w:p>
    <w:p w:rsidR="00F40AA7" w:rsidRPr="00896FFF" w:rsidRDefault="00F40AA7" w:rsidP="00896FFF">
      <w:pPr>
        <w:pStyle w:val="a3"/>
        <w:jc w:val="both"/>
        <w:rPr>
          <w:rFonts w:ascii="Times New Roman" w:hAnsi="Times New Roman"/>
          <w:b/>
          <w:sz w:val="28"/>
          <w:szCs w:val="28"/>
        </w:rPr>
      </w:pPr>
      <w:r w:rsidRPr="00896FFF">
        <w:rPr>
          <w:rFonts w:ascii="Times New Roman" w:hAnsi="Times New Roman"/>
          <w:sz w:val="28"/>
          <w:szCs w:val="28"/>
        </w:rPr>
        <w:t xml:space="preserve">Программа организации внеурочной  деятельности состоит из образовательных  курсов, в рамках которых реализуются </w:t>
      </w:r>
      <w:r w:rsidRPr="00896FFF">
        <w:rPr>
          <w:rFonts w:ascii="Times New Roman" w:hAnsi="Times New Roman"/>
          <w:b/>
          <w:sz w:val="28"/>
          <w:szCs w:val="28"/>
        </w:rPr>
        <w:t>5 направлений деятельности:</w:t>
      </w:r>
    </w:p>
    <w:p w:rsidR="00F40AA7" w:rsidRPr="00896FFF" w:rsidRDefault="00F40AA7" w:rsidP="00896FFF">
      <w:pPr>
        <w:pStyle w:val="a3"/>
        <w:jc w:val="both"/>
        <w:rPr>
          <w:rFonts w:ascii="Times New Roman" w:hAnsi="Times New Roman"/>
          <w:sz w:val="28"/>
          <w:szCs w:val="28"/>
        </w:rPr>
      </w:pPr>
      <w:r w:rsidRPr="00896FFF">
        <w:rPr>
          <w:rFonts w:ascii="Times New Roman" w:hAnsi="Times New Roman"/>
          <w:sz w:val="28"/>
          <w:szCs w:val="28"/>
        </w:rPr>
        <w:t xml:space="preserve"> 1. Спортивно-оздоровительное направление </w:t>
      </w:r>
    </w:p>
    <w:p w:rsidR="00F40AA7" w:rsidRPr="00896FFF" w:rsidRDefault="00F40AA7" w:rsidP="00896FFF">
      <w:pPr>
        <w:pStyle w:val="a3"/>
        <w:jc w:val="both"/>
        <w:rPr>
          <w:rFonts w:ascii="Times New Roman" w:hAnsi="Times New Roman"/>
          <w:sz w:val="28"/>
          <w:szCs w:val="28"/>
        </w:rPr>
      </w:pPr>
      <w:r w:rsidRPr="00896FFF">
        <w:rPr>
          <w:rFonts w:ascii="Times New Roman" w:hAnsi="Times New Roman"/>
          <w:sz w:val="28"/>
          <w:szCs w:val="28"/>
        </w:rPr>
        <w:t xml:space="preserve"> 2.  Общекультурное направление</w:t>
      </w:r>
    </w:p>
    <w:p w:rsidR="00F40AA7" w:rsidRPr="00896FFF" w:rsidRDefault="00F40AA7" w:rsidP="00896FFF">
      <w:pPr>
        <w:pStyle w:val="a3"/>
        <w:jc w:val="both"/>
        <w:rPr>
          <w:rFonts w:ascii="Times New Roman" w:hAnsi="Times New Roman"/>
          <w:sz w:val="28"/>
          <w:szCs w:val="28"/>
        </w:rPr>
      </w:pPr>
      <w:r w:rsidRPr="00896FFF">
        <w:rPr>
          <w:rFonts w:ascii="Times New Roman" w:hAnsi="Times New Roman"/>
          <w:sz w:val="28"/>
          <w:szCs w:val="28"/>
        </w:rPr>
        <w:t xml:space="preserve">  3.  </w:t>
      </w:r>
      <w:r w:rsidR="00357B49" w:rsidRPr="00896FFF">
        <w:rPr>
          <w:rFonts w:ascii="Times New Roman" w:hAnsi="Times New Roman"/>
          <w:sz w:val="28"/>
          <w:szCs w:val="28"/>
        </w:rPr>
        <w:t xml:space="preserve">Интеллектуально-познавательное </w:t>
      </w:r>
      <w:r w:rsidRPr="00896FFF">
        <w:rPr>
          <w:rFonts w:ascii="Times New Roman" w:hAnsi="Times New Roman"/>
          <w:sz w:val="28"/>
          <w:szCs w:val="28"/>
        </w:rPr>
        <w:t xml:space="preserve"> направление</w:t>
      </w:r>
    </w:p>
    <w:p w:rsidR="00F40AA7" w:rsidRPr="00896FFF" w:rsidRDefault="00F40AA7" w:rsidP="00896FFF">
      <w:pPr>
        <w:pStyle w:val="a3"/>
        <w:jc w:val="both"/>
        <w:rPr>
          <w:rFonts w:ascii="Times New Roman" w:hAnsi="Times New Roman"/>
          <w:sz w:val="28"/>
          <w:szCs w:val="28"/>
        </w:rPr>
      </w:pPr>
      <w:r w:rsidRPr="00896FFF">
        <w:rPr>
          <w:rFonts w:ascii="Times New Roman" w:hAnsi="Times New Roman"/>
          <w:sz w:val="28"/>
          <w:szCs w:val="28"/>
        </w:rPr>
        <w:t xml:space="preserve">  4.  Духовно-нравственное направление</w:t>
      </w:r>
    </w:p>
    <w:p w:rsidR="00F40AA7" w:rsidRPr="00896FFF" w:rsidRDefault="00F40AA7" w:rsidP="00896FFF">
      <w:pPr>
        <w:pStyle w:val="a3"/>
        <w:jc w:val="both"/>
        <w:rPr>
          <w:rFonts w:ascii="Times New Roman" w:hAnsi="Times New Roman"/>
          <w:sz w:val="28"/>
          <w:szCs w:val="28"/>
        </w:rPr>
      </w:pPr>
      <w:r w:rsidRPr="00896FFF">
        <w:rPr>
          <w:rFonts w:ascii="Times New Roman" w:hAnsi="Times New Roman"/>
          <w:sz w:val="28"/>
          <w:szCs w:val="28"/>
        </w:rPr>
        <w:t xml:space="preserve">  5. </w:t>
      </w:r>
      <w:r w:rsidR="00357B49" w:rsidRPr="00896FFF">
        <w:rPr>
          <w:rFonts w:ascii="Times New Roman" w:hAnsi="Times New Roman"/>
          <w:sz w:val="28"/>
          <w:szCs w:val="28"/>
        </w:rPr>
        <w:t>Социальное направление</w:t>
      </w:r>
      <w:r w:rsidRPr="00896FFF">
        <w:rPr>
          <w:rFonts w:ascii="Times New Roman" w:hAnsi="Times New Roman"/>
          <w:sz w:val="28"/>
          <w:szCs w:val="28"/>
        </w:rPr>
        <w:t xml:space="preserve"> </w:t>
      </w:r>
    </w:p>
    <w:p w:rsidR="00F40AA7" w:rsidRPr="00896FFF" w:rsidRDefault="00357B49" w:rsidP="00896FFF">
      <w:pPr>
        <w:pStyle w:val="a3"/>
        <w:jc w:val="both"/>
        <w:rPr>
          <w:rFonts w:ascii="Times New Roman" w:hAnsi="Times New Roman"/>
          <w:sz w:val="28"/>
          <w:szCs w:val="28"/>
        </w:rPr>
      </w:pPr>
      <w:r w:rsidRPr="00896FFF">
        <w:rPr>
          <w:rFonts w:ascii="Times New Roman" w:hAnsi="Times New Roman"/>
          <w:sz w:val="28"/>
          <w:szCs w:val="28"/>
        </w:rPr>
        <w:t xml:space="preserve">Внеурочная деятельность в нашей школе осуществляется во второй половине дня. Для ее организации используются различные формы: экскурсии, кружки, конкурсы, соревнования, поисковые и проектные исследования, общественно-полезная практика. </w:t>
      </w:r>
      <w:r w:rsidR="00F40AA7" w:rsidRPr="00896FFF">
        <w:rPr>
          <w:rFonts w:ascii="Times New Roman" w:hAnsi="Times New Roman"/>
          <w:sz w:val="28"/>
          <w:szCs w:val="28"/>
        </w:rPr>
        <w:t xml:space="preserve">Занятия, </w:t>
      </w:r>
      <w:proofErr w:type="spellStart"/>
      <w:r w:rsidR="00F40AA7" w:rsidRPr="00896FFF">
        <w:rPr>
          <w:rFonts w:ascii="Times New Roman" w:hAnsi="Times New Roman"/>
          <w:sz w:val="28"/>
          <w:szCs w:val="28"/>
        </w:rPr>
        <w:t>протарифицированные</w:t>
      </w:r>
      <w:proofErr w:type="spellEnd"/>
      <w:r w:rsidR="00F40AA7" w:rsidRPr="00896FFF">
        <w:rPr>
          <w:rFonts w:ascii="Times New Roman" w:hAnsi="Times New Roman"/>
          <w:sz w:val="28"/>
          <w:szCs w:val="28"/>
        </w:rPr>
        <w:t xml:space="preserve"> в учебном плане, посещают все учащиеся класса. Это обусловлено несколькими причинами: </w:t>
      </w:r>
    </w:p>
    <w:p w:rsidR="00F40AA7" w:rsidRPr="00896FFF" w:rsidRDefault="00F40AA7"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 xml:space="preserve">дети еще маленькие, интересы разбросаны – по опросу, хотят ходить во все кружки;  </w:t>
      </w:r>
    </w:p>
    <w:p w:rsidR="00F40AA7" w:rsidRPr="00896FFF" w:rsidRDefault="00F40AA7"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отсутствие  центров дополнительного образования;</w:t>
      </w:r>
    </w:p>
    <w:p w:rsidR="00622941" w:rsidRPr="00896FFF" w:rsidRDefault="00F40AA7" w:rsidP="00896FFF">
      <w:pPr>
        <w:pStyle w:val="a3"/>
        <w:jc w:val="both"/>
        <w:rPr>
          <w:rFonts w:ascii="Times New Roman" w:hAnsi="Times New Roman"/>
          <w:sz w:val="28"/>
          <w:szCs w:val="28"/>
        </w:rPr>
      </w:pPr>
      <w:r w:rsidRPr="00896FFF">
        <w:rPr>
          <w:rFonts w:ascii="Times New Roman" w:hAnsi="Times New Roman"/>
          <w:sz w:val="28"/>
          <w:szCs w:val="28"/>
        </w:rPr>
        <w:t>•</w:t>
      </w:r>
      <w:r w:rsidRPr="00896FFF">
        <w:rPr>
          <w:rFonts w:ascii="Times New Roman" w:hAnsi="Times New Roman"/>
          <w:sz w:val="28"/>
          <w:szCs w:val="28"/>
        </w:rPr>
        <w:tab/>
        <w:t>большинство семей – малообеспеченные, безработные, как правило, детей не развивают и школе не помощники.</w:t>
      </w:r>
    </w:p>
    <w:p w:rsidR="00DB1BD0" w:rsidRPr="00896FFF" w:rsidRDefault="0070644D" w:rsidP="00896FFF">
      <w:pPr>
        <w:pStyle w:val="a3"/>
        <w:jc w:val="both"/>
        <w:rPr>
          <w:rFonts w:ascii="Times New Roman" w:hAnsi="Times New Roman"/>
          <w:sz w:val="28"/>
          <w:szCs w:val="28"/>
        </w:rPr>
      </w:pPr>
      <w:r w:rsidRPr="00896FFF">
        <w:rPr>
          <w:rFonts w:ascii="Times New Roman" w:hAnsi="Times New Roman"/>
          <w:sz w:val="28"/>
          <w:szCs w:val="28"/>
        </w:rPr>
        <w:t>Внеурочную деятельность в 1-2 классах  осуществляют учителя начальных классов и учитель физкультуры. Представлена она следующим образом:</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9"/>
        <w:gridCol w:w="1701"/>
        <w:gridCol w:w="850"/>
        <w:gridCol w:w="738"/>
        <w:gridCol w:w="1080"/>
        <w:gridCol w:w="3254"/>
      </w:tblGrid>
      <w:tr w:rsidR="0070644D" w:rsidRPr="00896FFF" w:rsidTr="00EB148F">
        <w:tc>
          <w:tcPr>
            <w:tcW w:w="2159" w:type="dxa"/>
            <w:vMerge w:val="restart"/>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Направления</w:t>
            </w:r>
          </w:p>
        </w:tc>
        <w:tc>
          <w:tcPr>
            <w:tcW w:w="1701" w:type="dxa"/>
            <w:vMerge w:val="restart"/>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 xml:space="preserve">Название кружка </w:t>
            </w:r>
          </w:p>
          <w:p w:rsidR="0070644D" w:rsidRPr="00896FFF" w:rsidRDefault="0070644D" w:rsidP="0001748F">
            <w:pPr>
              <w:pStyle w:val="1"/>
              <w:rPr>
                <w:color w:val="404040" w:themeColor="text1" w:themeTint="BF"/>
                <w:sz w:val="20"/>
                <w:szCs w:val="20"/>
              </w:rPr>
            </w:pPr>
            <w:r w:rsidRPr="00896FFF">
              <w:rPr>
                <w:rFonts w:ascii="Times New Roman" w:hAnsi="Times New Roman"/>
                <w:b/>
                <w:color w:val="404040" w:themeColor="text1" w:themeTint="BF"/>
                <w:sz w:val="20"/>
                <w:szCs w:val="20"/>
              </w:rPr>
              <w:t>(секции</w:t>
            </w:r>
            <w:r w:rsidRPr="00896FFF">
              <w:rPr>
                <w:color w:val="404040" w:themeColor="text1" w:themeTint="BF"/>
                <w:sz w:val="20"/>
                <w:szCs w:val="20"/>
              </w:rPr>
              <w:t>)</w:t>
            </w:r>
          </w:p>
        </w:tc>
        <w:tc>
          <w:tcPr>
            <w:tcW w:w="2668" w:type="dxa"/>
            <w:gridSpan w:val="3"/>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Количество часов по программе</w:t>
            </w:r>
          </w:p>
        </w:tc>
        <w:tc>
          <w:tcPr>
            <w:tcW w:w="3254" w:type="dxa"/>
            <w:vMerge w:val="restart"/>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Форма</w:t>
            </w:r>
          </w:p>
          <w:p w:rsidR="0070644D" w:rsidRPr="00896FFF" w:rsidRDefault="0070644D" w:rsidP="0001748F">
            <w:pPr>
              <w:pStyle w:val="1"/>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организации</w:t>
            </w:r>
          </w:p>
          <w:p w:rsidR="0070644D" w:rsidRPr="00896FFF" w:rsidRDefault="0070644D" w:rsidP="0001748F">
            <w:pPr>
              <w:pStyle w:val="1"/>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занятий</w:t>
            </w:r>
          </w:p>
        </w:tc>
      </w:tr>
      <w:tr w:rsidR="0070644D" w:rsidRPr="00896FFF" w:rsidTr="00EB148F">
        <w:trPr>
          <w:trHeight w:val="820"/>
        </w:trPr>
        <w:tc>
          <w:tcPr>
            <w:tcW w:w="2159" w:type="dxa"/>
            <w:vMerge/>
            <w:tcBorders>
              <w:top w:val="single" w:sz="4" w:space="0" w:color="000000"/>
              <w:left w:val="single" w:sz="4" w:space="0" w:color="000000"/>
              <w:bottom w:val="single" w:sz="4" w:space="0" w:color="000000"/>
              <w:right w:val="single" w:sz="4" w:space="0" w:color="000000"/>
            </w:tcBorders>
            <w:vAlign w:val="center"/>
          </w:tcPr>
          <w:p w:rsidR="0070644D" w:rsidRPr="00896FFF" w:rsidRDefault="0070644D" w:rsidP="0001748F">
            <w:pPr>
              <w:spacing w:after="0" w:line="240" w:lineRule="auto"/>
              <w:rPr>
                <w:rFonts w:ascii="Times New Roman" w:hAnsi="Times New Roman"/>
                <w:b/>
                <w:color w:val="404040" w:themeColor="text1" w:themeTint="BF"/>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70644D" w:rsidRPr="00896FFF" w:rsidRDefault="0070644D" w:rsidP="0001748F">
            <w:pPr>
              <w:spacing w:after="0" w:line="240" w:lineRule="auto"/>
              <w:rPr>
                <w:color w:val="404040" w:themeColor="text1" w:themeTint="BF"/>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Всего</w:t>
            </w:r>
          </w:p>
        </w:tc>
        <w:tc>
          <w:tcPr>
            <w:tcW w:w="738"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За год:</w:t>
            </w:r>
          </w:p>
        </w:tc>
        <w:tc>
          <w:tcPr>
            <w:tcW w:w="108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rPr>
              <w:t>В неделю:</w:t>
            </w:r>
          </w:p>
        </w:tc>
        <w:tc>
          <w:tcPr>
            <w:tcW w:w="3254" w:type="dxa"/>
            <w:vMerge/>
            <w:tcBorders>
              <w:top w:val="single" w:sz="4" w:space="0" w:color="000000"/>
              <w:left w:val="single" w:sz="4" w:space="0" w:color="000000"/>
              <w:bottom w:val="single" w:sz="4" w:space="0" w:color="000000"/>
              <w:right w:val="single" w:sz="4" w:space="0" w:color="000000"/>
            </w:tcBorders>
            <w:vAlign w:val="center"/>
          </w:tcPr>
          <w:p w:rsidR="0070644D" w:rsidRPr="00896FFF" w:rsidRDefault="0070644D" w:rsidP="0001748F">
            <w:pPr>
              <w:spacing w:after="0" w:line="240" w:lineRule="auto"/>
              <w:rPr>
                <w:rFonts w:ascii="Times New Roman" w:hAnsi="Times New Roman"/>
                <w:b/>
                <w:color w:val="404040" w:themeColor="text1" w:themeTint="BF"/>
                <w:sz w:val="20"/>
                <w:szCs w:val="20"/>
              </w:rPr>
            </w:pPr>
          </w:p>
        </w:tc>
      </w:tr>
      <w:tr w:rsidR="0070644D" w:rsidRPr="00896FFF" w:rsidTr="00EB148F">
        <w:tc>
          <w:tcPr>
            <w:tcW w:w="2159"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Спортивно-</w:t>
            </w:r>
            <w:r w:rsidRPr="00896FFF">
              <w:rPr>
                <w:rFonts w:ascii="Times New Roman" w:hAnsi="Times New Roman"/>
                <w:color w:val="404040" w:themeColor="text1" w:themeTint="BF"/>
                <w:sz w:val="20"/>
                <w:szCs w:val="20"/>
              </w:rPr>
              <w:lastRenderedPageBreak/>
              <w:t>оздоровительное</w:t>
            </w:r>
          </w:p>
        </w:tc>
        <w:tc>
          <w:tcPr>
            <w:tcW w:w="1701"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lastRenderedPageBreak/>
              <w:t xml:space="preserve">«Путешествие </w:t>
            </w:r>
            <w:r w:rsidRPr="00896FFF">
              <w:rPr>
                <w:rFonts w:ascii="Times New Roman" w:hAnsi="Times New Roman"/>
                <w:color w:val="404040" w:themeColor="text1" w:themeTint="BF"/>
                <w:sz w:val="20"/>
                <w:szCs w:val="20"/>
              </w:rPr>
              <w:lastRenderedPageBreak/>
              <w:t>по тропе здоровья»</w:t>
            </w:r>
          </w:p>
        </w:tc>
        <w:tc>
          <w:tcPr>
            <w:tcW w:w="85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spacing w:after="0" w:line="360" w:lineRule="auto"/>
              <w:jc w:val="center"/>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lastRenderedPageBreak/>
              <w:t>33</w:t>
            </w:r>
          </w:p>
        </w:tc>
        <w:tc>
          <w:tcPr>
            <w:tcW w:w="738"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spacing w:after="0" w:line="360" w:lineRule="auto"/>
              <w:jc w:val="center"/>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spacing w:after="0" w:line="360" w:lineRule="auto"/>
              <w:jc w:val="center"/>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spacing w:line="240" w:lineRule="auto"/>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 xml:space="preserve">Разучивание игр - познавательная </w:t>
            </w:r>
            <w:r w:rsidRPr="00896FFF">
              <w:rPr>
                <w:rFonts w:ascii="Times New Roman" w:hAnsi="Times New Roman"/>
                <w:color w:val="404040" w:themeColor="text1" w:themeTint="BF"/>
                <w:sz w:val="20"/>
                <w:szCs w:val="20"/>
              </w:rPr>
              <w:lastRenderedPageBreak/>
              <w:t>деятельность</w:t>
            </w:r>
          </w:p>
          <w:p w:rsidR="0070644D" w:rsidRPr="00896FFF" w:rsidRDefault="0070644D" w:rsidP="0001748F">
            <w:pPr>
              <w:spacing w:after="0" w:line="240" w:lineRule="auto"/>
              <w:jc w:val="both"/>
              <w:rPr>
                <w:rFonts w:ascii="Arial" w:hAnsi="Arial" w:cs="Arial"/>
                <w:color w:val="404040" w:themeColor="text1" w:themeTint="BF"/>
                <w:sz w:val="20"/>
                <w:szCs w:val="20"/>
                <w:lang w:eastAsia="ru-RU"/>
              </w:rPr>
            </w:pPr>
            <w:r w:rsidRPr="00896FFF">
              <w:rPr>
                <w:rFonts w:ascii="Times New Roman" w:hAnsi="Times New Roman"/>
                <w:color w:val="404040" w:themeColor="text1" w:themeTint="BF"/>
                <w:sz w:val="20"/>
                <w:szCs w:val="20"/>
              </w:rPr>
              <w:t>Игровая деятельность – игры на перемене, часы активного отдыха, Дни здоровья, прогулки на свежем воздухе, школьные спортивные соревнования, эстафеты, совместные с родителями спортивные праздники  состязания.</w:t>
            </w:r>
          </w:p>
        </w:tc>
      </w:tr>
      <w:tr w:rsidR="0070644D" w:rsidRPr="00896FFF" w:rsidTr="00EB148F">
        <w:tc>
          <w:tcPr>
            <w:tcW w:w="2159"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lastRenderedPageBreak/>
              <w:t>Интеллектуально-познавательное</w:t>
            </w:r>
          </w:p>
        </w:tc>
        <w:tc>
          <w:tcPr>
            <w:tcW w:w="1701"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«Информатика в играх и задачах»</w:t>
            </w:r>
          </w:p>
        </w:tc>
        <w:tc>
          <w:tcPr>
            <w:tcW w:w="85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rPr>
              <w:t>Выполнение заданий  в рабочих тетрадях, групповые и индивидуальные формы работы, игры, кроссворды, занимательные игры и упражнения на описание предметов, состав предметов, симметрию и т.д.</w:t>
            </w:r>
          </w:p>
        </w:tc>
      </w:tr>
      <w:tr w:rsidR="0070644D" w:rsidRPr="00896FFF" w:rsidTr="00EB148F">
        <w:tc>
          <w:tcPr>
            <w:tcW w:w="2159"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Социальное. Проектная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«Что? Где? Когда?</w:t>
            </w:r>
          </w:p>
        </w:tc>
        <w:tc>
          <w:tcPr>
            <w:tcW w:w="85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Проведение опытов, наблюдений, экскурсий, заседаний. Олимпиады, викторины, встречи с интересными людьми, соревнования, реализация проектов, индивидуальная творческая работа, работа с информационными справочниками, выставки творческих работ и т д. </w:t>
            </w:r>
          </w:p>
        </w:tc>
      </w:tr>
      <w:tr w:rsidR="0070644D" w:rsidRPr="00896FFF" w:rsidTr="00EB148F">
        <w:tc>
          <w:tcPr>
            <w:tcW w:w="2159"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Духовно-нравственное</w:t>
            </w:r>
          </w:p>
        </w:tc>
        <w:tc>
          <w:tcPr>
            <w:tcW w:w="1701"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«Моя родословная»</w:t>
            </w:r>
          </w:p>
        </w:tc>
        <w:tc>
          <w:tcPr>
            <w:tcW w:w="85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proofErr w:type="gramStart"/>
            <w:r w:rsidRPr="00896FFF">
              <w:rPr>
                <w:rFonts w:ascii="Times New Roman" w:hAnsi="Times New Roman"/>
                <w:color w:val="404040" w:themeColor="text1" w:themeTint="BF"/>
                <w:sz w:val="20"/>
                <w:szCs w:val="20"/>
              </w:rPr>
              <w:t>Беседы, посещение памятных мест села и г. Исилькуля, краеведческого   музея, участие в традиционных мероприятиях школы, деловые игры, классные часы, диспуты, исследовательская деятельность,  трудовые дела, коллективные творческие дела, экскурсии в сельскую библиотеку, просмотр фильмов, совместные праздники с семьей («Папа, мама, я – спортивная семья, «Папа, мама, я – дружная семья и т д.)</w:t>
            </w:r>
            <w:proofErr w:type="gramEnd"/>
          </w:p>
        </w:tc>
      </w:tr>
      <w:tr w:rsidR="0070644D" w:rsidRPr="00896FFF" w:rsidTr="00EB148F">
        <w:tc>
          <w:tcPr>
            <w:tcW w:w="2159"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Общекультурное</w:t>
            </w:r>
          </w:p>
        </w:tc>
        <w:tc>
          <w:tcPr>
            <w:tcW w:w="1701"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Риторика. «Этикет поведения и общения с элементами театральной деятельности»</w:t>
            </w:r>
          </w:p>
        </w:tc>
        <w:tc>
          <w:tcPr>
            <w:tcW w:w="85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70644D" w:rsidRPr="00896FFF" w:rsidRDefault="0070644D"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Занимательные упражнения (викторины, учебные ситуации, загадки, кроссворды, пословицы), индивидуальное моделирование и конструирование, решение проблемных ситуаций по речевому этикету, подготовка и защита творческих работ и т.д.</w:t>
            </w:r>
          </w:p>
          <w:p w:rsidR="00EB148F" w:rsidRPr="00896FFF" w:rsidRDefault="00EB148F" w:rsidP="0001748F">
            <w:pPr>
              <w:pStyle w:val="1"/>
              <w:rPr>
                <w:rFonts w:ascii="Times New Roman" w:hAnsi="Times New Roman"/>
                <w:color w:val="404040" w:themeColor="text1" w:themeTint="BF"/>
                <w:sz w:val="20"/>
                <w:szCs w:val="20"/>
                <w:lang w:eastAsia="ru-RU"/>
              </w:rPr>
            </w:pPr>
          </w:p>
          <w:p w:rsidR="00576792" w:rsidRPr="00896FFF" w:rsidRDefault="00576792" w:rsidP="0001748F">
            <w:pPr>
              <w:pStyle w:val="1"/>
              <w:rPr>
                <w:rFonts w:ascii="Times New Roman" w:hAnsi="Times New Roman"/>
                <w:color w:val="404040" w:themeColor="text1" w:themeTint="BF"/>
                <w:sz w:val="20"/>
                <w:szCs w:val="20"/>
                <w:lang w:eastAsia="ru-RU"/>
              </w:rPr>
            </w:pPr>
          </w:p>
          <w:p w:rsidR="00576792" w:rsidRPr="00896FFF" w:rsidRDefault="00576792" w:rsidP="0001748F">
            <w:pPr>
              <w:pStyle w:val="1"/>
              <w:rPr>
                <w:rFonts w:ascii="Times New Roman" w:hAnsi="Times New Roman"/>
                <w:color w:val="404040" w:themeColor="text1" w:themeTint="BF"/>
                <w:sz w:val="20"/>
                <w:szCs w:val="20"/>
                <w:lang w:eastAsia="ru-RU"/>
              </w:rPr>
            </w:pPr>
          </w:p>
          <w:p w:rsidR="00576792" w:rsidRPr="00896FFF" w:rsidRDefault="00576792" w:rsidP="0001748F">
            <w:pPr>
              <w:pStyle w:val="1"/>
              <w:rPr>
                <w:rFonts w:ascii="Times New Roman" w:hAnsi="Times New Roman"/>
                <w:color w:val="404040" w:themeColor="text1" w:themeTint="BF"/>
                <w:sz w:val="20"/>
                <w:szCs w:val="20"/>
                <w:lang w:eastAsia="ru-RU"/>
              </w:rPr>
            </w:pPr>
          </w:p>
          <w:p w:rsidR="00576792" w:rsidRPr="00896FFF" w:rsidRDefault="00576792" w:rsidP="0001748F">
            <w:pPr>
              <w:pStyle w:val="1"/>
              <w:rPr>
                <w:rFonts w:ascii="Times New Roman" w:hAnsi="Times New Roman"/>
                <w:color w:val="404040" w:themeColor="text1" w:themeTint="BF"/>
                <w:sz w:val="20"/>
                <w:szCs w:val="20"/>
                <w:lang w:eastAsia="ru-RU"/>
              </w:rPr>
            </w:pPr>
          </w:p>
          <w:p w:rsidR="00576792" w:rsidRPr="00896FFF" w:rsidRDefault="00576792" w:rsidP="0001748F">
            <w:pPr>
              <w:pStyle w:val="1"/>
              <w:rPr>
                <w:rFonts w:ascii="Times New Roman" w:hAnsi="Times New Roman"/>
                <w:color w:val="404040" w:themeColor="text1" w:themeTint="BF"/>
                <w:sz w:val="20"/>
                <w:szCs w:val="20"/>
                <w:lang w:eastAsia="ru-RU"/>
              </w:rPr>
            </w:pPr>
          </w:p>
          <w:p w:rsidR="00576792" w:rsidRPr="00896FFF" w:rsidRDefault="00576792" w:rsidP="0001748F">
            <w:pPr>
              <w:pStyle w:val="1"/>
              <w:rPr>
                <w:rFonts w:ascii="Times New Roman" w:hAnsi="Times New Roman"/>
                <w:color w:val="404040" w:themeColor="text1" w:themeTint="BF"/>
                <w:sz w:val="20"/>
                <w:szCs w:val="20"/>
                <w:lang w:eastAsia="ru-RU"/>
              </w:rPr>
            </w:pPr>
          </w:p>
          <w:p w:rsidR="00576792" w:rsidRPr="00896FFF" w:rsidRDefault="00576792" w:rsidP="0001748F">
            <w:pPr>
              <w:pStyle w:val="1"/>
              <w:rPr>
                <w:rFonts w:ascii="Times New Roman" w:hAnsi="Times New Roman"/>
                <w:color w:val="404040" w:themeColor="text1" w:themeTint="BF"/>
                <w:sz w:val="20"/>
                <w:szCs w:val="20"/>
                <w:lang w:eastAsia="ru-RU"/>
              </w:rPr>
            </w:pPr>
          </w:p>
          <w:p w:rsidR="00576792" w:rsidRPr="00896FFF" w:rsidRDefault="00576792" w:rsidP="0001748F">
            <w:pPr>
              <w:pStyle w:val="1"/>
              <w:rPr>
                <w:rFonts w:ascii="Times New Roman" w:hAnsi="Times New Roman"/>
                <w:color w:val="404040" w:themeColor="text1" w:themeTint="BF"/>
                <w:sz w:val="20"/>
                <w:szCs w:val="20"/>
                <w:lang w:eastAsia="ru-RU"/>
              </w:rPr>
            </w:pPr>
          </w:p>
        </w:tc>
      </w:tr>
      <w:tr w:rsidR="00EB148F" w:rsidRPr="00896FFF" w:rsidTr="00EB148F">
        <w:tc>
          <w:tcPr>
            <w:tcW w:w="2159" w:type="dxa"/>
            <w:vMerge w:val="restart"/>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Направления</w:t>
            </w:r>
          </w:p>
        </w:tc>
        <w:tc>
          <w:tcPr>
            <w:tcW w:w="1701" w:type="dxa"/>
            <w:vMerge w:val="restart"/>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 xml:space="preserve">Название кружка </w:t>
            </w:r>
          </w:p>
          <w:p w:rsidR="00EB148F" w:rsidRPr="00896FFF" w:rsidRDefault="00EB148F" w:rsidP="0001748F">
            <w:pPr>
              <w:pStyle w:val="1"/>
              <w:rPr>
                <w:color w:val="404040" w:themeColor="text1" w:themeTint="BF"/>
                <w:sz w:val="20"/>
                <w:szCs w:val="20"/>
              </w:rPr>
            </w:pPr>
            <w:r w:rsidRPr="00896FFF">
              <w:rPr>
                <w:rFonts w:ascii="Times New Roman" w:hAnsi="Times New Roman"/>
                <w:b/>
                <w:color w:val="404040" w:themeColor="text1" w:themeTint="BF"/>
                <w:sz w:val="20"/>
                <w:szCs w:val="20"/>
              </w:rPr>
              <w:t>(секции</w:t>
            </w:r>
            <w:r w:rsidRPr="00896FFF">
              <w:rPr>
                <w:color w:val="404040" w:themeColor="text1" w:themeTint="BF"/>
                <w:sz w:val="20"/>
                <w:szCs w:val="20"/>
              </w:rPr>
              <w:t>)</w:t>
            </w:r>
          </w:p>
        </w:tc>
        <w:tc>
          <w:tcPr>
            <w:tcW w:w="2668" w:type="dxa"/>
            <w:gridSpan w:val="3"/>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jc w:val="center"/>
              <w:rPr>
                <w:rFonts w:ascii="Times New Roman" w:hAnsi="Times New Roman"/>
                <w:color w:val="404040" w:themeColor="text1" w:themeTint="BF"/>
                <w:sz w:val="20"/>
                <w:szCs w:val="20"/>
                <w:lang w:eastAsia="ru-RU"/>
              </w:rPr>
            </w:pPr>
            <w:r w:rsidRPr="00896FFF">
              <w:rPr>
                <w:rFonts w:ascii="Times New Roman" w:hAnsi="Times New Roman"/>
                <w:b/>
                <w:color w:val="404040" w:themeColor="text1" w:themeTint="BF"/>
                <w:sz w:val="20"/>
                <w:szCs w:val="20"/>
              </w:rPr>
              <w:t>Количество часов по программе</w:t>
            </w:r>
          </w:p>
        </w:tc>
        <w:tc>
          <w:tcPr>
            <w:tcW w:w="3254" w:type="dxa"/>
            <w:vMerge w:val="restart"/>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Виды и формы</w:t>
            </w:r>
          </w:p>
          <w:p w:rsidR="00EB148F" w:rsidRPr="00896FFF" w:rsidRDefault="00EB148F" w:rsidP="0001748F">
            <w:pPr>
              <w:pStyle w:val="1"/>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организации</w:t>
            </w:r>
          </w:p>
          <w:p w:rsidR="00EB148F" w:rsidRPr="00896FFF" w:rsidRDefault="00EB148F" w:rsidP="0001748F">
            <w:pPr>
              <w:pStyle w:val="1"/>
              <w:jc w:val="center"/>
              <w:rPr>
                <w:rFonts w:ascii="Times New Roman" w:hAnsi="Times New Roman"/>
                <w:color w:val="404040" w:themeColor="text1" w:themeTint="BF"/>
                <w:sz w:val="20"/>
                <w:szCs w:val="20"/>
                <w:lang w:eastAsia="ru-RU"/>
              </w:rPr>
            </w:pPr>
            <w:r w:rsidRPr="00896FFF">
              <w:rPr>
                <w:rFonts w:ascii="Times New Roman" w:hAnsi="Times New Roman"/>
                <w:b/>
                <w:color w:val="404040" w:themeColor="text1" w:themeTint="BF"/>
                <w:sz w:val="20"/>
                <w:szCs w:val="20"/>
              </w:rPr>
              <w:t>занятий</w:t>
            </w:r>
          </w:p>
        </w:tc>
      </w:tr>
      <w:tr w:rsidR="00EB148F" w:rsidRPr="00896FFF" w:rsidTr="00EB148F">
        <w:tc>
          <w:tcPr>
            <w:tcW w:w="2159" w:type="dxa"/>
            <w:vMerge/>
            <w:tcBorders>
              <w:top w:val="single" w:sz="4" w:space="0" w:color="000000"/>
              <w:left w:val="single" w:sz="4" w:space="0" w:color="000000"/>
              <w:bottom w:val="single" w:sz="4" w:space="0" w:color="000000"/>
              <w:right w:val="single" w:sz="4" w:space="0" w:color="000000"/>
            </w:tcBorders>
            <w:vAlign w:val="center"/>
          </w:tcPr>
          <w:p w:rsidR="00EB148F" w:rsidRPr="00896FFF" w:rsidRDefault="00EB148F" w:rsidP="0001748F">
            <w:pPr>
              <w:spacing w:after="0" w:line="240" w:lineRule="auto"/>
              <w:rPr>
                <w:rFonts w:ascii="Times New Roman" w:hAnsi="Times New Roman"/>
                <w:b/>
                <w:color w:val="404040" w:themeColor="text1" w:themeTint="BF"/>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B148F" w:rsidRPr="00896FFF" w:rsidRDefault="00EB148F" w:rsidP="0001748F">
            <w:pPr>
              <w:spacing w:after="0" w:line="240" w:lineRule="auto"/>
              <w:rPr>
                <w:color w:val="404040" w:themeColor="text1" w:themeTint="BF"/>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Всего</w:t>
            </w:r>
          </w:p>
        </w:tc>
        <w:tc>
          <w:tcPr>
            <w:tcW w:w="738"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За год:</w:t>
            </w:r>
          </w:p>
        </w:tc>
        <w:tc>
          <w:tcPr>
            <w:tcW w:w="108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rPr>
              <w:t>В неделю:</w:t>
            </w:r>
          </w:p>
        </w:tc>
        <w:tc>
          <w:tcPr>
            <w:tcW w:w="3254" w:type="dxa"/>
            <w:vMerge/>
            <w:tcBorders>
              <w:top w:val="single" w:sz="4" w:space="0" w:color="000000"/>
              <w:left w:val="single" w:sz="4" w:space="0" w:color="000000"/>
              <w:bottom w:val="single" w:sz="4" w:space="0" w:color="000000"/>
              <w:right w:val="single" w:sz="4" w:space="0" w:color="000000"/>
            </w:tcBorders>
            <w:vAlign w:val="center"/>
          </w:tcPr>
          <w:p w:rsidR="00EB148F" w:rsidRPr="00896FFF" w:rsidRDefault="00EB148F" w:rsidP="0001748F">
            <w:pPr>
              <w:spacing w:after="0" w:line="240" w:lineRule="auto"/>
              <w:rPr>
                <w:rFonts w:ascii="Times New Roman" w:hAnsi="Times New Roman"/>
                <w:color w:val="404040" w:themeColor="text1" w:themeTint="BF"/>
                <w:sz w:val="20"/>
                <w:szCs w:val="20"/>
                <w:lang w:eastAsia="ru-RU"/>
              </w:rPr>
            </w:pPr>
          </w:p>
        </w:tc>
      </w:tr>
      <w:tr w:rsidR="00EB148F" w:rsidRPr="00896FFF" w:rsidTr="00EB1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Общекультурное </w:t>
            </w:r>
          </w:p>
        </w:tc>
        <w:tc>
          <w:tcPr>
            <w:tcW w:w="170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«Театральные ступеньки»</w:t>
            </w: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Игровые упражнения, театральные игры, инсценировки сказок, эмоционально-сенсорные игры, </w:t>
            </w:r>
            <w:proofErr w:type="spellStart"/>
            <w:r w:rsidRPr="00896FFF">
              <w:rPr>
                <w:rFonts w:ascii="Times New Roman" w:hAnsi="Times New Roman"/>
                <w:color w:val="404040" w:themeColor="text1" w:themeTint="BF"/>
                <w:sz w:val="20"/>
                <w:szCs w:val="20"/>
                <w:lang w:eastAsia="ru-RU"/>
              </w:rPr>
              <w:lastRenderedPageBreak/>
              <w:t>креативные</w:t>
            </w:r>
            <w:proofErr w:type="spellEnd"/>
            <w:r w:rsidRPr="00896FFF">
              <w:rPr>
                <w:rFonts w:ascii="Times New Roman" w:hAnsi="Times New Roman"/>
                <w:color w:val="404040" w:themeColor="text1" w:themeTint="BF"/>
                <w:sz w:val="20"/>
                <w:szCs w:val="20"/>
                <w:lang w:eastAsia="ru-RU"/>
              </w:rPr>
              <w:t xml:space="preserve"> игры, подвижные игры, тренинги, постановки мини спектаклей т</w:t>
            </w:r>
            <w:proofErr w:type="gramStart"/>
            <w:r w:rsidRPr="00896FFF">
              <w:rPr>
                <w:rFonts w:ascii="Times New Roman" w:hAnsi="Times New Roman"/>
                <w:color w:val="404040" w:themeColor="text1" w:themeTint="BF"/>
                <w:sz w:val="20"/>
                <w:szCs w:val="20"/>
                <w:lang w:eastAsia="ru-RU"/>
              </w:rPr>
              <w:t xml:space="preserve"> .</w:t>
            </w:r>
            <w:proofErr w:type="gramEnd"/>
            <w:r w:rsidRPr="00896FFF">
              <w:rPr>
                <w:rFonts w:ascii="Times New Roman" w:hAnsi="Times New Roman"/>
                <w:color w:val="404040" w:themeColor="text1" w:themeTint="BF"/>
                <w:sz w:val="20"/>
                <w:szCs w:val="20"/>
                <w:lang w:eastAsia="ru-RU"/>
              </w:rPr>
              <w:t xml:space="preserve">д. </w:t>
            </w:r>
          </w:p>
        </w:tc>
      </w:tr>
      <w:tr w:rsidR="00EB148F" w:rsidRPr="00896FFF" w:rsidTr="00EB1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lastRenderedPageBreak/>
              <w:t xml:space="preserve">Духовно-нравственное </w:t>
            </w:r>
          </w:p>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(проектная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«Что? Где? Когда?</w:t>
            </w: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Встречи с интересными людьми, соревнования, реализация проектов, индивидуальная творческая работа, работа с информационными справочниками, выставки творческих работ, беседы, различные игры, театральные постановки, мини-проекты, конкурсы рисунков</w:t>
            </w:r>
            <w:proofErr w:type="gramStart"/>
            <w:r w:rsidRPr="00896FFF">
              <w:rPr>
                <w:rFonts w:ascii="Times New Roman" w:hAnsi="Times New Roman"/>
                <w:color w:val="404040" w:themeColor="text1" w:themeTint="BF"/>
                <w:sz w:val="20"/>
                <w:szCs w:val="20"/>
                <w:lang w:eastAsia="ru-RU"/>
              </w:rPr>
              <w:t xml:space="preserve"> ,</w:t>
            </w:r>
            <w:proofErr w:type="gramEnd"/>
            <w:r w:rsidRPr="00896FFF">
              <w:rPr>
                <w:rFonts w:ascii="Times New Roman" w:hAnsi="Times New Roman"/>
                <w:color w:val="404040" w:themeColor="text1" w:themeTint="BF"/>
                <w:sz w:val="20"/>
                <w:szCs w:val="20"/>
                <w:lang w:eastAsia="ru-RU"/>
              </w:rPr>
              <w:t xml:space="preserve"> плакатов, сочинений, </w:t>
            </w:r>
            <w:proofErr w:type="spellStart"/>
            <w:r w:rsidRPr="00896FFF">
              <w:rPr>
                <w:rFonts w:ascii="Times New Roman" w:hAnsi="Times New Roman"/>
                <w:color w:val="404040" w:themeColor="text1" w:themeTint="BF"/>
                <w:sz w:val="20"/>
                <w:szCs w:val="20"/>
                <w:lang w:eastAsia="ru-RU"/>
              </w:rPr>
              <w:t>фотовыстаки</w:t>
            </w:r>
            <w:proofErr w:type="spellEnd"/>
            <w:r w:rsidRPr="00896FFF">
              <w:rPr>
                <w:rFonts w:ascii="Times New Roman" w:hAnsi="Times New Roman"/>
                <w:color w:val="404040" w:themeColor="text1" w:themeTint="BF"/>
                <w:sz w:val="20"/>
                <w:szCs w:val="20"/>
                <w:lang w:eastAsia="ru-RU"/>
              </w:rPr>
              <w:t>, трудовые дела, выставки прикладного творчества  и т д.</w:t>
            </w:r>
          </w:p>
        </w:tc>
      </w:tr>
      <w:tr w:rsidR="00EB148F" w:rsidRPr="00896FFF" w:rsidTr="00EB1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Социальное</w:t>
            </w:r>
          </w:p>
        </w:tc>
        <w:tc>
          <w:tcPr>
            <w:tcW w:w="170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«Риторика»</w:t>
            </w:r>
          </w:p>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(для четырехлетней </w:t>
            </w:r>
            <w:proofErr w:type="spellStart"/>
            <w:r w:rsidRPr="00896FFF">
              <w:rPr>
                <w:rFonts w:ascii="Times New Roman" w:hAnsi="Times New Roman"/>
                <w:color w:val="404040" w:themeColor="text1" w:themeTint="BF"/>
                <w:sz w:val="20"/>
                <w:szCs w:val="20"/>
                <w:lang w:eastAsia="ru-RU"/>
              </w:rPr>
              <w:t>нач</w:t>
            </w:r>
            <w:proofErr w:type="spellEnd"/>
            <w:r w:rsidRPr="00896FFF">
              <w:rPr>
                <w:rFonts w:ascii="Times New Roman" w:hAnsi="Times New Roman"/>
                <w:color w:val="404040" w:themeColor="text1" w:themeTint="BF"/>
                <w:sz w:val="20"/>
                <w:szCs w:val="20"/>
                <w:lang w:eastAsia="ru-RU"/>
              </w:rPr>
              <w:t>. школы)</w:t>
            </w:r>
          </w:p>
          <w:p w:rsidR="00EB148F" w:rsidRPr="00896FFF" w:rsidRDefault="00EB148F" w:rsidP="0001748F">
            <w:pPr>
              <w:pStyle w:val="1"/>
              <w:rPr>
                <w:rFonts w:ascii="Times New Roman" w:hAnsi="Times New Roman"/>
                <w:color w:val="404040" w:themeColor="text1" w:themeTint="BF"/>
                <w:sz w:val="20"/>
                <w:szCs w:val="20"/>
                <w:lang w:eastAsia="ru-RU"/>
              </w:rPr>
            </w:pPr>
          </w:p>
          <w:p w:rsidR="00EB148F" w:rsidRPr="00896FFF" w:rsidRDefault="00EB148F" w:rsidP="0001748F">
            <w:pPr>
              <w:pStyle w:val="1"/>
              <w:rPr>
                <w:rFonts w:ascii="Times New Roman" w:hAnsi="Times New Roman"/>
                <w:color w:val="404040" w:themeColor="text1" w:themeTint="BF"/>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Этикетные диалоги, Занимательные упражнения (викторины, учебные ситуации, загадки, кроссворды, пословицы), индивидуальное </w:t>
            </w:r>
            <w:proofErr w:type="spellStart"/>
            <w:r w:rsidRPr="00896FFF">
              <w:rPr>
                <w:rFonts w:ascii="Times New Roman" w:hAnsi="Times New Roman"/>
                <w:color w:val="404040" w:themeColor="text1" w:themeTint="BF"/>
                <w:sz w:val="20"/>
                <w:szCs w:val="20"/>
                <w:lang w:eastAsia="ru-RU"/>
              </w:rPr>
              <w:t>моделироывание</w:t>
            </w:r>
            <w:proofErr w:type="spellEnd"/>
            <w:r w:rsidRPr="00896FFF">
              <w:rPr>
                <w:rFonts w:ascii="Times New Roman" w:hAnsi="Times New Roman"/>
                <w:color w:val="404040" w:themeColor="text1" w:themeTint="BF"/>
                <w:sz w:val="20"/>
                <w:szCs w:val="20"/>
                <w:lang w:eastAsia="ru-RU"/>
              </w:rPr>
              <w:t xml:space="preserve"> и </w:t>
            </w:r>
            <w:proofErr w:type="spellStart"/>
            <w:r w:rsidRPr="00896FFF">
              <w:rPr>
                <w:rFonts w:ascii="Times New Roman" w:hAnsi="Times New Roman"/>
                <w:color w:val="404040" w:themeColor="text1" w:themeTint="BF"/>
                <w:sz w:val="20"/>
                <w:szCs w:val="20"/>
                <w:lang w:eastAsia="ru-RU"/>
              </w:rPr>
              <w:t>контруирование</w:t>
            </w:r>
            <w:proofErr w:type="spellEnd"/>
            <w:r w:rsidRPr="00896FFF">
              <w:rPr>
                <w:rFonts w:ascii="Times New Roman" w:hAnsi="Times New Roman"/>
                <w:color w:val="404040" w:themeColor="text1" w:themeTint="BF"/>
                <w:sz w:val="20"/>
                <w:szCs w:val="20"/>
                <w:lang w:eastAsia="ru-RU"/>
              </w:rPr>
              <w:t>, решение проблемных ситуаций по речевому этикету, подготовка и защита творческих работ</w:t>
            </w:r>
          </w:p>
        </w:tc>
      </w:tr>
      <w:tr w:rsidR="00EB148F" w:rsidRPr="00896FFF" w:rsidTr="00EB1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Интеллектуально-познавательное</w:t>
            </w:r>
          </w:p>
        </w:tc>
        <w:tc>
          <w:tcPr>
            <w:tcW w:w="170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«Информатика в играх и задачах» (продолжение курса 1-го класса – логико-алгоритмический компонент)</w:t>
            </w: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rPr>
              <w:t>Выполнение заданий  в рабочих тетрадях, групповые и индивидуальные формы работы, игры, кроссворды, занимательные игры, различные виды упражнений, создание рисунков на компьютере и т.д.</w:t>
            </w:r>
          </w:p>
        </w:tc>
      </w:tr>
      <w:tr w:rsidR="00EB148F" w:rsidRPr="00896FFF" w:rsidTr="00EB1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Спортивно-оздоровительное</w:t>
            </w:r>
          </w:p>
        </w:tc>
        <w:tc>
          <w:tcPr>
            <w:tcW w:w="170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«Путешествие по тропе здоровья» (второй блок программы)</w:t>
            </w: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spacing w:after="0" w:line="360" w:lineRule="auto"/>
              <w:jc w:val="center"/>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738"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spacing w:after="0" w:line="360" w:lineRule="auto"/>
              <w:jc w:val="center"/>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33</w:t>
            </w:r>
          </w:p>
        </w:tc>
        <w:tc>
          <w:tcPr>
            <w:tcW w:w="108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spacing w:after="0" w:line="360" w:lineRule="auto"/>
              <w:jc w:val="center"/>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spacing w:after="0" w:line="240" w:lineRule="auto"/>
              <w:jc w:val="both"/>
              <w:rPr>
                <w:rFonts w:ascii="Times New Roman" w:hAnsi="Times New Roman"/>
                <w:color w:val="404040" w:themeColor="text1" w:themeTint="BF"/>
                <w:sz w:val="20"/>
                <w:szCs w:val="20"/>
              </w:rPr>
            </w:pPr>
            <w:proofErr w:type="spellStart"/>
            <w:r w:rsidRPr="00896FFF">
              <w:rPr>
                <w:rFonts w:ascii="Times New Roman" w:hAnsi="Times New Roman"/>
                <w:color w:val="404040" w:themeColor="text1" w:themeTint="BF"/>
                <w:sz w:val="20"/>
                <w:szCs w:val="20"/>
              </w:rPr>
              <w:t>Валеологические</w:t>
            </w:r>
            <w:proofErr w:type="spellEnd"/>
            <w:r w:rsidRPr="00896FFF">
              <w:rPr>
                <w:rFonts w:ascii="Times New Roman" w:hAnsi="Times New Roman"/>
                <w:color w:val="404040" w:themeColor="text1" w:themeTint="BF"/>
                <w:sz w:val="20"/>
                <w:szCs w:val="20"/>
              </w:rPr>
              <w:t xml:space="preserve"> беседы, просмотр док</w:t>
            </w:r>
            <w:proofErr w:type="gramStart"/>
            <w:r w:rsidRPr="00896FFF">
              <w:rPr>
                <w:rFonts w:ascii="Times New Roman" w:hAnsi="Times New Roman"/>
                <w:color w:val="404040" w:themeColor="text1" w:themeTint="BF"/>
                <w:sz w:val="20"/>
                <w:szCs w:val="20"/>
              </w:rPr>
              <w:t>.</w:t>
            </w:r>
            <w:proofErr w:type="gramEnd"/>
            <w:r w:rsidRPr="00896FFF">
              <w:rPr>
                <w:rFonts w:ascii="Times New Roman" w:hAnsi="Times New Roman"/>
                <w:color w:val="404040" w:themeColor="text1" w:themeTint="BF"/>
                <w:sz w:val="20"/>
                <w:szCs w:val="20"/>
              </w:rPr>
              <w:t xml:space="preserve"> </w:t>
            </w:r>
            <w:proofErr w:type="gramStart"/>
            <w:r w:rsidRPr="00896FFF">
              <w:rPr>
                <w:rFonts w:ascii="Times New Roman" w:hAnsi="Times New Roman"/>
                <w:color w:val="404040" w:themeColor="text1" w:themeTint="BF"/>
                <w:sz w:val="20"/>
                <w:szCs w:val="20"/>
              </w:rPr>
              <w:t>ф</w:t>
            </w:r>
            <w:proofErr w:type="gramEnd"/>
            <w:r w:rsidRPr="00896FFF">
              <w:rPr>
                <w:rFonts w:ascii="Times New Roman" w:hAnsi="Times New Roman"/>
                <w:color w:val="404040" w:themeColor="text1" w:themeTint="BF"/>
                <w:sz w:val="20"/>
                <w:szCs w:val="20"/>
              </w:rPr>
              <w:t xml:space="preserve">ильмов и мультфильмов, викторины, </w:t>
            </w:r>
            <w:proofErr w:type="spellStart"/>
            <w:r w:rsidRPr="00896FFF">
              <w:rPr>
                <w:rFonts w:ascii="Times New Roman" w:hAnsi="Times New Roman"/>
                <w:color w:val="404040" w:themeColor="text1" w:themeTint="BF"/>
                <w:sz w:val="20"/>
                <w:szCs w:val="20"/>
              </w:rPr>
              <w:t>КВНы</w:t>
            </w:r>
            <w:proofErr w:type="spellEnd"/>
            <w:r w:rsidRPr="00896FFF">
              <w:rPr>
                <w:rFonts w:ascii="Times New Roman" w:hAnsi="Times New Roman"/>
                <w:color w:val="404040" w:themeColor="text1" w:themeTint="BF"/>
                <w:sz w:val="20"/>
                <w:szCs w:val="20"/>
              </w:rPr>
              <w:t xml:space="preserve"> – познавательная деятельность</w:t>
            </w:r>
          </w:p>
          <w:p w:rsidR="00EB148F" w:rsidRPr="00896FFF" w:rsidRDefault="00EB148F" w:rsidP="0001748F">
            <w:pPr>
              <w:spacing w:after="0" w:line="240" w:lineRule="auto"/>
              <w:jc w:val="both"/>
              <w:rPr>
                <w:rFonts w:ascii="Arial" w:hAnsi="Arial" w:cs="Arial"/>
                <w:color w:val="404040" w:themeColor="text1" w:themeTint="BF"/>
                <w:sz w:val="20"/>
                <w:szCs w:val="20"/>
                <w:lang w:eastAsia="ru-RU"/>
              </w:rPr>
            </w:pPr>
            <w:r w:rsidRPr="00896FFF">
              <w:rPr>
                <w:rFonts w:ascii="Times New Roman" w:hAnsi="Times New Roman"/>
                <w:color w:val="404040" w:themeColor="text1" w:themeTint="BF"/>
                <w:sz w:val="20"/>
                <w:szCs w:val="20"/>
              </w:rPr>
              <w:t>Игровая деятельность – игры на перемене, часы активного отдыха, Дни здоровья, прогулки на свежем воздухе, школьные спортивные соревнования, эстафеты, игры, совместные с родителями спортивные праздники  состязания.</w:t>
            </w:r>
          </w:p>
        </w:tc>
      </w:tr>
    </w:tbl>
    <w:p w:rsidR="00EB148F" w:rsidRPr="00896FFF" w:rsidRDefault="00EB148F" w:rsidP="00EB148F">
      <w:pPr>
        <w:rPr>
          <w:rFonts w:ascii="Times New Roman" w:hAnsi="Times New Roman" w:cs="Times New Roman"/>
          <w:color w:val="404040" w:themeColor="text1" w:themeTint="BF"/>
          <w:sz w:val="28"/>
          <w:szCs w:val="28"/>
        </w:rPr>
      </w:pPr>
      <w:r w:rsidRPr="00896FFF">
        <w:rPr>
          <w:rFonts w:ascii="Times New Roman" w:hAnsi="Times New Roman" w:cs="Times New Roman"/>
          <w:color w:val="404040" w:themeColor="text1" w:themeTint="BF"/>
          <w:sz w:val="28"/>
          <w:szCs w:val="28"/>
        </w:rPr>
        <w:t xml:space="preserve">Внеурочную деятельность в 3 – </w:t>
      </w:r>
      <w:proofErr w:type="spellStart"/>
      <w:r w:rsidRPr="00896FFF">
        <w:rPr>
          <w:rFonts w:ascii="Times New Roman" w:hAnsi="Times New Roman" w:cs="Times New Roman"/>
          <w:color w:val="404040" w:themeColor="text1" w:themeTint="BF"/>
          <w:sz w:val="28"/>
          <w:szCs w:val="28"/>
        </w:rPr>
        <w:t>х</w:t>
      </w:r>
      <w:proofErr w:type="spellEnd"/>
      <w:r w:rsidRPr="00896FFF">
        <w:rPr>
          <w:rFonts w:ascii="Times New Roman" w:hAnsi="Times New Roman" w:cs="Times New Roman"/>
          <w:color w:val="404040" w:themeColor="text1" w:themeTint="BF"/>
          <w:sz w:val="28"/>
          <w:szCs w:val="28"/>
        </w:rPr>
        <w:t xml:space="preserve"> классах  осуществляют только  учителя начальных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9"/>
        <w:gridCol w:w="1680"/>
        <w:gridCol w:w="21"/>
        <w:gridCol w:w="850"/>
        <w:gridCol w:w="17"/>
        <w:gridCol w:w="660"/>
        <w:gridCol w:w="1141"/>
        <w:gridCol w:w="3254"/>
      </w:tblGrid>
      <w:tr w:rsidR="00EB148F" w:rsidRPr="00896FFF" w:rsidTr="0001748F">
        <w:tc>
          <w:tcPr>
            <w:tcW w:w="2159" w:type="dxa"/>
            <w:vMerge w:val="restart"/>
            <w:tcBorders>
              <w:top w:val="single" w:sz="4" w:space="0" w:color="000000"/>
              <w:left w:val="single" w:sz="4" w:space="0" w:color="000000"/>
              <w:bottom w:val="single" w:sz="4" w:space="0" w:color="000000"/>
              <w:right w:val="single" w:sz="4" w:space="0" w:color="auto"/>
            </w:tcBorders>
          </w:tcPr>
          <w:p w:rsidR="00EB148F" w:rsidRPr="00896FFF" w:rsidRDefault="00EB148F" w:rsidP="0001748F">
            <w:pPr>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Направления</w:t>
            </w:r>
          </w:p>
        </w:tc>
        <w:tc>
          <w:tcPr>
            <w:tcW w:w="1680" w:type="dxa"/>
            <w:vMerge w:val="restart"/>
            <w:tcBorders>
              <w:top w:val="single" w:sz="4" w:space="0" w:color="000000"/>
              <w:left w:val="single" w:sz="4" w:space="0" w:color="auto"/>
              <w:bottom w:val="single" w:sz="4" w:space="0" w:color="000000"/>
              <w:right w:val="single" w:sz="4" w:space="0" w:color="auto"/>
            </w:tcBorders>
          </w:tcPr>
          <w:p w:rsidR="00EB148F" w:rsidRPr="00896FFF" w:rsidRDefault="00EB148F" w:rsidP="0001748F">
            <w:pPr>
              <w:pStyle w:val="1"/>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 xml:space="preserve">Название кружка </w:t>
            </w:r>
          </w:p>
          <w:p w:rsidR="00EB148F" w:rsidRPr="00896FFF" w:rsidRDefault="00EB148F" w:rsidP="0001748F">
            <w:pPr>
              <w:pStyle w:val="1"/>
              <w:rPr>
                <w:color w:val="404040" w:themeColor="text1" w:themeTint="BF"/>
                <w:sz w:val="20"/>
                <w:szCs w:val="20"/>
              </w:rPr>
            </w:pPr>
            <w:r w:rsidRPr="00896FFF">
              <w:rPr>
                <w:rFonts w:ascii="Times New Roman" w:hAnsi="Times New Roman"/>
                <w:b/>
                <w:color w:val="404040" w:themeColor="text1" w:themeTint="BF"/>
                <w:sz w:val="20"/>
                <w:szCs w:val="20"/>
              </w:rPr>
              <w:t>(секции</w:t>
            </w:r>
            <w:r w:rsidRPr="00896FFF">
              <w:rPr>
                <w:color w:val="404040" w:themeColor="text1" w:themeTint="BF"/>
                <w:sz w:val="20"/>
                <w:szCs w:val="20"/>
              </w:rPr>
              <w:t>)</w:t>
            </w:r>
          </w:p>
        </w:tc>
        <w:tc>
          <w:tcPr>
            <w:tcW w:w="2689" w:type="dxa"/>
            <w:gridSpan w:val="5"/>
            <w:tcBorders>
              <w:top w:val="single" w:sz="4" w:space="0" w:color="000000"/>
              <w:left w:val="single" w:sz="4" w:space="0" w:color="auto"/>
              <w:bottom w:val="single" w:sz="4" w:space="0" w:color="000000"/>
              <w:right w:val="single" w:sz="4" w:space="0" w:color="auto"/>
            </w:tcBorders>
          </w:tcPr>
          <w:p w:rsidR="00EB148F" w:rsidRPr="00896FFF" w:rsidRDefault="00EB148F" w:rsidP="0001748F">
            <w:pPr>
              <w:spacing w:after="0" w:line="360" w:lineRule="auto"/>
              <w:jc w:val="center"/>
              <w:rPr>
                <w:rFonts w:ascii="Times New Roman" w:hAnsi="Times New Roman"/>
                <w:color w:val="404040" w:themeColor="text1" w:themeTint="BF"/>
                <w:sz w:val="20"/>
                <w:szCs w:val="20"/>
                <w:lang w:eastAsia="ru-RU"/>
              </w:rPr>
            </w:pPr>
            <w:r w:rsidRPr="00896FFF">
              <w:rPr>
                <w:rFonts w:ascii="Times New Roman" w:hAnsi="Times New Roman"/>
                <w:b/>
                <w:color w:val="404040" w:themeColor="text1" w:themeTint="BF"/>
                <w:sz w:val="20"/>
                <w:szCs w:val="20"/>
              </w:rPr>
              <w:t>Количество часов по программе</w:t>
            </w:r>
          </w:p>
        </w:tc>
        <w:tc>
          <w:tcPr>
            <w:tcW w:w="3254" w:type="dxa"/>
            <w:vMerge w:val="restart"/>
            <w:tcBorders>
              <w:top w:val="single" w:sz="4" w:space="0" w:color="000000"/>
              <w:left w:val="single" w:sz="4" w:space="0" w:color="auto"/>
              <w:bottom w:val="single" w:sz="4" w:space="0" w:color="000000"/>
              <w:right w:val="single" w:sz="4" w:space="0" w:color="000000"/>
            </w:tcBorders>
          </w:tcPr>
          <w:p w:rsidR="00EB148F" w:rsidRPr="00896FFF" w:rsidRDefault="00EB148F" w:rsidP="0001748F">
            <w:pPr>
              <w:pStyle w:val="1"/>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Виды и формы</w:t>
            </w:r>
          </w:p>
          <w:p w:rsidR="00EB148F" w:rsidRPr="00896FFF" w:rsidRDefault="00EB148F" w:rsidP="0001748F">
            <w:pPr>
              <w:pStyle w:val="1"/>
              <w:jc w:val="center"/>
              <w:rPr>
                <w:rFonts w:ascii="Times New Roman" w:hAnsi="Times New Roman"/>
                <w:b/>
                <w:color w:val="404040" w:themeColor="text1" w:themeTint="BF"/>
                <w:sz w:val="20"/>
                <w:szCs w:val="20"/>
              </w:rPr>
            </w:pPr>
            <w:r w:rsidRPr="00896FFF">
              <w:rPr>
                <w:rFonts w:ascii="Times New Roman" w:hAnsi="Times New Roman"/>
                <w:b/>
                <w:color w:val="404040" w:themeColor="text1" w:themeTint="BF"/>
                <w:sz w:val="20"/>
                <w:szCs w:val="20"/>
              </w:rPr>
              <w:t>организации</w:t>
            </w:r>
          </w:p>
          <w:p w:rsidR="00EB148F" w:rsidRPr="00896FFF" w:rsidRDefault="00EB148F" w:rsidP="0001748F">
            <w:pPr>
              <w:spacing w:after="0" w:line="360" w:lineRule="auto"/>
              <w:jc w:val="center"/>
              <w:rPr>
                <w:rFonts w:ascii="Times New Roman" w:hAnsi="Times New Roman"/>
                <w:color w:val="404040" w:themeColor="text1" w:themeTint="BF"/>
                <w:sz w:val="20"/>
                <w:szCs w:val="20"/>
                <w:lang w:eastAsia="ru-RU"/>
              </w:rPr>
            </w:pPr>
            <w:r w:rsidRPr="00896FFF">
              <w:rPr>
                <w:rFonts w:ascii="Times New Roman" w:hAnsi="Times New Roman"/>
                <w:b/>
                <w:color w:val="404040" w:themeColor="text1" w:themeTint="BF"/>
                <w:sz w:val="20"/>
                <w:szCs w:val="20"/>
              </w:rPr>
              <w:t>занятий</w:t>
            </w:r>
          </w:p>
        </w:tc>
      </w:tr>
      <w:tr w:rsidR="00EB148F" w:rsidRPr="00896FFF" w:rsidTr="0001748F">
        <w:tc>
          <w:tcPr>
            <w:tcW w:w="2159" w:type="dxa"/>
            <w:vMerge/>
            <w:tcBorders>
              <w:top w:val="single" w:sz="4" w:space="0" w:color="000000"/>
              <w:left w:val="single" w:sz="4" w:space="0" w:color="000000"/>
              <w:bottom w:val="single" w:sz="4" w:space="0" w:color="000000"/>
              <w:right w:val="single" w:sz="4" w:space="0" w:color="auto"/>
            </w:tcBorders>
            <w:vAlign w:val="center"/>
          </w:tcPr>
          <w:p w:rsidR="00EB148F" w:rsidRPr="00896FFF" w:rsidRDefault="00EB148F" w:rsidP="0001748F">
            <w:pPr>
              <w:spacing w:after="0" w:line="240" w:lineRule="auto"/>
              <w:rPr>
                <w:rFonts w:ascii="Times New Roman" w:hAnsi="Times New Roman"/>
                <w:b/>
                <w:color w:val="404040" w:themeColor="text1" w:themeTint="BF"/>
                <w:sz w:val="20"/>
                <w:szCs w:val="20"/>
              </w:rPr>
            </w:pPr>
          </w:p>
        </w:tc>
        <w:tc>
          <w:tcPr>
            <w:tcW w:w="1680" w:type="dxa"/>
            <w:vMerge/>
            <w:tcBorders>
              <w:top w:val="single" w:sz="4" w:space="0" w:color="000000"/>
              <w:left w:val="single" w:sz="4" w:space="0" w:color="auto"/>
              <w:bottom w:val="single" w:sz="4" w:space="0" w:color="000000"/>
              <w:right w:val="single" w:sz="4" w:space="0" w:color="auto"/>
            </w:tcBorders>
            <w:vAlign w:val="center"/>
          </w:tcPr>
          <w:p w:rsidR="00EB148F" w:rsidRPr="00896FFF" w:rsidRDefault="00EB148F" w:rsidP="0001748F">
            <w:pPr>
              <w:spacing w:after="0" w:line="240" w:lineRule="auto"/>
              <w:rPr>
                <w:color w:val="404040" w:themeColor="text1" w:themeTint="BF"/>
                <w:sz w:val="20"/>
                <w:szCs w:val="20"/>
              </w:rPr>
            </w:pPr>
          </w:p>
        </w:tc>
        <w:tc>
          <w:tcPr>
            <w:tcW w:w="888" w:type="dxa"/>
            <w:gridSpan w:val="3"/>
            <w:tcBorders>
              <w:top w:val="single" w:sz="4" w:space="0" w:color="000000"/>
              <w:left w:val="single" w:sz="4" w:space="0" w:color="auto"/>
              <w:bottom w:val="single" w:sz="4" w:space="0" w:color="000000"/>
              <w:right w:val="single" w:sz="4" w:space="0" w:color="auto"/>
            </w:tcBorders>
          </w:tcPr>
          <w:p w:rsidR="00EB148F" w:rsidRPr="00896FFF" w:rsidRDefault="00EB148F" w:rsidP="0001748F">
            <w:pPr>
              <w:pStyle w:val="1"/>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Всего</w:t>
            </w:r>
          </w:p>
        </w:tc>
        <w:tc>
          <w:tcPr>
            <w:tcW w:w="660" w:type="dxa"/>
            <w:tcBorders>
              <w:top w:val="single" w:sz="4" w:space="0" w:color="000000"/>
              <w:left w:val="single" w:sz="4" w:space="0" w:color="auto"/>
              <w:bottom w:val="single" w:sz="4" w:space="0" w:color="000000"/>
              <w:right w:val="single" w:sz="4" w:space="0" w:color="auto"/>
            </w:tcBorders>
          </w:tcPr>
          <w:p w:rsidR="00EB148F" w:rsidRPr="00896FFF" w:rsidRDefault="00EB148F" w:rsidP="0001748F">
            <w:pPr>
              <w:pStyle w:val="1"/>
              <w:rPr>
                <w:rFonts w:ascii="Times New Roman" w:hAnsi="Times New Roman"/>
                <w:color w:val="404040" w:themeColor="text1" w:themeTint="BF"/>
                <w:sz w:val="20"/>
                <w:szCs w:val="20"/>
              </w:rPr>
            </w:pPr>
            <w:r w:rsidRPr="00896FFF">
              <w:rPr>
                <w:rFonts w:ascii="Times New Roman" w:hAnsi="Times New Roman"/>
                <w:color w:val="404040" w:themeColor="text1" w:themeTint="BF"/>
                <w:sz w:val="20"/>
                <w:szCs w:val="20"/>
              </w:rPr>
              <w:t>За год:</w:t>
            </w:r>
          </w:p>
        </w:tc>
        <w:tc>
          <w:tcPr>
            <w:tcW w:w="1141" w:type="dxa"/>
            <w:tcBorders>
              <w:top w:val="single" w:sz="4" w:space="0" w:color="000000"/>
              <w:left w:val="single" w:sz="4" w:space="0" w:color="auto"/>
              <w:bottom w:val="single" w:sz="4" w:space="0" w:color="000000"/>
              <w:right w:val="single" w:sz="4" w:space="0" w:color="auto"/>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rPr>
              <w:t>В неделю:</w:t>
            </w:r>
          </w:p>
        </w:tc>
        <w:tc>
          <w:tcPr>
            <w:tcW w:w="3254" w:type="dxa"/>
            <w:vMerge/>
            <w:tcBorders>
              <w:top w:val="single" w:sz="4" w:space="0" w:color="000000"/>
              <w:left w:val="single" w:sz="4" w:space="0" w:color="auto"/>
              <w:bottom w:val="single" w:sz="4" w:space="0" w:color="000000"/>
              <w:right w:val="single" w:sz="4" w:space="0" w:color="000000"/>
            </w:tcBorders>
            <w:vAlign w:val="center"/>
          </w:tcPr>
          <w:p w:rsidR="00EB148F" w:rsidRPr="00896FFF" w:rsidRDefault="00EB148F" w:rsidP="0001748F">
            <w:pPr>
              <w:spacing w:after="0" w:line="240" w:lineRule="auto"/>
              <w:rPr>
                <w:rFonts w:ascii="Times New Roman" w:hAnsi="Times New Roman"/>
                <w:color w:val="404040" w:themeColor="text1" w:themeTint="BF"/>
                <w:sz w:val="20"/>
                <w:szCs w:val="20"/>
                <w:lang w:eastAsia="ru-RU"/>
              </w:rPr>
            </w:pPr>
          </w:p>
        </w:tc>
      </w:tr>
      <w:tr w:rsidR="00EB148F" w:rsidRPr="00896FFF" w:rsidTr="00017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Социальное</w:t>
            </w:r>
          </w:p>
        </w:tc>
        <w:tc>
          <w:tcPr>
            <w:tcW w:w="1701" w:type="dxa"/>
            <w:gridSpan w:val="2"/>
            <w:tcBorders>
              <w:top w:val="single" w:sz="4" w:space="0" w:color="auto"/>
              <w:left w:val="single" w:sz="4" w:space="0" w:color="000000"/>
              <w:bottom w:val="single" w:sz="4" w:space="0" w:color="000000"/>
              <w:right w:val="single" w:sz="4" w:space="0" w:color="auto"/>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«Риторика»</w:t>
            </w:r>
          </w:p>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(для четырехлетней </w:t>
            </w:r>
            <w:proofErr w:type="spellStart"/>
            <w:r w:rsidRPr="00896FFF">
              <w:rPr>
                <w:rFonts w:ascii="Times New Roman" w:hAnsi="Times New Roman"/>
                <w:color w:val="404040" w:themeColor="text1" w:themeTint="BF"/>
                <w:sz w:val="20"/>
                <w:szCs w:val="20"/>
                <w:lang w:eastAsia="ru-RU"/>
              </w:rPr>
              <w:t>нач</w:t>
            </w:r>
            <w:proofErr w:type="spellEnd"/>
            <w:r w:rsidRPr="00896FFF">
              <w:rPr>
                <w:rFonts w:ascii="Times New Roman" w:hAnsi="Times New Roman"/>
                <w:color w:val="404040" w:themeColor="text1" w:themeTint="BF"/>
                <w:sz w:val="20"/>
                <w:szCs w:val="20"/>
                <w:lang w:eastAsia="ru-RU"/>
              </w:rPr>
              <w:t>. школы)</w:t>
            </w:r>
          </w:p>
          <w:p w:rsidR="00EB148F" w:rsidRPr="00896FFF" w:rsidRDefault="00EB148F" w:rsidP="0001748F">
            <w:pPr>
              <w:pStyle w:val="1"/>
              <w:rPr>
                <w:rFonts w:ascii="Times New Roman" w:hAnsi="Times New Roman"/>
                <w:color w:val="404040" w:themeColor="text1" w:themeTint="BF"/>
                <w:sz w:val="20"/>
                <w:szCs w:val="20"/>
                <w:lang w:eastAsia="ru-RU"/>
              </w:rPr>
            </w:pPr>
          </w:p>
        </w:tc>
        <w:tc>
          <w:tcPr>
            <w:tcW w:w="850" w:type="dxa"/>
            <w:tcBorders>
              <w:top w:val="single" w:sz="4" w:space="0" w:color="auto"/>
              <w:left w:val="single" w:sz="4" w:space="0" w:color="auto"/>
              <w:bottom w:val="single" w:sz="4" w:space="0" w:color="000000"/>
              <w:right w:val="single" w:sz="4" w:space="0" w:color="auto"/>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677" w:type="dxa"/>
            <w:gridSpan w:val="2"/>
            <w:tcBorders>
              <w:top w:val="single" w:sz="4" w:space="0" w:color="000000"/>
              <w:left w:val="single" w:sz="4" w:space="0" w:color="auto"/>
              <w:bottom w:val="single" w:sz="4" w:space="0" w:color="000000"/>
              <w:right w:val="single" w:sz="4" w:space="0" w:color="auto"/>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1141" w:type="dxa"/>
            <w:tcBorders>
              <w:top w:val="single" w:sz="4" w:space="0" w:color="000000"/>
              <w:left w:val="single" w:sz="4" w:space="0" w:color="auto"/>
              <w:bottom w:val="single" w:sz="4" w:space="0" w:color="000000"/>
              <w:right w:val="single" w:sz="4" w:space="0" w:color="auto"/>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auto"/>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proofErr w:type="gramStart"/>
            <w:r w:rsidRPr="00896FFF">
              <w:rPr>
                <w:rFonts w:ascii="Times New Roman" w:hAnsi="Times New Roman"/>
                <w:color w:val="404040" w:themeColor="text1" w:themeTint="BF"/>
                <w:sz w:val="20"/>
                <w:szCs w:val="20"/>
                <w:lang w:eastAsia="ru-RU"/>
              </w:rPr>
              <w:t xml:space="preserve">Работа с текстом учебника, Этикетные диалоги, Занимательные упражнения (викторины, учебные ситуации, загадки, кроссворды, пословицы), индивидуальное моделирование и конструирование, решение проблемных ситуаций по речевому этикету, подготовка и защита </w:t>
            </w:r>
            <w:r w:rsidRPr="00896FFF">
              <w:rPr>
                <w:rFonts w:ascii="Times New Roman" w:hAnsi="Times New Roman"/>
                <w:color w:val="404040" w:themeColor="text1" w:themeTint="BF"/>
                <w:sz w:val="20"/>
                <w:szCs w:val="20"/>
                <w:lang w:eastAsia="ru-RU"/>
              </w:rPr>
              <w:lastRenderedPageBreak/>
              <w:t>творческих работ, театральная деятельность (постановка мини спектаклей, инсценировки)</w:t>
            </w:r>
            <w:proofErr w:type="gramEnd"/>
          </w:p>
        </w:tc>
      </w:tr>
      <w:tr w:rsidR="00EB148F" w:rsidRPr="00896FFF" w:rsidTr="00017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lastRenderedPageBreak/>
              <w:t xml:space="preserve">Духовно-нравственное </w:t>
            </w:r>
          </w:p>
          <w:p w:rsidR="00EB148F" w:rsidRPr="00896FFF" w:rsidRDefault="00EB148F" w:rsidP="0001748F">
            <w:pPr>
              <w:pStyle w:val="1"/>
              <w:rPr>
                <w:rFonts w:ascii="Times New Roman" w:hAnsi="Times New Roman"/>
                <w:color w:val="404040" w:themeColor="text1" w:themeTint="BF"/>
                <w:sz w:val="20"/>
                <w:szCs w:val="20"/>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«Я – гражданин России».</w:t>
            </w:r>
          </w:p>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 3 класс «Россия – родина моя»</w:t>
            </w: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677" w:type="dxa"/>
            <w:gridSpan w:val="2"/>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114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Беседы, предметные уроки (литературное чтение, русский язык, окружающий мир, музыка, </w:t>
            </w:r>
            <w:proofErr w:type="gramStart"/>
            <w:r w:rsidRPr="00896FFF">
              <w:rPr>
                <w:rFonts w:ascii="Times New Roman" w:hAnsi="Times New Roman"/>
                <w:color w:val="404040" w:themeColor="text1" w:themeTint="BF"/>
                <w:sz w:val="20"/>
                <w:szCs w:val="20"/>
                <w:lang w:eastAsia="ru-RU"/>
              </w:rPr>
              <w:t>ИЗО</w:t>
            </w:r>
            <w:proofErr w:type="gramEnd"/>
            <w:r w:rsidRPr="00896FFF">
              <w:rPr>
                <w:rFonts w:ascii="Times New Roman" w:hAnsi="Times New Roman"/>
                <w:color w:val="404040" w:themeColor="text1" w:themeTint="BF"/>
                <w:sz w:val="20"/>
                <w:szCs w:val="20"/>
                <w:lang w:eastAsia="ru-RU"/>
              </w:rPr>
              <w:t xml:space="preserve">), классные часы, сообщения, просмотр и обсуждение видеоматериалов, экскурсии, </w:t>
            </w:r>
            <w:proofErr w:type="spellStart"/>
            <w:r w:rsidRPr="00896FFF">
              <w:rPr>
                <w:rFonts w:ascii="Times New Roman" w:hAnsi="Times New Roman"/>
                <w:color w:val="404040" w:themeColor="text1" w:themeTint="BF"/>
                <w:sz w:val="20"/>
                <w:szCs w:val="20"/>
                <w:lang w:eastAsia="ru-RU"/>
              </w:rPr>
              <w:t>поедки</w:t>
            </w:r>
            <w:proofErr w:type="spellEnd"/>
            <w:r w:rsidRPr="00896FFF">
              <w:rPr>
                <w:rFonts w:ascii="Times New Roman" w:hAnsi="Times New Roman"/>
                <w:color w:val="404040" w:themeColor="text1" w:themeTint="BF"/>
                <w:sz w:val="20"/>
                <w:szCs w:val="20"/>
                <w:lang w:eastAsia="ru-RU"/>
              </w:rPr>
              <w:t xml:space="preserve">, походы, творческие </w:t>
            </w:r>
            <w:proofErr w:type="spellStart"/>
            <w:r w:rsidRPr="00896FFF">
              <w:rPr>
                <w:rFonts w:ascii="Times New Roman" w:hAnsi="Times New Roman"/>
                <w:color w:val="404040" w:themeColor="text1" w:themeTint="BF"/>
                <w:sz w:val="20"/>
                <w:szCs w:val="20"/>
                <w:lang w:eastAsia="ru-RU"/>
              </w:rPr>
              <w:t>конкусрсы</w:t>
            </w:r>
            <w:proofErr w:type="spellEnd"/>
            <w:r w:rsidRPr="00896FFF">
              <w:rPr>
                <w:rFonts w:ascii="Times New Roman" w:hAnsi="Times New Roman"/>
                <w:color w:val="404040" w:themeColor="text1" w:themeTint="BF"/>
                <w:sz w:val="20"/>
                <w:szCs w:val="20"/>
                <w:lang w:eastAsia="ru-RU"/>
              </w:rPr>
              <w:t>, коллективные творческие дела, соревнования, показательные выступления, праздники, викторины, интеллектуально-познавательные игры, трудовые дела, тренинги, обсуждение, обыгрывание проблемных ситуаций, заочные путешествия, акции благотворительности, милосердия, творческие проекты, презентации, проведение выставок семейного творчества, музыкальных вечеров, сюжетно-ролевые игры гражданского и историко-патриотического содержания и т.д.</w:t>
            </w:r>
          </w:p>
        </w:tc>
      </w:tr>
      <w:tr w:rsidR="00EB148F" w:rsidRPr="00896FFF" w:rsidTr="00017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rPr>
              <w:t>Спортивно-оздоровительное</w:t>
            </w:r>
          </w:p>
        </w:tc>
        <w:tc>
          <w:tcPr>
            <w:tcW w:w="1701" w:type="dxa"/>
            <w:gridSpan w:val="2"/>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«Дорога к доброму здоровью».</w:t>
            </w:r>
          </w:p>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 класс. «По дорожкам здоровья»</w:t>
            </w: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677" w:type="dxa"/>
            <w:gridSpan w:val="2"/>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114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proofErr w:type="gramStart"/>
            <w:r w:rsidRPr="00896FFF">
              <w:rPr>
                <w:rFonts w:ascii="Times New Roman" w:hAnsi="Times New Roman"/>
                <w:color w:val="404040" w:themeColor="text1" w:themeTint="BF"/>
                <w:sz w:val="20"/>
                <w:szCs w:val="20"/>
                <w:lang w:eastAsia="ru-RU"/>
              </w:rPr>
              <w:t xml:space="preserve">Беседы, игры, тесты и анкетирование, круглые столы, школьные конференции, просмотр и обсуждение видеофильмов, экскурсии, Дни здоровья, спортивные праздники, состязания, конкурсы рисунков, плакатов, мини-сочинений, выпуск газет, листовок, решение ситуационных задач, театрализованные представления, кукольный театр, участие в </w:t>
            </w:r>
            <w:proofErr w:type="spellStart"/>
            <w:r w:rsidRPr="00896FFF">
              <w:rPr>
                <w:rFonts w:ascii="Times New Roman" w:hAnsi="Times New Roman"/>
                <w:color w:val="404040" w:themeColor="text1" w:themeTint="BF"/>
                <w:sz w:val="20"/>
                <w:szCs w:val="20"/>
                <w:lang w:eastAsia="ru-RU"/>
              </w:rPr>
              <w:t>антинаркотических</w:t>
            </w:r>
            <w:proofErr w:type="spellEnd"/>
            <w:r w:rsidRPr="00896FFF">
              <w:rPr>
                <w:rFonts w:ascii="Times New Roman" w:hAnsi="Times New Roman"/>
                <w:color w:val="404040" w:themeColor="text1" w:themeTint="BF"/>
                <w:sz w:val="20"/>
                <w:szCs w:val="20"/>
                <w:lang w:eastAsia="ru-RU"/>
              </w:rPr>
              <w:t xml:space="preserve"> акциях, муниципальных и региональных конкурсах и т.д.</w:t>
            </w:r>
            <w:proofErr w:type="gramEnd"/>
          </w:p>
        </w:tc>
      </w:tr>
      <w:tr w:rsidR="00EB148F" w:rsidRPr="00896FFF" w:rsidTr="00017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 Проектная деятельность</w:t>
            </w:r>
          </w:p>
        </w:tc>
        <w:tc>
          <w:tcPr>
            <w:tcW w:w="1701" w:type="dxa"/>
            <w:gridSpan w:val="2"/>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 Я </w:t>
            </w:r>
            <w:proofErr w:type="gramStart"/>
            <w:r w:rsidRPr="00896FFF">
              <w:rPr>
                <w:rFonts w:ascii="Times New Roman" w:hAnsi="Times New Roman"/>
                <w:color w:val="404040" w:themeColor="text1" w:themeTint="BF"/>
                <w:sz w:val="20"/>
                <w:szCs w:val="20"/>
                <w:lang w:eastAsia="ru-RU"/>
              </w:rPr>
              <w:t>-и</w:t>
            </w:r>
            <w:proofErr w:type="gramEnd"/>
            <w:r w:rsidRPr="00896FFF">
              <w:rPr>
                <w:rFonts w:ascii="Times New Roman" w:hAnsi="Times New Roman"/>
                <w:color w:val="404040" w:themeColor="text1" w:themeTint="BF"/>
                <w:sz w:val="20"/>
                <w:szCs w:val="20"/>
                <w:lang w:eastAsia="ru-RU"/>
              </w:rPr>
              <w:t>сследователь»</w:t>
            </w: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677" w:type="dxa"/>
            <w:gridSpan w:val="2"/>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114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 xml:space="preserve">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исследовательский работ, мини </w:t>
            </w:r>
            <w:proofErr w:type="gramStart"/>
            <w:r w:rsidRPr="00896FFF">
              <w:rPr>
                <w:rFonts w:ascii="Times New Roman" w:hAnsi="Times New Roman"/>
                <w:color w:val="404040" w:themeColor="text1" w:themeTint="BF"/>
                <w:sz w:val="20"/>
                <w:szCs w:val="20"/>
                <w:lang w:eastAsia="ru-RU"/>
              </w:rPr>
              <w:t>-к</w:t>
            </w:r>
            <w:proofErr w:type="gramEnd"/>
            <w:r w:rsidRPr="00896FFF">
              <w:rPr>
                <w:rFonts w:ascii="Times New Roman" w:hAnsi="Times New Roman"/>
                <w:color w:val="404040" w:themeColor="text1" w:themeTint="BF"/>
                <w:sz w:val="20"/>
                <w:szCs w:val="20"/>
                <w:lang w:eastAsia="ru-RU"/>
              </w:rPr>
              <w:t>онференция, консультация ,конкурсы, выставки и т.д.</w:t>
            </w:r>
          </w:p>
        </w:tc>
      </w:tr>
      <w:tr w:rsidR="00EB148F" w:rsidRPr="00896FFF" w:rsidTr="0001748F">
        <w:tc>
          <w:tcPr>
            <w:tcW w:w="2159"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Интеллектуально-познавательное</w:t>
            </w:r>
          </w:p>
        </w:tc>
        <w:tc>
          <w:tcPr>
            <w:tcW w:w="1701" w:type="dxa"/>
            <w:gridSpan w:val="2"/>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«Информатика в играх и задачах»</w:t>
            </w:r>
          </w:p>
        </w:tc>
        <w:tc>
          <w:tcPr>
            <w:tcW w:w="850"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677" w:type="dxa"/>
            <w:gridSpan w:val="2"/>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34</w:t>
            </w:r>
          </w:p>
        </w:tc>
        <w:tc>
          <w:tcPr>
            <w:tcW w:w="1141"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lang w:eastAsia="ru-RU"/>
              </w:rPr>
              <w:t>1</w:t>
            </w:r>
          </w:p>
        </w:tc>
        <w:tc>
          <w:tcPr>
            <w:tcW w:w="3254" w:type="dxa"/>
            <w:tcBorders>
              <w:top w:val="single" w:sz="4" w:space="0" w:color="000000"/>
              <w:left w:val="single" w:sz="4" w:space="0" w:color="000000"/>
              <w:bottom w:val="single" w:sz="4" w:space="0" w:color="000000"/>
              <w:right w:val="single" w:sz="4" w:space="0" w:color="000000"/>
            </w:tcBorders>
          </w:tcPr>
          <w:p w:rsidR="00EB148F" w:rsidRPr="00896FFF" w:rsidRDefault="00EB148F" w:rsidP="0001748F">
            <w:pPr>
              <w:pStyle w:val="1"/>
              <w:rPr>
                <w:rFonts w:ascii="Times New Roman" w:hAnsi="Times New Roman"/>
                <w:color w:val="404040" w:themeColor="text1" w:themeTint="BF"/>
                <w:sz w:val="20"/>
                <w:szCs w:val="20"/>
                <w:lang w:eastAsia="ru-RU"/>
              </w:rPr>
            </w:pPr>
            <w:r w:rsidRPr="00896FFF">
              <w:rPr>
                <w:rFonts w:ascii="Times New Roman" w:hAnsi="Times New Roman"/>
                <w:color w:val="404040" w:themeColor="text1" w:themeTint="BF"/>
                <w:sz w:val="20"/>
                <w:szCs w:val="20"/>
              </w:rPr>
              <w:t>Выполнение заданий  в рабочих тетрадях, групповые и индивидуальные формы работы, игры, кроссворды, решение простейших типовых задач,  решение логических задач,</w:t>
            </w:r>
            <w:proofErr w:type="gramStart"/>
            <w:r w:rsidRPr="00896FFF">
              <w:rPr>
                <w:rFonts w:ascii="Times New Roman" w:hAnsi="Times New Roman"/>
                <w:color w:val="404040" w:themeColor="text1" w:themeTint="BF"/>
                <w:sz w:val="20"/>
                <w:szCs w:val="20"/>
              </w:rPr>
              <w:t xml:space="preserve"> ,</w:t>
            </w:r>
            <w:proofErr w:type="gramEnd"/>
            <w:r w:rsidRPr="00896FFF">
              <w:rPr>
                <w:rFonts w:ascii="Times New Roman" w:hAnsi="Times New Roman"/>
                <w:color w:val="404040" w:themeColor="text1" w:themeTint="BF"/>
                <w:sz w:val="20"/>
                <w:szCs w:val="20"/>
              </w:rPr>
              <w:t xml:space="preserve"> решение задач с ориентацией на проблему», работа с таблицами и схемами, логические игры, моделирование, конструирование и т.д.</w:t>
            </w:r>
          </w:p>
        </w:tc>
      </w:tr>
    </w:tbl>
    <w:p w:rsidR="00EB148F" w:rsidRPr="00896FFF" w:rsidRDefault="00EB148F" w:rsidP="00EB148F">
      <w:pPr>
        <w:rPr>
          <w:rFonts w:ascii="Times New Roman" w:hAnsi="Times New Roman" w:cs="Times New Roman"/>
          <w:color w:val="404040" w:themeColor="text1" w:themeTint="BF"/>
          <w:sz w:val="28"/>
          <w:szCs w:val="28"/>
        </w:rPr>
      </w:pPr>
    </w:p>
    <w:p w:rsidR="00EB148F" w:rsidRPr="00896FFF" w:rsidRDefault="00EB148F" w:rsidP="00896FFF">
      <w:pPr>
        <w:pStyle w:val="a3"/>
        <w:jc w:val="both"/>
        <w:rPr>
          <w:rFonts w:ascii="Times New Roman" w:hAnsi="Times New Roman"/>
          <w:sz w:val="28"/>
          <w:szCs w:val="28"/>
        </w:rPr>
      </w:pPr>
      <w:r w:rsidRPr="00896FFF">
        <w:rPr>
          <w:rFonts w:ascii="Times New Roman" w:hAnsi="Times New Roman"/>
          <w:sz w:val="28"/>
          <w:szCs w:val="28"/>
        </w:rPr>
        <w:lastRenderedPageBreak/>
        <w:t xml:space="preserve">В общей годовой циклограмме предусмотрены общешкольные дела по программе воспитательной системы, т.к. они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w:t>
      </w:r>
    </w:p>
    <w:p w:rsidR="00EB148F" w:rsidRPr="00896FFF" w:rsidRDefault="00EB148F" w:rsidP="00896FFF">
      <w:pPr>
        <w:pStyle w:val="a3"/>
        <w:jc w:val="both"/>
        <w:rPr>
          <w:rFonts w:ascii="Times New Roman" w:hAnsi="Times New Roman"/>
          <w:sz w:val="28"/>
          <w:szCs w:val="28"/>
        </w:rPr>
      </w:pPr>
      <w:r w:rsidRPr="00896FFF">
        <w:rPr>
          <w:rFonts w:ascii="Times New Roman" w:hAnsi="Times New Roman"/>
          <w:sz w:val="28"/>
          <w:szCs w:val="28"/>
        </w:rPr>
        <w:t xml:space="preserve">Заинтересованность школы в решении проблемы внеурочной деятельности (ВУД) объясняется не только включением ее в учебный план начальных классов, но и новым взглядом на образовательные результаты. Если </w:t>
      </w:r>
      <w:r w:rsidRPr="00896FFF">
        <w:rPr>
          <w:rFonts w:ascii="Times New Roman" w:hAnsi="Times New Roman"/>
          <w:b/>
          <w:sz w:val="28"/>
          <w:szCs w:val="28"/>
        </w:rPr>
        <w:t>предметные результаты</w:t>
      </w:r>
      <w:r w:rsidRPr="00896FFF">
        <w:rPr>
          <w:rFonts w:ascii="Times New Roman" w:hAnsi="Times New Roman"/>
          <w:sz w:val="28"/>
          <w:szCs w:val="28"/>
        </w:rPr>
        <w:t xml:space="preserve"> достигаются в процессе освоения школьных дисциплин,  то в достижении </w:t>
      </w:r>
      <w:r w:rsidRPr="00896FFF">
        <w:rPr>
          <w:rFonts w:ascii="Times New Roman" w:hAnsi="Times New Roman"/>
          <w:b/>
          <w:sz w:val="28"/>
          <w:szCs w:val="28"/>
        </w:rPr>
        <w:t>метапредметных</w:t>
      </w:r>
      <w:r w:rsidRPr="00896FFF">
        <w:rPr>
          <w:rFonts w:ascii="Times New Roman" w:hAnsi="Times New Roman"/>
          <w:sz w:val="28"/>
          <w:szCs w:val="28"/>
        </w:rPr>
        <w:t xml:space="preserve">, а особенно </w:t>
      </w:r>
      <w:r w:rsidRPr="00896FFF">
        <w:rPr>
          <w:rFonts w:ascii="Times New Roman" w:hAnsi="Times New Roman"/>
          <w:b/>
          <w:sz w:val="28"/>
          <w:szCs w:val="28"/>
        </w:rPr>
        <w:t xml:space="preserve">личностных результатов </w:t>
      </w:r>
      <w:r w:rsidRPr="00896FFF">
        <w:rPr>
          <w:rFonts w:ascii="Times New Roman" w:hAnsi="Times New Roman"/>
          <w:sz w:val="28"/>
          <w:szCs w:val="28"/>
        </w:rPr>
        <w:t>–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EB148F" w:rsidRPr="00896FFF" w:rsidRDefault="00EB148F" w:rsidP="00896FFF">
      <w:pPr>
        <w:pStyle w:val="a3"/>
        <w:jc w:val="both"/>
        <w:rPr>
          <w:rFonts w:ascii="Times New Roman" w:hAnsi="Times New Roman"/>
          <w:b/>
          <w:sz w:val="28"/>
          <w:szCs w:val="28"/>
        </w:rPr>
      </w:pPr>
      <w:r w:rsidRPr="00896FFF">
        <w:rPr>
          <w:rFonts w:ascii="Times New Roman" w:hAnsi="Times New Roman"/>
          <w:sz w:val="28"/>
          <w:szCs w:val="28"/>
        </w:rPr>
        <w:t xml:space="preserve">                                     </w:t>
      </w:r>
      <w:r w:rsidRPr="00896FFF">
        <w:rPr>
          <w:rFonts w:ascii="Times New Roman" w:hAnsi="Times New Roman"/>
          <w:b/>
          <w:sz w:val="28"/>
          <w:szCs w:val="28"/>
        </w:rPr>
        <w:t>Ожидаемые результаты</w:t>
      </w:r>
    </w:p>
    <w:p w:rsidR="00EB148F" w:rsidRPr="00896FFF" w:rsidRDefault="00EB148F" w:rsidP="00896FFF">
      <w:pPr>
        <w:pStyle w:val="a3"/>
        <w:jc w:val="both"/>
        <w:rPr>
          <w:rFonts w:ascii="Times New Roman" w:hAnsi="Times New Roman"/>
          <w:sz w:val="28"/>
          <w:szCs w:val="28"/>
        </w:rPr>
      </w:pPr>
      <w:r w:rsidRPr="00896FFF">
        <w:rPr>
          <w:rFonts w:ascii="Times New Roman" w:hAnsi="Times New Roman"/>
          <w:sz w:val="28"/>
          <w:szCs w:val="28"/>
        </w:rPr>
        <w:t xml:space="preserve">     Увеличение числа детей, охваченных организованным  досугом; воспитание уважительного </w:t>
      </w:r>
      <w:r w:rsidR="000D624D" w:rsidRPr="00896FFF">
        <w:rPr>
          <w:rFonts w:ascii="Times New Roman" w:hAnsi="Times New Roman"/>
          <w:sz w:val="28"/>
          <w:szCs w:val="28"/>
        </w:rPr>
        <w:t xml:space="preserve">отношения к своему селу, школе, </w:t>
      </w:r>
      <w:r w:rsidRPr="00896FFF">
        <w:rPr>
          <w:rFonts w:ascii="Times New Roman" w:hAnsi="Times New Roman"/>
          <w:sz w:val="28"/>
          <w:szCs w:val="28"/>
        </w:rPr>
        <w:t>чувства гордости, что я – гражданин России;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EB148F" w:rsidRPr="00896FFF" w:rsidRDefault="00EB148F" w:rsidP="00896FFF">
      <w:pPr>
        <w:pStyle w:val="a3"/>
        <w:jc w:val="both"/>
        <w:rPr>
          <w:rFonts w:ascii="Times New Roman" w:hAnsi="Times New Roman"/>
          <w:sz w:val="28"/>
          <w:szCs w:val="28"/>
        </w:rPr>
      </w:pPr>
      <w:r w:rsidRPr="00896FFF">
        <w:rPr>
          <w:rFonts w:ascii="Times New Roman" w:hAnsi="Times New Roman"/>
          <w:sz w:val="28"/>
          <w:szCs w:val="28"/>
        </w:rPr>
        <w:t xml:space="preserve">         Успешность реализации основной образовательной программы начального общего образования зависит от четкого взаимодействия всех участников образовательного процесса, в частности от педагогов, обеспечивающих реализацию внеурочной деятельности.</w:t>
      </w:r>
    </w:p>
    <w:p w:rsidR="00600D8E" w:rsidRPr="00622941" w:rsidRDefault="00600D8E" w:rsidP="00622941">
      <w:pPr>
        <w:rPr>
          <w:rFonts w:ascii="Times New Roman" w:hAnsi="Times New Roman" w:cs="Times New Roman"/>
          <w:sz w:val="28"/>
          <w:szCs w:val="28"/>
        </w:rPr>
      </w:pPr>
    </w:p>
    <w:sectPr w:rsidR="00600D8E" w:rsidRPr="00622941" w:rsidSect="00986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64E"/>
    <w:multiLevelType w:val="hybridMultilevel"/>
    <w:tmpl w:val="FB0203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0A307EE"/>
    <w:multiLevelType w:val="hybridMultilevel"/>
    <w:tmpl w:val="BAB663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5575"/>
    <w:rsid w:val="00031F6F"/>
    <w:rsid w:val="000C3856"/>
    <w:rsid w:val="000D624D"/>
    <w:rsid w:val="00180493"/>
    <w:rsid w:val="0019036B"/>
    <w:rsid w:val="001E063F"/>
    <w:rsid w:val="00247BAE"/>
    <w:rsid w:val="00357B49"/>
    <w:rsid w:val="00417D72"/>
    <w:rsid w:val="005034AB"/>
    <w:rsid w:val="00537BC5"/>
    <w:rsid w:val="00576792"/>
    <w:rsid w:val="00600D8E"/>
    <w:rsid w:val="00622941"/>
    <w:rsid w:val="0070644D"/>
    <w:rsid w:val="007C489C"/>
    <w:rsid w:val="00896FFF"/>
    <w:rsid w:val="009863DA"/>
    <w:rsid w:val="00AC663B"/>
    <w:rsid w:val="00B479DC"/>
    <w:rsid w:val="00C100F1"/>
    <w:rsid w:val="00C65EFA"/>
    <w:rsid w:val="00CF2BBE"/>
    <w:rsid w:val="00DB1BD0"/>
    <w:rsid w:val="00E8556D"/>
    <w:rsid w:val="00EB148F"/>
    <w:rsid w:val="00F40AA7"/>
    <w:rsid w:val="00F95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036B"/>
    <w:pPr>
      <w:spacing w:after="0" w:line="240" w:lineRule="auto"/>
    </w:pPr>
    <w:rPr>
      <w:rFonts w:ascii="Calibri" w:eastAsia="Calibri" w:hAnsi="Calibri" w:cs="Times New Roman"/>
    </w:rPr>
  </w:style>
  <w:style w:type="paragraph" w:styleId="a4">
    <w:name w:val="Normal (Web)"/>
    <w:basedOn w:val="a"/>
    <w:rsid w:val="00600D8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70644D"/>
    <w:pPr>
      <w:spacing w:after="0" w:line="240" w:lineRule="auto"/>
    </w:pPr>
    <w:rPr>
      <w:rFonts w:ascii="Calibri" w:eastAsia="Times New Roman" w:hAnsi="Calibri" w:cs="Times New Roman"/>
    </w:rPr>
  </w:style>
  <w:style w:type="character" w:styleId="a5">
    <w:name w:val="Strong"/>
    <w:basedOn w:val="a0"/>
    <w:qFormat/>
    <w:rsid w:val="00C65EF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dc:creator>
  <cp:lastModifiedBy>Сокол</cp:lastModifiedBy>
  <cp:revision>7</cp:revision>
  <dcterms:created xsi:type="dcterms:W3CDTF">2013-01-28T13:51:00Z</dcterms:created>
  <dcterms:modified xsi:type="dcterms:W3CDTF">2013-02-03T16:25:00Z</dcterms:modified>
</cp:coreProperties>
</file>