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2" w:rsidRPr="002443CC" w:rsidRDefault="00232B92" w:rsidP="002443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u w:val="single"/>
          <w:lang w:eastAsia="ru-RU"/>
        </w:rPr>
      </w:pPr>
      <w:proofErr w:type="spellStart"/>
      <w:r w:rsidRPr="00232B9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u w:val="single"/>
          <w:lang w:eastAsia="ru-RU"/>
        </w:rPr>
        <w:t>Активатизация</w:t>
      </w:r>
      <w:proofErr w:type="spellEnd"/>
      <w:r w:rsidRPr="00232B9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u w:val="single"/>
          <w:lang w:eastAsia="ru-RU"/>
        </w:rPr>
        <w:t xml:space="preserve"> познавательной деятельности учащихся</w:t>
      </w:r>
      <w:r w:rsidR="0011044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u w:val="single"/>
          <w:lang w:eastAsia="ru-RU"/>
        </w:rPr>
        <w:t xml:space="preserve"> на уроках математики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для кого не секрет, что математика сложный предмет, который требует плодотворного труда. Математику нельзя выучить («зазубрить»), её надо понять! А как понять предмет, если он кажется ученику 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скучным</w:t>
      </w:r>
      <w:proofErr w:type="gram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уроки однообразными. Проявление интереса к предмету можно добиться путём применения новых современных или как их сейчас называют инновационных технологий в обучении. В процессе педагогической деятельности я работаю над темой «Активизация познавательной деятельности учащихся на уроках математи</w:t>
      </w:r>
      <w:r w:rsidR="0011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 помощью игровых моментов».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утверждают, что игра создаёт необходимые условия для развития личности ученика, его творческих способностей. 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также является одним из средств передачи опыта от старшею поколения к младшему.</w:t>
      </w:r>
      <w:proofErr w:type="gramEnd"/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сложный предмет. Это наука, выстроенная на определённых законах, определениях, математических фактах. Порой материал, изучаемый на уроке, трудно даётся учащимся. Интерес к предмету отбивается однообразием методов и приемов обучения.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игры в учебный процесс повышает интерес предмету, т.к. в процессе игры мышление протекает более активно под воздействием положительных эмоций, соревнования, желания выиграть. Игра - метод обучения, и с её помощью должны решаться образовательные, развивающие и воспитательные задачи.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игры я стараюсь реализовать следующие цели: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закрепление и обобщение полученных знаний,  включение элементов занимательности интереса в урочную и неурочную работу для более успешного усвоения материала, получения новых знаний в процессе игры;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- умение сопоставить и сравнить факты, делать самостоятельные выводы; развивать творческую самостоятельность учащихся, творческое мышление, умение работать с различными источниками информации.</w:t>
      </w:r>
      <w:proofErr w:type="gramEnd"/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интереса к предмету; воспитание чувства коллективизма, ответственности за результаты своей работы и учёбы.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использую следующие </w:t>
      </w:r>
      <w:r w:rsidR="0011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игр:</w:t>
      </w:r>
    </w:p>
    <w:p w:rsidR="00232B92" w:rsidRPr="00232B92" w:rsidRDefault="00232B92" w:rsidP="00232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настольные;</w:t>
      </w:r>
    </w:p>
    <w:p w:rsidR="00232B92" w:rsidRPr="00232B92" w:rsidRDefault="00232B92" w:rsidP="00232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 состязания;</w:t>
      </w:r>
    </w:p>
    <w:p w:rsidR="00232B92" w:rsidRPr="00232B92" w:rsidRDefault="00232B92" w:rsidP="00232B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интеллектуальные.</w:t>
      </w:r>
    </w:p>
    <w:p w:rsidR="00232B92" w:rsidRPr="00232B92" w:rsidRDefault="00232B92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таких игр учащиеся не чувствуют на себе непосредственного давления со стороны учителя, могут высказать свободно свою точку зрения, продемонстрировать, не стесняясь, своё творчество. А также в игре осуществляются </w:t>
      </w:r>
      <w:proofErr w:type="spell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связь с реальной жизнью.</w:t>
      </w:r>
    </w:p>
    <w:p w:rsidR="00232B92" w:rsidRPr="00232B92" w:rsidRDefault="00232B92" w:rsidP="0011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в форме игры я провожу </w:t>
      </w:r>
      <w:proofErr w:type="spell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повторительно-обобщительные</w:t>
      </w:r>
      <w:proofErr w:type="spell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на которых учащихся класса делю на несколько групп так, чтобы в каждой группе оказались и сильные, и слабые ученики. В данном случае использую одну из форм обучения - групповую работу. Групповая работа учащихся давно вошла в школьную жизнь. Эта форма и по сей день является в нашей школе основной, а вот обучающие и воспитательные возможности групповой работы явно недооцениваются. </w:t>
      </w:r>
    </w:p>
    <w:p w:rsidR="00232B92" w:rsidRPr="00232B92" w:rsidRDefault="00110440" w:rsidP="00232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2B92"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реимущество групповой работы в том, что ученик учится высказывать, отстаивать собственное мнение, прислушиваться к мнению других, сопоставлять, сравнивать свою точку зрения с точкой зрения других. Вырабатываются навыки </w:t>
      </w:r>
      <w:proofErr w:type="gramStart"/>
      <w:r w:rsidR="00232B92"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2B92"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действиями других, самоконтроля, формируется критическое мышление. Групповое обсуждение, дискуссия оживляют поисковую активность учащихся,</w:t>
      </w:r>
    </w:p>
    <w:p w:rsidR="00232B92" w:rsidRPr="00232B92" w:rsidRDefault="00232B92" w:rsidP="0011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отметить, что при всех имеющихся очевидных преимуществах групповая форма обучения не имеет абсолютного значения. Для разных учащихся фронтальная, групповая и индивидуальная формы имеют неодинаковое значение. Учащиеся со средними способностями одинаково хорошо усваивают учебный </w:t>
      </w:r>
      <w:proofErr w:type="gramStart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proofErr w:type="gramEnd"/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 фронтальной, так и групповой формах. Этот слой составляет основную массу школьников. У сильных же </w:t>
      </w:r>
      <w:r w:rsidRPr="0023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учащихся на первом месте по продуктивности стоит индивидуальная работа, т.к. при решении заданий более высокого уровня сложности у них возникают вопросы, на которые они хотели бы получить грамотный и исчерпывающий ответ. А слабым учащимся больше импонирует групповая форма работы. Организация групповой работы меняет функции учителя. Если на традиционном уроке он передает знания в готовом виде, то здесь он должен быть организатором, режиссером урока, соучастником коллективной деятельности. </w:t>
      </w:r>
    </w:p>
    <w:p w:rsidR="00B70937" w:rsidRPr="00232B92" w:rsidRDefault="00B70937" w:rsidP="0023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0937" w:rsidRPr="00232B92" w:rsidSect="00232B9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BC9"/>
    <w:multiLevelType w:val="multilevel"/>
    <w:tmpl w:val="A4C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41216"/>
    <w:multiLevelType w:val="multilevel"/>
    <w:tmpl w:val="EE7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050E"/>
    <w:multiLevelType w:val="multilevel"/>
    <w:tmpl w:val="119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92"/>
    <w:rsid w:val="000F0088"/>
    <w:rsid w:val="00110440"/>
    <w:rsid w:val="00232B92"/>
    <w:rsid w:val="002443CC"/>
    <w:rsid w:val="00A67427"/>
    <w:rsid w:val="00B70937"/>
    <w:rsid w:val="00BD10C9"/>
    <w:rsid w:val="00E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paragraph" w:styleId="1">
    <w:name w:val="heading 1"/>
    <w:basedOn w:val="a"/>
    <w:link w:val="10"/>
    <w:uiPriority w:val="9"/>
    <w:qFormat/>
    <w:rsid w:val="0023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B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B92"/>
  </w:style>
  <w:style w:type="character" w:styleId="a5">
    <w:name w:val="Emphasis"/>
    <w:basedOn w:val="a0"/>
    <w:uiPriority w:val="20"/>
    <w:qFormat/>
    <w:rsid w:val="00232B92"/>
    <w:rPr>
      <w:i/>
      <w:iCs/>
    </w:rPr>
  </w:style>
  <w:style w:type="character" w:styleId="a6">
    <w:name w:val="Strong"/>
    <w:basedOn w:val="a0"/>
    <w:uiPriority w:val="22"/>
    <w:qFormat/>
    <w:rsid w:val="00232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3450</Characters>
  <Application>Microsoft Office Word</Application>
  <DocSecurity>0</DocSecurity>
  <Lines>28</Lines>
  <Paragraphs>8</Paragraphs>
  <ScaleCrop>false</ScaleCrop>
  <Company>Дом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2013-07-02T19:55:00Z</dcterms:created>
  <dcterms:modified xsi:type="dcterms:W3CDTF">2013-09-17T05:36:00Z</dcterms:modified>
</cp:coreProperties>
</file>