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08132B" w:rsidTr="0008132B">
        <w:tc>
          <w:tcPr>
            <w:tcW w:w="9571" w:type="dxa"/>
          </w:tcPr>
          <w:p w:rsidR="000A279F" w:rsidRPr="00436414" w:rsidRDefault="00436414" w:rsidP="00436414">
            <w:pPr>
              <w:pStyle w:val="a4"/>
              <w:spacing w:before="0" w:beforeAutospacing="0" w:after="0" w:afterAutospacing="0"/>
              <w:ind w:firstLine="709"/>
              <w:jc w:val="center"/>
              <w:rPr>
                <w:b/>
                <w:sz w:val="32"/>
                <w:szCs w:val="32"/>
              </w:rPr>
            </w:pPr>
            <w:r w:rsidRPr="00436414">
              <w:rPr>
                <w:b/>
                <w:sz w:val="32"/>
                <w:szCs w:val="32"/>
              </w:rPr>
              <w:t>Новые образовательные стандарты</w:t>
            </w:r>
          </w:p>
          <w:p w:rsidR="009A47E6" w:rsidRPr="00665A6C" w:rsidRDefault="00533621" w:rsidP="00665A6C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665A6C">
              <w:rPr>
                <w:sz w:val="28"/>
                <w:szCs w:val="28"/>
              </w:rPr>
              <w:t>Российская школа живет в преобразованиях с начала 90-</w:t>
            </w:r>
            <w:r w:rsidR="00803CD9">
              <w:rPr>
                <w:sz w:val="28"/>
                <w:szCs w:val="28"/>
              </w:rPr>
              <w:t>х</w:t>
            </w:r>
            <w:r w:rsidRPr="00665A6C">
              <w:rPr>
                <w:sz w:val="28"/>
                <w:szCs w:val="28"/>
              </w:rPr>
              <w:t xml:space="preserve"> годов. </w:t>
            </w:r>
            <w:r w:rsidR="00803CD9">
              <w:rPr>
                <w:sz w:val="28"/>
                <w:szCs w:val="28"/>
              </w:rPr>
              <w:t>Я считаю, что в течение</w:t>
            </w:r>
            <w:r w:rsidR="00665A6C">
              <w:rPr>
                <w:sz w:val="28"/>
                <w:szCs w:val="28"/>
              </w:rPr>
              <w:t xml:space="preserve"> 20-</w:t>
            </w:r>
            <w:r w:rsidRPr="00665A6C">
              <w:rPr>
                <w:sz w:val="28"/>
                <w:szCs w:val="28"/>
              </w:rPr>
              <w:t xml:space="preserve">ти </w:t>
            </w:r>
            <w:r w:rsidR="00365C21" w:rsidRPr="00665A6C">
              <w:rPr>
                <w:sz w:val="28"/>
                <w:szCs w:val="28"/>
              </w:rPr>
              <w:t xml:space="preserve">лет </w:t>
            </w:r>
            <w:r w:rsidR="00803CD9">
              <w:rPr>
                <w:sz w:val="28"/>
                <w:szCs w:val="28"/>
              </w:rPr>
              <w:t xml:space="preserve">проведения </w:t>
            </w:r>
            <w:r w:rsidR="00365C21" w:rsidRPr="00665A6C">
              <w:rPr>
                <w:sz w:val="28"/>
                <w:szCs w:val="28"/>
              </w:rPr>
              <w:t>экспериментов</w:t>
            </w:r>
            <w:r w:rsidRPr="00665A6C">
              <w:rPr>
                <w:sz w:val="28"/>
                <w:szCs w:val="28"/>
              </w:rPr>
              <w:t xml:space="preserve">, трудно говорить об улучшении качества образования. Любой эксперимент – это некое разрушение  устоявшейся системы. </w:t>
            </w:r>
            <w:r w:rsidR="009A47E6" w:rsidRPr="00665A6C">
              <w:rPr>
                <w:sz w:val="28"/>
                <w:szCs w:val="28"/>
              </w:rPr>
              <w:t xml:space="preserve">Постоянные реформы не ведут к положительным результатам, так как строительство нового – это постоянный труд, где останавливаться нельзя. Я думаю, что медленное улучшение и совершенствование образования - вот правильный путь, а не радикальные реформы, в корне ломающие систему, которая отстраивалась с начала ХХ века и была одной из лучших в мире.  На мой взгляд, беда реформы образования в том, что реформируется система образования под </w:t>
            </w:r>
            <w:proofErr w:type="gramStart"/>
            <w:r w:rsidR="009A47E6" w:rsidRPr="00665A6C">
              <w:rPr>
                <w:sz w:val="28"/>
                <w:szCs w:val="28"/>
              </w:rPr>
              <w:t>американскую</w:t>
            </w:r>
            <w:proofErr w:type="gramEnd"/>
            <w:r w:rsidR="009A47E6" w:rsidRPr="00665A6C">
              <w:rPr>
                <w:sz w:val="28"/>
                <w:szCs w:val="28"/>
              </w:rPr>
              <w:t>, к</w:t>
            </w:r>
            <w:r w:rsidR="00803CD9">
              <w:rPr>
                <w:sz w:val="28"/>
                <w:szCs w:val="28"/>
              </w:rPr>
              <w:t>оторая является не самой лучшей</w:t>
            </w:r>
            <w:r w:rsidR="009A47E6" w:rsidRPr="00665A6C">
              <w:rPr>
                <w:sz w:val="28"/>
                <w:szCs w:val="28"/>
              </w:rPr>
              <w:t>. Вспомните молодежные комедии</w:t>
            </w:r>
            <w:r w:rsidR="00803CD9">
              <w:rPr>
                <w:sz w:val="28"/>
                <w:szCs w:val="28"/>
              </w:rPr>
              <w:t xml:space="preserve"> США и Европы про школу. Н</w:t>
            </w:r>
            <w:r w:rsidR="009A0F1C" w:rsidRPr="00665A6C">
              <w:rPr>
                <w:sz w:val="28"/>
                <w:szCs w:val="28"/>
              </w:rPr>
              <w:t xml:space="preserve">еужели мы хотим </w:t>
            </w:r>
            <w:r w:rsidR="00803CD9">
              <w:rPr>
                <w:sz w:val="28"/>
                <w:szCs w:val="28"/>
              </w:rPr>
              <w:t>такого будущего для наших детей?</w:t>
            </w:r>
            <w:r w:rsidR="009A0F1C" w:rsidRPr="00665A6C">
              <w:rPr>
                <w:sz w:val="28"/>
                <w:szCs w:val="28"/>
              </w:rPr>
              <w:t xml:space="preserve"> А это «</w:t>
            </w:r>
            <w:r w:rsidR="00365C21" w:rsidRPr="00665A6C">
              <w:rPr>
                <w:sz w:val="28"/>
                <w:szCs w:val="28"/>
              </w:rPr>
              <w:t>б</w:t>
            </w:r>
            <w:r w:rsidR="009A0F1C" w:rsidRPr="00665A6C">
              <w:rPr>
                <w:sz w:val="28"/>
                <w:szCs w:val="28"/>
              </w:rPr>
              <w:t>удущее» уже не за горами</w:t>
            </w:r>
            <w:r w:rsidR="00365C21" w:rsidRPr="00665A6C">
              <w:rPr>
                <w:sz w:val="28"/>
                <w:szCs w:val="28"/>
              </w:rPr>
              <w:t>. Заместитель декана факультета энергомашиностроения МГТУ им. Баумана Д. Онищенко констатирует: «За последние 2 года некоторые ученики школ, поступивш</w:t>
            </w:r>
            <w:r w:rsidR="00665A6C">
              <w:rPr>
                <w:sz w:val="28"/>
                <w:szCs w:val="28"/>
              </w:rPr>
              <w:t xml:space="preserve">ие в колледжи, после окончания  </w:t>
            </w:r>
            <w:r w:rsidR="000A279F" w:rsidRPr="00665A6C">
              <w:rPr>
                <w:sz w:val="28"/>
                <w:szCs w:val="28"/>
              </w:rPr>
              <w:t>9-ти классов читают по слогам</w:t>
            </w:r>
            <w:proofErr w:type="gramStart"/>
            <w:r w:rsidR="000A279F" w:rsidRPr="00665A6C">
              <w:rPr>
                <w:sz w:val="28"/>
                <w:szCs w:val="28"/>
              </w:rPr>
              <w:t>.» [</w:t>
            </w:r>
            <w:proofErr w:type="spellStart"/>
            <w:proofErr w:type="gramEnd"/>
            <w:r w:rsidR="000A279F" w:rsidRPr="00665A6C">
              <w:rPr>
                <w:sz w:val="28"/>
                <w:szCs w:val="28"/>
                <w:lang w:val="en-US"/>
              </w:rPr>
              <w:t>personalmoney</w:t>
            </w:r>
            <w:proofErr w:type="spellEnd"/>
            <w:r w:rsidR="000A279F" w:rsidRPr="00665A6C">
              <w:rPr>
                <w:sz w:val="28"/>
                <w:szCs w:val="28"/>
              </w:rPr>
              <w:t>.</w:t>
            </w:r>
            <w:proofErr w:type="spellStart"/>
            <w:r w:rsidR="000A279F" w:rsidRPr="00665A6C">
              <w:rPr>
                <w:sz w:val="28"/>
                <w:szCs w:val="28"/>
                <w:lang w:val="en-US"/>
              </w:rPr>
              <w:t>ru</w:t>
            </w:r>
            <w:proofErr w:type="spellEnd"/>
            <w:r w:rsidR="000A279F" w:rsidRPr="00665A6C">
              <w:rPr>
                <w:sz w:val="28"/>
                <w:szCs w:val="28"/>
              </w:rPr>
              <w:t>]</w:t>
            </w:r>
          </w:p>
          <w:p w:rsidR="00803CD9" w:rsidRDefault="006015A0" w:rsidP="00665A6C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665A6C">
              <w:rPr>
                <w:sz w:val="28"/>
                <w:szCs w:val="28"/>
              </w:rPr>
              <w:t>Как правительству, министерству образования и педагогам нивелировать с</w:t>
            </w:r>
            <w:r w:rsidR="006E7EBB" w:rsidRPr="00665A6C">
              <w:rPr>
                <w:sz w:val="28"/>
                <w:szCs w:val="28"/>
              </w:rPr>
              <w:t xml:space="preserve">ложившуюся ситуацию? </w:t>
            </w:r>
          </w:p>
          <w:p w:rsidR="006015A0" w:rsidRPr="00665A6C" w:rsidRDefault="006E7EBB" w:rsidP="00665A6C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665A6C">
              <w:rPr>
                <w:sz w:val="28"/>
                <w:szCs w:val="28"/>
              </w:rPr>
              <w:t xml:space="preserve">Я хочу внести </w:t>
            </w:r>
            <w:r w:rsidR="006015A0" w:rsidRPr="00665A6C">
              <w:rPr>
                <w:sz w:val="28"/>
                <w:szCs w:val="28"/>
              </w:rPr>
              <w:t xml:space="preserve"> следующие предло</w:t>
            </w:r>
            <w:r w:rsidRPr="00665A6C">
              <w:rPr>
                <w:sz w:val="28"/>
                <w:szCs w:val="28"/>
              </w:rPr>
              <w:t>жения.</w:t>
            </w:r>
          </w:p>
          <w:p w:rsidR="00DE3E0F" w:rsidRDefault="006E7EBB" w:rsidP="00665A6C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665A6C">
              <w:rPr>
                <w:sz w:val="28"/>
                <w:szCs w:val="28"/>
              </w:rPr>
              <w:t xml:space="preserve">Во-первых, </w:t>
            </w:r>
            <w:r w:rsidR="00DE3E0F">
              <w:rPr>
                <w:sz w:val="28"/>
                <w:szCs w:val="28"/>
              </w:rPr>
              <w:t>п</w:t>
            </w:r>
            <w:r w:rsidR="00DE3E0F" w:rsidRPr="00803CD9">
              <w:rPr>
                <w:sz w:val="28"/>
                <w:szCs w:val="28"/>
              </w:rPr>
              <w:t xml:space="preserve">редлагаю правительству более детально рассмотреть финансирование </w:t>
            </w:r>
            <w:r w:rsidR="00DE3E0F">
              <w:rPr>
                <w:sz w:val="28"/>
                <w:szCs w:val="28"/>
              </w:rPr>
              <w:t>материально-технической базы</w:t>
            </w:r>
            <w:r w:rsidR="00DE3E0F" w:rsidRPr="00803CD9">
              <w:rPr>
                <w:sz w:val="28"/>
                <w:szCs w:val="28"/>
              </w:rPr>
              <w:t xml:space="preserve"> образовательных у</w:t>
            </w:r>
            <w:r w:rsidR="00DE3E0F">
              <w:rPr>
                <w:sz w:val="28"/>
                <w:szCs w:val="28"/>
              </w:rPr>
              <w:t xml:space="preserve">чреждений на федеральном уровне, так как </w:t>
            </w:r>
            <w:r w:rsidRPr="00665A6C">
              <w:rPr>
                <w:sz w:val="28"/>
                <w:szCs w:val="28"/>
              </w:rPr>
              <w:t>школы начали работу по ФГОС. Этот эксперимент необходимо довести до конца, вплоть до выпуска ученика из школы. Оглянемся вокруг, все ли школы соответствуют требованиям ФГОС? Сложно ответить да</w:t>
            </w:r>
            <w:r w:rsidR="00DE3E0F">
              <w:rPr>
                <w:sz w:val="28"/>
                <w:szCs w:val="28"/>
              </w:rPr>
              <w:t>, потому, что средств из местного бюджета не хватает.</w:t>
            </w:r>
          </w:p>
          <w:p w:rsidR="008D20E0" w:rsidRPr="00665A6C" w:rsidRDefault="008D20E0" w:rsidP="00665A6C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665A6C">
              <w:rPr>
                <w:sz w:val="28"/>
                <w:szCs w:val="28"/>
              </w:rPr>
              <w:t>Во-вторых, сделать образование в старшей школе, более современным, гибким, с широким использованием электронных коммуникаций, с выбором предметов, которые изучает каждый учащийся.</w:t>
            </w:r>
          </w:p>
          <w:p w:rsidR="008D20E0" w:rsidRPr="00665A6C" w:rsidRDefault="008D20E0" w:rsidP="00665A6C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665A6C">
              <w:rPr>
                <w:sz w:val="28"/>
                <w:szCs w:val="28"/>
              </w:rPr>
              <w:t>В-третьих,  обеспечить переход на индивидуальные образовательные траектории в старшей школе с учетом интересов и способностей старшеклассников.</w:t>
            </w:r>
          </w:p>
          <w:p w:rsidR="00F77EA6" w:rsidRPr="00665A6C" w:rsidRDefault="00F77EA6" w:rsidP="00665A6C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665A6C">
              <w:rPr>
                <w:sz w:val="28"/>
                <w:szCs w:val="28"/>
              </w:rPr>
              <w:t xml:space="preserve">В-четвертых, не стоит кардинально изменять учебную программу, а придерживаться элементов образовательной сетки, которая существовала при советской школе. </w:t>
            </w:r>
          </w:p>
          <w:p w:rsidR="00DE3E0F" w:rsidRDefault="00DE3E0F" w:rsidP="00665A6C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77EA6" w:rsidRPr="00665A6C" w:rsidRDefault="00F77EA6" w:rsidP="00665A6C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665A6C">
              <w:rPr>
                <w:sz w:val="28"/>
                <w:szCs w:val="28"/>
              </w:rPr>
              <w:t>В-пятых, предлагаю при внесении изменений в сис</w:t>
            </w:r>
            <w:r w:rsidR="00803CD9">
              <w:rPr>
                <w:sz w:val="28"/>
                <w:szCs w:val="28"/>
              </w:rPr>
              <w:t>тему образования</w:t>
            </w:r>
            <w:r w:rsidRPr="00665A6C">
              <w:rPr>
                <w:sz w:val="28"/>
                <w:szCs w:val="28"/>
              </w:rPr>
              <w:t xml:space="preserve"> </w:t>
            </w:r>
            <w:r w:rsidRPr="00665A6C">
              <w:rPr>
                <w:sz w:val="28"/>
                <w:szCs w:val="28"/>
              </w:rPr>
              <w:lastRenderedPageBreak/>
              <w:t xml:space="preserve">предварительно устраивать соцопросы родителей и учителей, работников образования для ознакомления с их гражданской позицией по отношению к различным нововведениям. </w:t>
            </w:r>
          </w:p>
          <w:p w:rsidR="008D20E0" w:rsidRDefault="008D20E0" w:rsidP="000A279F">
            <w:pPr>
              <w:pStyle w:val="a4"/>
              <w:jc w:val="both"/>
            </w:pPr>
          </w:p>
          <w:p w:rsidR="0008132B" w:rsidRDefault="0008132B" w:rsidP="00F77EA6">
            <w:pPr>
              <w:ind w:firstLine="709"/>
              <w:jc w:val="both"/>
            </w:pPr>
          </w:p>
        </w:tc>
      </w:tr>
    </w:tbl>
    <w:p w:rsidR="001A62D3" w:rsidRDefault="001A62D3"/>
    <w:sectPr w:rsidR="001A62D3" w:rsidSect="001A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32B"/>
    <w:rsid w:val="0008132B"/>
    <w:rsid w:val="000A279F"/>
    <w:rsid w:val="001A62D3"/>
    <w:rsid w:val="00365C21"/>
    <w:rsid w:val="00436414"/>
    <w:rsid w:val="00533621"/>
    <w:rsid w:val="006015A0"/>
    <w:rsid w:val="00621604"/>
    <w:rsid w:val="00665A6C"/>
    <w:rsid w:val="006E7EBB"/>
    <w:rsid w:val="007C0971"/>
    <w:rsid w:val="00803CD9"/>
    <w:rsid w:val="008D20E0"/>
    <w:rsid w:val="009A0F1C"/>
    <w:rsid w:val="009A47E6"/>
    <w:rsid w:val="00C1595B"/>
    <w:rsid w:val="00DE3E0F"/>
    <w:rsid w:val="00F7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AA3E-AE6F-41A7-BD0A-BB6AB2E3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SamLab.ws</cp:lastModifiedBy>
  <cp:revision>6</cp:revision>
  <dcterms:created xsi:type="dcterms:W3CDTF">2012-02-08T10:28:00Z</dcterms:created>
  <dcterms:modified xsi:type="dcterms:W3CDTF">2012-10-17T15:34:00Z</dcterms:modified>
</cp:coreProperties>
</file>