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A5" w:rsidRDefault="00092F98" w:rsidP="00092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F98">
        <w:rPr>
          <w:rFonts w:ascii="Times New Roman" w:hAnsi="Times New Roman" w:cs="Times New Roman"/>
          <w:b/>
          <w:sz w:val="36"/>
          <w:szCs w:val="36"/>
        </w:rPr>
        <w:t>Русские народные подвижные игры</w:t>
      </w:r>
      <w:r w:rsidR="000626A5">
        <w:rPr>
          <w:rFonts w:ascii="Times New Roman" w:hAnsi="Times New Roman" w:cs="Times New Roman"/>
          <w:b/>
          <w:sz w:val="36"/>
          <w:szCs w:val="36"/>
        </w:rPr>
        <w:t>.</w:t>
      </w:r>
    </w:p>
    <w:p w:rsidR="000626A5" w:rsidRPr="00092F98" w:rsidRDefault="000626A5" w:rsidP="000626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="00092F98" w:rsidRPr="00092F98">
        <w:rPr>
          <w:rFonts w:ascii="Times New Roman" w:hAnsi="Times New Roman" w:cs="Times New Roman"/>
          <w:b/>
          <w:sz w:val="36"/>
          <w:szCs w:val="36"/>
        </w:rPr>
        <w:t>х роль в воспитании детей.</w:t>
      </w:r>
    </w:p>
    <w:p w:rsidR="00092F98" w:rsidRPr="00092F98" w:rsidRDefault="00092F98" w:rsidP="0009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 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735997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735997">
        <w:rPr>
          <w:rFonts w:ascii="Times New Roman" w:hAnsi="Times New Roman" w:cs="Times New Roman"/>
          <w:sz w:val="28"/>
          <w:szCs w:val="28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 </w:t>
      </w:r>
    </w:p>
    <w:p w:rsidR="006008FD" w:rsidRPr="00735997" w:rsidRDefault="006008FD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6008FD" w:rsidP="00735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3286539"/>
            <wp:effectExtent l="0" t="0" r="3810" b="9525"/>
            <wp:docPr id="3" name="Рисунок 3" descr="C:\Users\MARIA\Desktop\narodnie-igri-detym1-25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narodnie-igri-detym1-259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88" cy="3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В этих играх отражается любовь народа к веселью, движениям, удальству. Есть игр</w:t>
      </w:r>
      <w:proofErr w:type="gramStart"/>
      <w:r w:rsidRPr="0073599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35997">
        <w:rPr>
          <w:rFonts w:ascii="Times New Roman" w:hAnsi="Times New Roman" w:cs="Times New Roman"/>
          <w:sz w:val="28"/>
          <w:szCs w:val="28"/>
        </w:rPr>
        <w:t xml:space="preserve">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Народные игры помогают усваивать знания, полученные на занятиях: например, чтобы закрепить представление о цветах, оттенках мы с детьми </w:t>
      </w:r>
      <w:r w:rsidRPr="00735997">
        <w:rPr>
          <w:rFonts w:ascii="Times New Roman" w:hAnsi="Times New Roman" w:cs="Times New Roman"/>
          <w:sz w:val="28"/>
          <w:szCs w:val="28"/>
        </w:rPr>
        <w:lastRenderedPageBreak/>
        <w:t xml:space="preserve">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 </w:t>
      </w:r>
    </w:p>
    <w:p w:rsidR="00735997" w:rsidRPr="00735997" w:rsidRDefault="00735997" w:rsidP="00735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735997">
        <w:rPr>
          <w:rFonts w:ascii="Times New Roman" w:hAnsi="Times New Roman" w:cs="Times New Roman"/>
          <w:sz w:val="28"/>
          <w:szCs w:val="28"/>
        </w:rPr>
        <w:t>зазывалками</w:t>
      </w:r>
      <w:proofErr w:type="spellEnd"/>
      <w:r w:rsidRPr="00735997">
        <w:rPr>
          <w:rFonts w:ascii="Times New Roman" w:hAnsi="Times New Roman" w:cs="Times New Roman"/>
          <w:sz w:val="28"/>
          <w:szCs w:val="28"/>
        </w:rPr>
        <w:t xml:space="preserve">. Считалок и </w:t>
      </w:r>
      <w:proofErr w:type="spellStart"/>
      <w:r w:rsidRPr="00735997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735997">
        <w:rPr>
          <w:rFonts w:ascii="Times New Roman" w:hAnsi="Times New Roman" w:cs="Times New Roman"/>
          <w:sz w:val="28"/>
          <w:szCs w:val="28"/>
        </w:rPr>
        <w:t xml:space="preserve"> дети знают множество. </w:t>
      </w:r>
    </w:p>
    <w:p w:rsidR="000626A5" w:rsidRPr="00735997" w:rsidRDefault="000626A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Вот одна из таких </w:t>
      </w:r>
      <w:proofErr w:type="spellStart"/>
      <w:r w:rsidRPr="00735997">
        <w:rPr>
          <w:rFonts w:ascii="Times New Roman" w:hAnsi="Times New Roman" w:cs="Times New Roman"/>
          <w:b/>
          <w:sz w:val="28"/>
          <w:szCs w:val="28"/>
        </w:rPr>
        <w:t>зазывалок</w:t>
      </w:r>
      <w:proofErr w:type="spellEnd"/>
      <w:r w:rsidRPr="00735997">
        <w:rPr>
          <w:rFonts w:ascii="Times New Roman" w:hAnsi="Times New Roman" w:cs="Times New Roman"/>
          <w:sz w:val="28"/>
          <w:szCs w:val="28"/>
        </w:rPr>
        <w:t>: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Приглашаю детвору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На весёлую игру,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А кого не примем                           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За уши поднимем.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Уши будут красные.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До того </w:t>
      </w:r>
      <w:proofErr w:type="gramStart"/>
      <w:r w:rsidRPr="00735997"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 w:rsidRPr="00735997">
        <w:rPr>
          <w:rFonts w:ascii="Times New Roman" w:hAnsi="Times New Roman" w:cs="Times New Roman"/>
          <w:sz w:val="28"/>
          <w:szCs w:val="28"/>
        </w:rPr>
        <w:t>.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997">
        <w:rPr>
          <w:rFonts w:ascii="Times New Roman" w:hAnsi="Times New Roman" w:cs="Times New Roman"/>
          <w:b/>
          <w:sz w:val="28"/>
          <w:szCs w:val="28"/>
        </w:rPr>
        <w:t>Игра «Уголки»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А вот игра «Уголки». Она вырабатывает внимание, ловкость, чувство такта, здесь перебежки сопровождаются </w:t>
      </w:r>
      <w:proofErr w:type="spellStart"/>
      <w:r w:rsidRPr="00735997">
        <w:rPr>
          <w:rFonts w:ascii="Times New Roman" w:hAnsi="Times New Roman" w:cs="Times New Roman"/>
          <w:sz w:val="28"/>
          <w:szCs w:val="28"/>
        </w:rPr>
        <w:t>подпевкой</w:t>
      </w:r>
      <w:proofErr w:type="spellEnd"/>
      <w:r w:rsidRPr="0073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5997">
        <w:rPr>
          <w:rFonts w:ascii="Times New Roman" w:hAnsi="Times New Roman" w:cs="Times New Roman"/>
          <w:sz w:val="28"/>
          <w:szCs w:val="28"/>
        </w:rPr>
        <w:t>Подпевки</w:t>
      </w:r>
      <w:proofErr w:type="spellEnd"/>
      <w:r w:rsidRPr="00735997">
        <w:rPr>
          <w:rFonts w:ascii="Times New Roman" w:hAnsi="Times New Roman" w:cs="Times New Roman"/>
          <w:sz w:val="28"/>
          <w:szCs w:val="28"/>
        </w:rPr>
        <w:t xml:space="preserve"> имеют место в народных играх: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Мышка, мышка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Продай уголок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За шильце, за мыльце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За белое полотенце, за зеркальце!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626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После этих слов все играющие меняются уголками, а водящий старается занять освободившийся уголок. В эту игру мы с ребятами играем на веранде, чтобы иногда переждать непогоду.</w:t>
      </w:r>
    </w:p>
    <w:p w:rsidR="000626A5" w:rsidRPr="00735997" w:rsidRDefault="000626A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997">
        <w:rPr>
          <w:rFonts w:ascii="Times New Roman" w:hAnsi="Times New Roman" w:cs="Times New Roman"/>
          <w:b/>
          <w:sz w:val="28"/>
          <w:szCs w:val="28"/>
        </w:rPr>
        <w:t>Игра «Башмачки»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lastRenderedPageBreak/>
        <w:t>А вот игра «Башмачки» развивает у детей аккуратность, быстро и правильно обуваться, (часто малыши неправильно надевают обувь). Суть игры состоит в том, что дети снимают свою обувь и составляют с другой обувью, чтобы не очень легко было отыскивать пару. Затем все вместе проговаривают текст;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Вот сидит малыш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735997">
        <w:rPr>
          <w:rFonts w:ascii="Times New Roman" w:hAnsi="Times New Roman" w:cs="Times New Roman"/>
          <w:sz w:val="28"/>
          <w:szCs w:val="28"/>
        </w:rPr>
        <w:t>хорош</w:t>
      </w:r>
      <w:proofErr w:type="gramEnd"/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735997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73599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Ну, а ножки то босы!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К башмакам беги!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Игра считалась законченной, когда все дети находили и аккуратно надевали свою обувь.</w:t>
      </w:r>
    </w:p>
    <w:p w:rsidR="000626A5" w:rsidRPr="00735997" w:rsidRDefault="000626A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6A5" w:rsidRPr="00735997" w:rsidRDefault="000626A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2612381"/>
            <wp:effectExtent l="0" t="0" r="0" b="0"/>
            <wp:docPr id="6" name="Рисунок 6" descr="C:\Users\MARIA\Desktop\dsc0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dsc00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21" cy="26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Внимание - необходимое условие любой деятельности: учебной, игровой и познавательной. Между тем, внимание у дошкольников, как правило, развито слабо. И справиться с этой проблемой помогают народные игры, так как в играх присутствует стихотворный текст, который направляет внимание детей, напоминает правила, как это видно в игре «Золотые ворота»</w:t>
      </w:r>
    </w:p>
    <w:p w:rsidR="000626A5" w:rsidRPr="00735997" w:rsidRDefault="000626A5" w:rsidP="0006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5997">
        <w:rPr>
          <w:rFonts w:ascii="Times New Roman" w:hAnsi="Times New Roman" w:cs="Times New Roman"/>
          <w:b/>
          <w:sz w:val="28"/>
          <w:szCs w:val="28"/>
        </w:rPr>
        <w:t>Игра «Золотые ворота»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Проходите детвора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lastRenderedPageBreak/>
        <w:t>Первой мать пройдет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Всех детей проведет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Первый раз - прощается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Второй – запрещается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735997" w:rsidRPr="00735997" w:rsidRDefault="00735997" w:rsidP="00735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735997" w:rsidRPr="00735997" w:rsidRDefault="00735997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626A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6160" cy="2531179"/>
            <wp:effectExtent l="0" t="0" r="0" b="2540"/>
            <wp:docPr id="7" name="Рисунок 7" descr="C:\Users\MARIA\Desktop\igra-zolotye-vo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igra-zolotye-vor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06" cy="25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A5" w:rsidRPr="00735997" w:rsidRDefault="000626A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 xml:space="preserve">Начиная со средней группы, мы привлекаем детей к сложным хороводным играм, таким как </w:t>
      </w:r>
      <w:r w:rsidRPr="00735997">
        <w:rPr>
          <w:rFonts w:ascii="Times New Roman" w:hAnsi="Times New Roman" w:cs="Times New Roman"/>
          <w:b/>
          <w:sz w:val="28"/>
          <w:szCs w:val="28"/>
        </w:rPr>
        <w:t>«Ручеек», «Бояре».</w:t>
      </w:r>
      <w:r w:rsidRPr="00735997">
        <w:rPr>
          <w:rFonts w:ascii="Times New Roman" w:hAnsi="Times New Roman" w:cs="Times New Roman"/>
          <w:sz w:val="28"/>
          <w:szCs w:val="28"/>
        </w:rPr>
        <w:t xml:space="preserve"> Эти игры хороши тем, что в них нет явного ведущего. Руководство игрой воспитателем остается практически незаметным для детей.</w:t>
      </w:r>
    </w:p>
    <w:p w:rsidR="00092F98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A45" w:rsidRPr="00735997" w:rsidRDefault="00092F98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997">
        <w:rPr>
          <w:rFonts w:ascii="Times New Roman" w:hAnsi="Times New Roman" w:cs="Times New Roman"/>
          <w:sz w:val="28"/>
          <w:szCs w:val="28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CF6A45" w:rsidRPr="00735997" w:rsidRDefault="00CF6A4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A45" w:rsidRPr="00735997" w:rsidRDefault="00CF6A45" w:rsidP="00092F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F98" w:rsidRPr="00735997" w:rsidRDefault="00092F98" w:rsidP="00D45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F98" w:rsidRPr="00735997" w:rsidSect="0084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77B0"/>
    <w:rsid w:val="00050418"/>
    <w:rsid w:val="000626A5"/>
    <w:rsid w:val="00092F98"/>
    <w:rsid w:val="000E5255"/>
    <w:rsid w:val="001322B7"/>
    <w:rsid w:val="0014296A"/>
    <w:rsid w:val="00155D15"/>
    <w:rsid w:val="00192CFB"/>
    <w:rsid w:val="001A3349"/>
    <w:rsid w:val="002A65BD"/>
    <w:rsid w:val="002C5934"/>
    <w:rsid w:val="00400CCF"/>
    <w:rsid w:val="00447700"/>
    <w:rsid w:val="004878C3"/>
    <w:rsid w:val="004945E4"/>
    <w:rsid w:val="004F30D6"/>
    <w:rsid w:val="006008FD"/>
    <w:rsid w:val="006115A5"/>
    <w:rsid w:val="00627024"/>
    <w:rsid w:val="007103CF"/>
    <w:rsid w:val="00735997"/>
    <w:rsid w:val="00842882"/>
    <w:rsid w:val="00891E9C"/>
    <w:rsid w:val="00A60E1F"/>
    <w:rsid w:val="00B2118E"/>
    <w:rsid w:val="00CF6A45"/>
    <w:rsid w:val="00D459EA"/>
    <w:rsid w:val="00D826A4"/>
    <w:rsid w:val="00DB77B0"/>
    <w:rsid w:val="00E66E83"/>
    <w:rsid w:val="00F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1B0D-43E0-4676-8187-10A15F4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ROBERT</cp:lastModifiedBy>
  <cp:revision>6</cp:revision>
  <cp:lastPrinted>2015-02-05T11:09:00Z</cp:lastPrinted>
  <dcterms:created xsi:type="dcterms:W3CDTF">2015-02-05T09:14:00Z</dcterms:created>
  <dcterms:modified xsi:type="dcterms:W3CDTF">2015-12-19T06:50:00Z</dcterms:modified>
</cp:coreProperties>
</file>