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C" w:rsidRPr="00C21EEF" w:rsidRDefault="00EA3AFC" w:rsidP="00EA3AFC">
      <w:pPr>
        <w:pStyle w:val="c8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rStyle w:val="c3"/>
          <w:b/>
          <w:bCs/>
          <w:sz w:val="36"/>
          <w:szCs w:val="36"/>
        </w:rPr>
        <w:t>Игры на р</w:t>
      </w:r>
      <w:r w:rsidRPr="00C21EEF">
        <w:rPr>
          <w:rStyle w:val="c3"/>
          <w:b/>
          <w:bCs/>
          <w:sz w:val="36"/>
          <w:szCs w:val="36"/>
        </w:rPr>
        <w:t>азвитие слухового внимания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                                               </w:t>
      </w:r>
      <w:r w:rsidRPr="00C21EEF">
        <w:rPr>
          <w:rStyle w:val="c4"/>
          <w:b/>
          <w:bCs/>
          <w:sz w:val="28"/>
          <w:szCs w:val="28"/>
        </w:rPr>
        <w:t>Где позвонили?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внимания, умения определить направление звука.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c0"/>
          <w:color w:val="000000"/>
          <w:sz w:val="28"/>
          <w:szCs w:val="28"/>
        </w:rPr>
        <w:t> Звоночек (колокольчик, дудочка и т.п.).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Дети сидят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ребёнок правильно укажет направление, педагог говорит: «Пора» – и водящий открывает глаза. Тот, кто звонил, встаёт и показывает звоночек или дудочку. Если водящий укажет направление неправильно, он снова водит, пока не угадает.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                                          </w:t>
      </w:r>
      <w:r w:rsidRPr="00C21EEF">
        <w:rPr>
          <w:rStyle w:val="c4"/>
          <w:b/>
          <w:bCs/>
          <w:sz w:val="28"/>
          <w:szCs w:val="28"/>
        </w:rPr>
        <w:t>Скажи, что ты слышишь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внимания. Накопление словаря и развитие фразовой речи.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Педагог предлагает детям закрыть глаза, внимательно послушать и определить, какие звуки они услышали. Дети должны ответить целым предложением. Игру хорошо проводить на прогулке.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                                                   </w:t>
      </w:r>
      <w:r w:rsidRPr="00C21EEF">
        <w:rPr>
          <w:rStyle w:val="c4"/>
          <w:b/>
          <w:bCs/>
          <w:sz w:val="28"/>
          <w:szCs w:val="28"/>
        </w:rPr>
        <w:t>Тихо – громко!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внимания, координации движений и чувства ритма.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Бубен, тамбурин.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 xml:space="preserve">Педагог стучит в бубен тихо, потом громко, и очень громко. </w:t>
      </w:r>
      <w:proofErr w:type="gramStart"/>
      <w:r w:rsidRPr="00C21EEF">
        <w:rPr>
          <w:rStyle w:val="c0"/>
          <w:color w:val="000000"/>
          <w:sz w:val="28"/>
          <w:szCs w:val="28"/>
        </w:rPr>
        <w:t>Соответственно звучанию бубна дети выполняют движения: под тихий звук идут на носочках, под громкий – полным шагом, под более громкий – бегут.</w:t>
      </w:r>
      <w:proofErr w:type="gramEnd"/>
      <w:r w:rsidRPr="00C21EEF">
        <w:rPr>
          <w:rStyle w:val="c0"/>
          <w:color w:val="000000"/>
          <w:sz w:val="28"/>
          <w:szCs w:val="28"/>
        </w:rPr>
        <w:t xml:space="preserve"> Кто ошибся, тот становится в конец колонны. Самые внимательные окажутся впереди.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                            </w:t>
      </w:r>
      <w:r w:rsidRPr="00C21EEF">
        <w:rPr>
          <w:rStyle w:val="c4"/>
          <w:b/>
          <w:bCs/>
          <w:sz w:val="28"/>
          <w:szCs w:val="28"/>
        </w:rPr>
        <w:t xml:space="preserve"> Кто что услышит?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внимания. Накопление словаря и развитие фразовой речи.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proofErr w:type="gramStart"/>
      <w:r w:rsidRPr="00C21EEF">
        <w:rPr>
          <w:rStyle w:val="c0"/>
          <w:color w:val="000000"/>
          <w:sz w:val="28"/>
          <w:szCs w:val="28"/>
        </w:rPr>
        <w:t>Ширма, разные звучащие предметы: звонок, трещотка, молоток, шарманка, бубен и т. д.</w:t>
      </w:r>
      <w:proofErr w:type="gramEnd"/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Педагог за ширмой стучит молотком, звонит в звонок и т. д., а дети должны отгадать, каким предметом произведён звук. Звуки должны быть ясные и контрастные.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                                         </w:t>
      </w:r>
      <w:r w:rsidRPr="00C21EEF">
        <w:rPr>
          <w:rStyle w:val="c4"/>
          <w:b/>
          <w:bCs/>
          <w:sz w:val="28"/>
          <w:szCs w:val="28"/>
        </w:rPr>
        <w:t>Продавец и покупатель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c0"/>
          <w:color w:val="000000"/>
          <w:sz w:val="28"/>
          <w:szCs w:val="28"/>
        </w:rPr>
        <w:t> Развитие слухового внимания, словаря и фразовой речи.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lastRenderedPageBreak/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Коробки с горохом и различной крупой.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Один ребенок – продавец. Перед ним коробки (затем число их можно увеличить до четырех-пяти), в каждой разный вид продуктов, например горох, пшено, мука и пр.  Покупатель входит в магазин, здоровается и просит отпустить ему крупу. Продавец предлагает найти ее. Покупатель должен по слуху определить, в какой коробке нужна ему крупа или другой требуемый товар. Педагог, предварительно познакомив детей с продуктами, помещает их в коробку, встряхивает каждую и дает возможность детям прислушаться к издаваемому каждым продуктом звуку.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color w:val="FF0000"/>
          <w:sz w:val="28"/>
          <w:szCs w:val="28"/>
        </w:rPr>
        <w:t xml:space="preserve"> 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1EEF">
        <w:rPr>
          <w:rStyle w:val="c0"/>
          <w:b/>
          <w:bCs/>
          <w:sz w:val="28"/>
          <w:szCs w:val="28"/>
        </w:rPr>
        <w:t xml:space="preserve">                                              Найди игрушку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координации движений.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Небольшая яркая игрушка или кукла.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 xml:space="preserve">Дети сидят полукругом. Педагог показывает игрушку, которую они будут прятать. Водящий ребёнок или уходит из комнаты, или отходит в сторону и отворачивается, а в это время педагог прячет у кого-нибудь из детей за спиной игрушку. По сигналу «Пора» водящий идёт к детям, которые тихо хлопают в ладоши. По мере того как водящий приближается к ребёнку, у которого спрятана игрушка, дети хлопают громче, если отдаляется, хлопки стихают. По силе звука ребёнок </w:t>
      </w:r>
      <w:proofErr w:type="gramStart"/>
      <w:r w:rsidRPr="00C21EEF">
        <w:rPr>
          <w:rStyle w:val="c0"/>
          <w:color w:val="000000"/>
          <w:sz w:val="28"/>
          <w:szCs w:val="28"/>
        </w:rPr>
        <w:t>отгадывает к кому он должен</w:t>
      </w:r>
      <w:proofErr w:type="gramEnd"/>
      <w:r w:rsidRPr="00C21EEF">
        <w:rPr>
          <w:rStyle w:val="c0"/>
          <w:color w:val="000000"/>
          <w:sz w:val="28"/>
          <w:szCs w:val="28"/>
        </w:rPr>
        <w:t xml:space="preserve"> подойти. После того как найдена игрушка, водящим назначается другой ребёнок.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1EEF">
        <w:rPr>
          <w:rStyle w:val="c4"/>
          <w:b/>
          <w:bCs/>
          <w:sz w:val="28"/>
          <w:szCs w:val="28"/>
        </w:rPr>
        <w:t xml:space="preserve">                                               Часовой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ориентации в пространстве.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Повязки для глаз.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 xml:space="preserve">Посредине площадки чертят круг. В середине круга ребёнок с завязанными глазами (часовой). Все дети  с одного конца площадки должны пробраться тихонько через круг на другой конец. Часовой слушает. Если услышит шорох, кричит: «Стой!». Все останавливаются. Часовой идёт на звук и старается отыскать, кто шумел. </w:t>
      </w:r>
      <w:proofErr w:type="gramStart"/>
      <w:r w:rsidRPr="00C21EEF">
        <w:rPr>
          <w:rStyle w:val="c0"/>
          <w:color w:val="000000"/>
          <w:sz w:val="28"/>
          <w:szCs w:val="28"/>
        </w:rPr>
        <w:t>Найденный</w:t>
      </w:r>
      <w:proofErr w:type="gramEnd"/>
      <w:r w:rsidRPr="00C21EEF">
        <w:rPr>
          <w:rStyle w:val="c0"/>
          <w:color w:val="000000"/>
          <w:sz w:val="28"/>
          <w:szCs w:val="28"/>
        </w:rPr>
        <w:t xml:space="preserve"> выходит из игры. Игра продолжается дальше. После того как будут пойманы четыре – шесть детей, выбирается новый часовой, и игра начинается сначала.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                                              </w:t>
      </w:r>
      <w:r w:rsidRPr="00C21EEF">
        <w:rPr>
          <w:rStyle w:val="c4"/>
          <w:b/>
          <w:bCs/>
          <w:sz w:val="28"/>
          <w:szCs w:val="28"/>
        </w:rPr>
        <w:t>Где звенит?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ориентации в пространстве.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c0"/>
          <w:color w:val="000000"/>
          <w:sz w:val="28"/>
          <w:szCs w:val="28"/>
        </w:rPr>
        <w:t> Колокольчик или погремушка.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lastRenderedPageBreak/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Педагог дает одному ребенку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             </w:t>
      </w:r>
      <w:r w:rsidRPr="00C21EEF">
        <w:rPr>
          <w:rStyle w:val="c4"/>
          <w:b/>
          <w:bCs/>
          <w:sz w:val="28"/>
          <w:szCs w:val="28"/>
        </w:rPr>
        <w:t xml:space="preserve">  Где постучали?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ориентации в пространстве.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Палочка, стульчики, повязки.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Все дети сидят в кругу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ребенок стучит ею о стул и прячет ее за спину. Все дети кричат: «Пора». Водящий должен искать палочку, если он ее находит, то садится на место того, у кого была палочка, а тот идет водить; если не находит, продолжает водить.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1EEF">
        <w:rPr>
          <w:rStyle w:val="c4"/>
          <w:b/>
          <w:bCs/>
          <w:sz w:val="28"/>
          <w:szCs w:val="28"/>
        </w:rPr>
        <w:t xml:space="preserve">                                       Жмурки с колокольчиком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ориентации в пространстве.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 Колокольчик, повязки.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 Вариант 1.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 xml:space="preserve"> Играющие сидят на скамейках или стульях по одной линии или полукругом. На некотором расстоянии от </w:t>
      </w:r>
      <w:proofErr w:type="gramStart"/>
      <w:r w:rsidRPr="00C21EEF">
        <w:rPr>
          <w:rStyle w:val="c0"/>
          <w:color w:val="000000"/>
          <w:sz w:val="28"/>
          <w:szCs w:val="28"/>
        </w:rPr>
        <w:t>играющих</w:t>
      </w:r>
      <w:proofErr w:type="gramEnd"/>
      <w:r w:rsidRPr="00C21EEF">
        <w:rPr>
          <w:rStyle w:val="c0"/>
          <w:color w:val="000000"/>
          <w:sz w:val="28"/>
          <w:szCs w:val="28"/>
        </w:rPr>
        <w:t xml:space="preserve"> лицом к ним стоит ребенок с колокольчиком.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color w:val="000000"/>
          <w:sz w:val="28"/>
          <w:szCs w:val="28"/>
        </w:rPr>
        <w:t>Одному из детей завязывают глаза, и он должен найти и дотронуться до ребенка с колокольчиком, который теперь старается уйти (но не убежать!) от водящего и при этом звонит.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Вариант 2.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Несколько детей с завязанными глазами стоят в кругу. Одному из детей дают в руки колокольчик, он бегает по кругу и звонит им. Дети с завязанными глазами должны его поймать.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                           </w:t>
      </w:r>
      <w:r w:rsidRPr="00C21EEF">
        <w:rPr>
          <w:rStyle w:val="c4"/>
          <w:b/>
          <w:bCs/>
          <w:sz w:val="28"/>
          <w:szCs w:val="28"/>
        </w:rPr>
        <w:t>Жмурки с голосом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внимания. Найти ребенка по голосу и определить направление звука в пространстве.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Повязки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lastRenderedPageBreak/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Водящему завязывают глаза, и он должен поймать кого-нибудь из бегающих детей. Дети тихо переходят или перебегают с одного места на другое (лают, кричат, петухом, кукушкой, зовут водящего по имени). Если водящий кого-нибудь поймает, пойманный должен подать голос, а водящий угадывает, кого он поймал.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1EEF">
        <w:rPr>
          <w:rStyle w:val="c4"/>
          <w:b/>
          <w:bCs/>
          <w:sz w:val="28"/>
          <w:szCs w:val="28"/>
        </w:rPr>
        <w:t xml:space="preserve">                                                Встречайте гостей!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Колпачок с бубенчиками для петрушки, шапочки с ушками для зайки и мишки, различные озвученные игрушки (погремушка, дудочка и др.)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Педагог объявляет детям, что к ним сейчас приедут гости: петрушка, зайка и мишка. Он выделяет трех ребят, которые заходят за ширму и переодеваются там. Петрушка получает колпачок с бубенчиками, зайка - шапочку с длинными ушками, а мишка – шапочку медведя. Педагог предупреждает детей, что мишка придет с погремушкой, петрушка – с барабаном, а зайка - с балалайкой. Дети должны по звуку отгадать, какой гость идет. Прежде чем выйти к детям, звери подают звуки за ширмой, каждый на своем инструменте. Дети должны угадать, кто идет. Когда все гости в сборе, дети становятся в круг, а петрушка, мишка и зайка пляшут, как умеют. Затем выбираются новые гости, и игра повторяется. При повторении игры можно дать гостям другие звучащие игрушки.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                   </w:t>
      </w:r>
      <w:r w:rsidRPr="00C21EEF">
        <w:rPr>
          <w:rStyle w:val="c4"/>
          <w:b/>
          <w:bCs/>
          <w:sz w:val="28"/>
          <w:szCs w:val="28"/>
        </w:rPr>
        <w:t>Ветер и птицы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координации движений.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c0"/>
          <w:color w:val="000000"/>
          <w:sz w:val="28"/>
          <w:szCs w:val="28"/>
        </w:rPr>
        <w:t> Любая музыкальная игрушка (погремушка, металлофон и др.) и стульчики (гнезда).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Педагог делит детей на две группы: одна группа – птички, другая – ветер, и объясняет детям, что при громком звучании музыкальной игрушки будет «дуть ветер». Та группа детей, которая изображает ветер, должна свободно, но не шумно бегать по комнате, а другая (птички) прячется в свои гнезда. Но вот ветер утихает (музыка звучит тихо), дети, изображающие ветер, тихо усаживаются на свои места, а птички должны вылетать из своих гнезд и порхать.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color w:val="000000"/>
          <w:sz w:val="28"/>
          <w:szCs w:val="28"/>
        </w:rPr>
        <w:t xml:space="preserve">Кто первый заметит изменение в звучании игрушки и перейдет на шаг, тот получает награду: флажок или веточку с цветами и т. п. С флажком (или с веточкой) ребенок будет </w:t>
      </w:r>
      <w:r w:rsidRPr="00C21EEF">
        <w:rPr>
          <w:rStyle w:val="c0"/>
          <w:color w:val="000000"/>
          <w:sz w:val="28"/>
          <w:szCs w:val="28"/>
        </w:rPr>
        <w:lastRenderedPageBreak/>
        <w:t>бегать при повторении игры, но если он окажется невнимательным, флажок передается новому победителю.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</w:t>
      </w:r>
      <w:r w:rsidRPr="00C21EEF">
        <w:rPr>
          <w:rStyle w:val="c4"/>
          <w:b/>
          <w:bCs/>
          <w:sz w:val="28"/>
          <w:szCs w:val="28"/>
        </w:rPr>
        <w:t>Скажи, что звучит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c0"/>
          <w:color w:val="000000"/>
          <w:sz w:val="28"/>
          <w:szCs w:val="28"/>
        </w:rPr>
        <w:t> Колокольчик, барабан, дудочка и пр.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 и др.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1EEF">
        <w:rPr>
          <w:rStyle w:val="c4"/>
          <w:b/>
          <w:bCs/>
          <w:sz w:val="28"/>
          <w:szCs w:val="28"/>
        </w:rPr>
        <w:t xml:space="preserve">                              Солнце или дождик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внимания,  координации и темпа движений.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Тамбурин или бубен.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Педагог говорит детям: «Сейчас мы с вами пойдем гулять. Дождя нет. Погода хорошая, светит солнце, и можно собирать цветы. Вы гуляйте, а я буду звенеть тамбурином, вам будет весело гулять под его звуки. Если начнется дождь, я начну стучать в тамбурин. А вы, услышав, должны скорее идти в дом. Слушайте внимательно, как я играю».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color w:val="000000"/>
          <w:sz w:val="28"/>
          <w:szCs w:val="28"/>
        </w:rPr>
        <w:t>Педагог проводит игру, меняя звучание тамбурина 3-4 раза.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     </w:t>
      </w:r>
      <w:r w:rsidRPr="00C21EEF">
        <w:rPr>
          <w:rStyle w:val="c4"/>
          <w:b/>
          <w:bCs/>
          <w:sz w:val="28"/>
          <w:szCs w:val="28"/>
        </w:rPr>
        <w:t xml:space="preserve">   Угадай, что делать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координации движений.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По два флажка каждому ребенку, тамбурин или бубен.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Дети сидят или стоят полукругом. У каждого в руках по два флажка. Педагог громко ударяет в тамбурин, дети поднимают флажки вверх и машут ими. Тамбурин звучит тихо, дети опускают флажки. Необходимо следить за правильной посадкой детей и правильным выполнением движений. Менять силу звука не более 4 раз, чтобы дети могли легко выполнять движения.</w:t>
      </w:r>
    </w:p>
    <w:p w:rsidR="00EA3AFC" w:rsidRDefault="00EA3AFC" w:rsidP="00EA3AFC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color w:val="FF0000"/>
          <w:sz w:val="28"/>
          <w:szCs w:val="28"/>
        </w:rPr>
      </w:pP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            </w:t>
      </w:r>
      <w:r w:rsidRPr="00C21EEF">
        <w:rPr>
          <w:rStyle w:val="c4"/>
          <w:b/>
          <w:bCs/>
          <w:sz w:val="28"/>
          <w:szCs w:val="28"/>
        </w:rPr>
        <w:t>Угадай по звуку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Цель.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Развитие слухового внимания и фразовой речи.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lastRenderedPageBreak/>
        <w:t>Оборудование.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Различные игрушки и предметы (книжка, бумага, ложка, дудки, барабан и т. п.).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i/>
          <w:iCs/>
          <w:color w:val="000000"/>
          <w:sz w:val="28"/>
          <w:szCs w:val="28"/>
        </w:rPr>
        <w:t>Описание игры.</w:t>
      </w:r>
      <w:r w:rsidRPr="00C21EEF">
        <w:rPr>
          <w:rStyle w:val="apple-converted-space"/>
          <w:i/>
          <w:iCs/>
          <w:color w:val="000000"/>
        </w:rPr>
        <w:t> </w:t>
      </w:r>
      <w:r w:rsidRPr="00C21EEF">
        <w:rPr>
          <w:rStyle w:val="c0"/>
          <w:color w:val="000000"/>
          <w:sz w:val="28"/>
          <w:szCs w:val="28"/>
        </w:rPr>
        <w:t>Играющие сидят спиной к ведущему, Он производит шумы и звуки разными предметами. Тот, кто догадывается, чем ведущий производит шум, поднимает руку и, не оборачиваясь, говорит ему об этом.</w:t>
      </w:r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21EEF">
        <w:rPr>
          <w:rStyle w:val="c0"/>
          <w:color w:val="000000"/>
          <w:sz w:val="28"/>
          <w:szCs w:val="28"/>
        </w:rPr>
        <w:t>Шумы можно производить разные: бросать на пол ложку, ластик, кусок картона, булавку, мяч и т. п.; ударять предмет о предмет, перелистывать книгу, мять бумагу, рвать ее, разрывать материал, мыть руки, подметать, строгать, резать и т. п.</w:t>
      </w:r>
      <w:proofErr w:type="gramEnd"/>
    </w:p>
    <w:p w:rsidR="00EA3AFC" w:rsidRPr="00C21EEF" w:rsidRDefault="00EA3AFC" w:rsidP="00EA3AFC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EEF">
        <w:rPr>
          <w:rStyle w:val="c0"/>
          <w:color w:val="000000"/>
          <w:sz w:val="28"/>
          <w:szCs w:val="28"/>
        </w:rPr>
        <w:t>Тот, кто больше отгадает звуков, считается наиболее внимательным и в награду получает фишки или маленькие звездочки.</w:t>
      </w:r>
    </w:p>
    <w:p w:rsidR="00EA3AFC" w:rsidRDefault="00EA3AFC" w:rsidP="00EA3AFC">
      <w:pPr>
        <w:pStyle w:val="c8"/>
        <w:spacing w:before="0" w:beforeAutospacing="0" w:after="0" w:afterAutospacing="0" w:line="360" w:lineRule="auto"/>
        <w:jc w:val="both"/>
        <w:rPr>
          <w:rStyle w:val="c3"/>
          <w:b/>
          <w:bCs/>
          <w:sz w:val="28"/>
          <w:szCs w:val="28"/>
        </w:rPr>
      </w:pPr>
    </w:p>
    <w:p w:rsidR="00EA3AFC" w:rsidRDefault="00EA3AFC" w:rsidP="00EA3AFC">
      <w:pPr>
        <w:pStyle w:val="c8"/>
        <w:spacing w:before="0" w:beforeAutospacing="0" w:after="0" w:afterAutospacing="0" w:line="360" w:lineRule="auto"/>
        <w:jc w:val="both"/>
        <w:rPr>
          <w:rStyle w:val="c3"/>
          <w:b/>
          <w:bCs/>
          <w:sz w:val="28"/>
          <w:szCs w:val="28"/>
        </w:rPr>
      </w:pPr>
    </w:p>
    <w:p w:rsidR="00EA3AFC" w:rsidRDefault="00EA3AFC" w:rsidP="00EA3AFC">
      <w:pPr>
        <w:pStyle w:val="c8"/>
        <w:spacing w:before="0" w:beforeAutospacing="0" w:after="0" w:afterAutospacing="0" w:line="360" w:lineRule="auto"/>
        <w:jc w:val="both"/>
        <w:rPr>
          <w:rStyle w:val="c3"/>
          <w:b/>
          <w:bCs/>
          <w:sz w:val="28"/>
          <w:szCs w:val="28"/>
        </w:rPr>
      </w:pPr>
    </w:p>
    <w:p w:rsidR="00EA3AFC" w:rsidRDefault="00EA3AFC" w:rsidP="00EA3AFC">
      <w:pPr>
        <w:pStyle w:val="c8"/>
        <w:spacing w:before="0" w:beforeAutospacing="0" w:after="0" w:afterAutospacing="0" w:line="360" w:lineRule="auto"/>
        <w:jc w:val="both"/>
        <w:rPr>
          <w:rStyle w:val="c3"/>
          <w:b/>
          <w:bCs/>
          <w:sz w:val="28"/>
          <w:szCs w:val="28"/>
        </w:rPr>
      </w:pPr>
    </w:p>
    <w:p w:rsidR="00B1059D" w:rsidRDefault="00B1059D" w:rsidP="00B1059D"/>
    <w:sectPr w:rsidR="00B1059D" w:rsidSect="0045453D">
      <w:pgSz w:w="11906" w:h="16838"/>
      <w:pgMar w:top="340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26C"/>
    <w:multiLevelType w:val="hybridMultilevel"/>
    <w:tmpl w:val="51E0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0BBA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A1522"/>
    <w:multiLevelType w:val="hybridMultilevel"/>
    <w:tmpl w:val="23D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573"/>
    <w:multiLevelType w:val="hybridMultilevel"/>
    <w:tmpl w:val="BD4E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3EF7"/>
    <w:multiLevelType w:val="hybridMultilevel"/>
    <w:tmpl w:val="E306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72222"/>
    <w:multiLevelType w:val="hybridMultilevel"/>
    <w:tmpl w:val="5C56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A4C02"/>
    <w:multiLevelType w:val="hybridMultilevel"/>
    <w:tmpl w:val="1B80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3E8E"/>
    <w:multiLevelType w:val="multilevel"/>
    <w:tmpl w:val="2E26B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5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500608"/>
    <w:multiLevelType w:val="hybridMultilevel"/>
    <w:tmpl w:val="BD4E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B16DD"/>
    <w:multiLevelType w:val="hybridMultilevel"/>
    <w:tmpl w:val="1210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B51ED"/>
    <w:multiLevelType w:val="hybridMultilevel"/>
    <w:tmpl w:val="BD4E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71ACF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570A91"/>
    <w:multiLevelType w:val="multilevel"/>
    <w:tmpl w:val="28E0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240F9"/>
    <w:multiLevelType w:val="hybridMultilevel"/>
    <w:tmpl w:val="0D04D6D4"/>
    <w:lvl w:ilvl="0" w:tplc="FE64F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FC40A0"/>
    <w:multiLevelType w:val="multilevel"/>
    <w:tmpl w:val="ED66EF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3F751B2"/>
    <w:multiLevelType w:val="hybridMultilevel"/>
    <w:tmpl w:val="51E0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C3BEA"/>
    <w:multiLevelType w:val="hybridMultilevel"/>
    <w:tmpl w:val="B2E0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F3E1F"/>
    <w:multiLevelType w:val="hybridMultilevel"/>
    <w:tmpl w:val="ED464820"/>
    <w:lvl w:ilvl="0" w:tplc="179AC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523A8F"/>
    <w:multiLevelType w:val="hybridMultilevel"/>
    <w:tmpl w:val="BD4E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66C7D"/>
    <w:multiLevelType w:val="hybridMultilevel"/>
    <w:tmpl w:val="FDC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0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7"/>
  </w:num>
  <w:num w:numId="11">
    <w:abstractNumId w:val="4"/>
  </w:num>
  <w:num w:numId="12">
    <w:abstractNumId w:val="9"/>
  </w:num>
  <w:num w:numId="13">
    <w:abstractNumId w:val="16"/>
  </w:num>
  <w:num w:numId="14">
    <w:abstractNumId w:val="6"/>
  </w:num>
  <w:num w:numId="15">
    <w:abstractNumId w:val="2"/>
  </w:num>
  <w:num w:numId="16">
    <w:abstractNumId w:val="5"/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3D"/>
    <w:rsid w:val="0013092A"/>
    <w:rsid w:val="0045453D"/>
    <w:rsid w:val="00485D80"/>
    <w:rsid w:val="004A5BD2"/>
    <w:rsid w:val="00903F16"/>
    <w:rsid w:val="00B1059D"/>
    <w:rsid w:val="00EA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9D"/>
  </w:style>
  <w:style w:type="paragraph" w:styleId="1">
    <w:name w:val="heading 1"/>
    <w:basedOn w:val="a"/>
    <w:next w:val="a"/>
    <w:link w:val="10"/>
    <w:uiPriority w:val="9"/>
    <w:qFormat/>
    <w:rsid w:val="00B10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05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105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05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105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1059D"/>
  </w:style>
  <w:style w:type="paragraph" w:styleId="a3">
    <w:name w:val="Normal (Web)"/>
    <w:basedOn w:val="a"/>
    <w:unhideWhenUsed/>
    <w:rsid w:val="00B1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059D"/>
    <w:pPr>
      <w:ind w:left="720"/>
      <w:contextualSpacing/>
    </w:pPr>
  </w:style>
  <w:style w:type="paragraph" w:customStyle="1" w:styleId="c8">
    <w:name w:val="c8"/>
    <w:basedOn w:val="a"/>
    <w:rsid w:val="00B1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059D"/>
  </w:style>
  <w:style w:type="character" w:customStyle="1" w:styleId="c0">
    <w:name w:val="c0"/>
    <w:basedOn w:val="a0"/>
    <w:rsid w:val="00B1059D"/>
  </w:style>
  <w:style w:type="paragraph" w:customStyle="1" w:styleId="c7">
    <w:name w:val="c7"/>
    <w:basedOn w:val="a"/>
    <w:rsid w:val="00B1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059D"/>
  </w:style>
  <w:style w:type="character" w:customStyle="1" w:styleId="c11">
    <w:name w:val="c11"/>
    <w:basedOn w:val="a0"/>
    <w:rsid w:val="00B1059D"/>
  </w:style>
  <w:style w:type="paragraph" w:customStyle="1" w:styleId="c9">
    <w:name w:val="c9"/>
    <w:basedOn w:val="a"/>
    <w:rsid w:val="00B1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059D"/>
  </w:style>
  <w:style w:type="paragraph" w:customStyle="1" w:styleId="FR1">
    <w:name w:val="FR1"/>
    <w:rsid w:val="00B1059D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character" w:styleId="a6">
    <w:name w:val="Strong"/>
    <w:basedOn w:val="a0"/>
    <w:qFormat/>
    <w:rsid w:val="00B1059D"/>
    <w:rPr>
      <w:b/>
      <w:bCs/>
    </w:rPr>
  </w:style>
  <w:style w:type="paragraph" w:styleId="a7">
    <w:name w:val="Body Text"/>
    <w:basedOn w:val="a"/>
    <w:link w:val="a8"/>
    <w:rsid w:val="00B1059D"/>
    <w:pPr>
      <w:autoSpaceDE w:val="0"/>
      <w:autoSpaceDN w:val="0"/>
      <w:spacing w:after="0" w:line="480" w:lineRule="auto"/>
      <w:jc w:val="both"/>
    </w:pPr>
    <w:rPr>
      <w:rFonts w:ascii="Comic Sans MS" w:eastAsia="Times New Roman" w:hAnsi="Comic Sans MS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1059D"/>
    <w:rPr>
      <w:rFonts w:ascii="Comic Sans MS" w:eastAsia="Times New Roman" w:hAnsi="Comic Sans MS" w:cs="Times New Roman"/>
      <w:sz w:val="20"/>
      <w:szCs w:val="24"/>
      <w:lang w:eastAsia="ru-RU"/>
    </w:rPr>
  </w:style>
  <w:style w:type="paragraph" w:styleId="3">
    <w:name w:val="Body Text 3"/>
    <w:basedOn w:val="a"/>
    <w:link w:val="30"/>
    <w:rsid w:val="00B105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05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rsid w:val="00B105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B105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10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05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059D"/>
  </w:style>
  <w:style w:type="paragraph" w:styleId="ab">
    <w:name w:val="header"/>
    <w:basedOn w:val="a"/>
    <w:link w:val="ac"/>
    <w:uiPriority w:val="99"/>
    <w:semiHidden/>
    <w:unhideWhenUsed/>
    <w:rsid w:val="00B1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059D"/>
  </w:style>
  <w:style w:type="paragraph" w:styleId="ad">
    <w:name w:val="footer"/>
    <w:basedOn w:val="a"/>
    <w:link w:val="ae"/>
    <w:uiPriority w:val="99"/>
    <w:semiHidden/>
    <w:unhideWhenUsed/>
    <w:rsid w:val="00B1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059D"/>
  </w:style>
  <w:style w:type="paragraph" w:styleId="af">
    <w:name w:val="Balloon Text"/>
    <w:basedOn w:val="a"/>
    <w:link w:val="af0"/>
    <w:uiPriority w:val="99"/>
    <w:semiHidden/>
    <w:unhideWhenUsed/>
    <w:rsid w:val="00B1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59D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105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1561</Words>
  <Characters>8899</Characters>
  <Application>Microsoft Office Word</Application>
  <DocSecurity>0</DocSecurity>
  <Lines>74</Lines>
  <Paragraphs>20</Paragraphs>
  <ScaleCrop>false</ScaleCrop>
  <Company>Microsoft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2015-12-20T09:19:00Z</dcterms:created>
  <dcterms:modified xsi:type="dcterms:W3CDTF">2015-12-20T09:52:00Z</dcterms:modified>
</cp:coreProperties>
</file>