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79" w:rsidRDefault="00FD7980" w:rsidP="00FD7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44"/>
        </w:rPr>
      </w:pPr>
      <w:r w:rsidRPr="007679A9">
        <w:rPr>
          <w:rFonts w:ascii="Times New Roman" w:eastAsia="Times New Roman" w:hAnsi="Times New Roman" w:cs="Times New Roman"/>
          <w:color w:val="000000"/>
          <w:sz w:val="144"/>
        </w:rPr>
        <w:t>«</w:t>
      </w:r>
      <w:r w:rsidRPr="007679A9">
        <w:rPr>
          <w:rFonts w:ascii="Times New Roman" w:eastAsia="Times New Roman" w:hAnsi="Times New Roman" w:cs="Times New Roman"/>
          <w:color w:val="FFFF00"/>
          <w:sz w:val="144"/>
        </w:rPr>
        <w:t>Рад</w:t>
      </w:r>
      <w:r w:rsidRPr="007679A9">
        <w:rPr>
          <w:rFonts w:ascii="Times New Roman" w:eastAsia="Times New Roman" w:hAnsi="Times New Roman" w:cs="Times New Roman"/>
          <w:color w:val="00B050"/>
          <w:sz w:val="144"/>
        </w:rPr>
        <w:t>уж</w:t>
      </w:r>
      <w:r w:rsidRPr="007679A9">
        <w:rPr>
          <w:rFonts w:ascii="Times New Roman" w:eastAsia="Times New Roman" w:hAnsi="Times New Roman" w:cs="Times New Roman"/>
          <w:color w:val="FF0000"/>
          <w:sz w:val="144"/>
        </w:rPr>
        <w:t>ная</w:t>
      </w:r>
    </w:p>
    <w:p w:rsidR="00FD7980" w:rsidRPr="007679A9" w:rsidRDefault="00FD7980" w:rsidP="00FD798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FF0000"/>
          <w:sz w:val="144"/>
        </w:rPr>
        <w:t> </w:t>
      </w:r>
      <w:r w:rsidRPr="007679A9">
        <w:rPr>
          <w:rFonts w:ascii="Times New Roman" w:eastAsia="Times New Roman" w:hAnsi="Times New Roman" w:cs="Times New Roman"/>
          <w:color w:val="C00000"/>
          <w:sz w:val="144"/>
        </w:rPr>
        <w:t>не</w:t>
      </w:r>
      <w:r w:rsidRPr="007679A9">
        <w:rPr>
          <w:rFonts w:ascii="Times New Roman" w:eastAsia="Times New Roman" w:hAnsi="Times New Roman" w:cs="Times New Roman"/>
          <w:color w:val="7030A0"/>
          <w:sz w:val="144"/>
        </w:rPr>
        <w:t>де</w:t>
      </w:r>
      <w:r w:rsidRPr="007679A9">
        <w:rPr>
          <w:rFonts w:ascii="Times New Roman" w:eastAsia="Times New Roman" w:hAnsi="Times New Roman" w:cs="Times New Roman"/>
          <w:color w:val="1F497D"/>
          <w:sz w:val="144"/>
        </w:rPr>
        <w:t>ля</w:t>
      </w:r>
      <w:r w:rsidRPr="007679A9">
        <w:rPr>
          <w:rFonts w:ascii="Times New Roman" w:eastAsia="Times New Roman" w:hAnsi="Times New Roman" w:cs="Times New Roman"/>
          <w:color w:val="000000"/>
          <w:sz w:val="144"/>
        </w:rPr>
        <w:t>»</w:t>
      </w:r>
    </w:p>
    <w:p w:rsidR="00FD7980" w:rsidRDefault="00FD7980" w:rsidP="00FD7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9A9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</w:t>
      </w:r>
    </w:p>
    <w:p w:rsidR="00FD7980" w:rsidRDefault="00FD7980" w:rsidP="00FD7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980" w:rsidRDefault="00122B79" w:rsidP="00FD7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3199163" cy="5274348"/>
            <wp:effectExtent l="19050" t="0" r="1237" b="0"/>
            <wp:docPr id="16" name="Рисунок 6" descr="C:\Documents and Settings\Венера\Рабочий стол\нгннннннгнг\z49kgIo-X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енера\Рабочий стол\нгннннннгнг\z49kgIo-Xf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53" cy="527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80" w:rsidRPr="007679A9" w:rsidRDefault="00FD7980" w:rsidP="00FD798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D7980" w:rsidRPr="007679A9" w:rsidRDefault="00FD7980" w:rsidP="00FD798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800000"/>
          <w:sz w:val="27"/>
        </w:rPr>
        <w:t>Паспорт творческого проекта «Радужная неделя»</w:t>
      </w:r>
    </w:p>
    <w:p w:rsidR="00FD7980" w:rsidRDefault="00FD7980" w:rsidP="00F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7"/>
        </w:rPr>
      </w:pPr>
      <w:r w:rsidRPr="007679A9">
        <w:rPr>
          <w:rFonts w:ascii="Times New Roman" w:eastAsia="Times New Roman" w:hAnsi="Times New Roman" w:cs="Times New Roman"/>
          <w:b/>
          <w:bCs/>
          <w:color w:val="800000"/>
          <w:sz w:val="27"/>
        </w:rPr>
        <w:t>для детей средней группы детского сада</w:t>
      </w:r>
    </w:p>
    <w:p w:rsidR="00FD7980" w:rsidRPr="007679A9" w:rsidRDefault="00FD7980" w:rsidP="00FD798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Автор проекта: воспитатели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Гаврилова Ольга Валентиновна, Шамсутдинова Венера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Шавкятовна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МБДОУ «Детский сад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вида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№ 3</w:t>
      </w:r>
      <w:r>
        <w:rPr>
          <w:rFonts w:ascii="Times New Roman" w:eastAsia="Times New Roman" w:hAnsi="Times New Roman" w:cs="Times New Roman"/>
          <w:color w:val="000000"/>
          <w:sz w:val="27"/>
        </w:rPr>
        <w:t>1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», г. </w:t>
      </w:r>
      <w:r>
        <w:rPr>
          <w:rFonts w:ascii="Times New Roman" w:eastAsia="Times New Roman" w:hAnsi="Times New Roman" w:cs="Times New Roman"/>
          <w:color w:val="000000"/>
          <w:sz w:val="27"/>
        </w:rPr>
        <w:t>Нижнекамск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РТ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Участники проекта:</w:t>
      </w: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Дети, родители, воспитатели средней группы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№3.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Тип проекта: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По доминирующей в проекте деятельности: 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>творческий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По содержанию: 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обучающий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 числу у</w:t>
      </w:r>
      <w:r>
        <w:rPr>
          <w:rFonts w:ascii="Times New Roman" w:eastAsia="Times New Roman" w:hAnsi="Times New Roman" w:cs="Times New Roman"/>
          <w:color w:val="000000"/>
          <w:sz w:val="27"/>
        </w:rPr>
        <w:t>частников проекта: групповой (28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человек, все желающие).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 времени пр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оведения: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(с 7.12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.2015 – </w:t>
      </w:r>
      <w:r>
        <w:rPr>
          <w:rFonts w:ascii="Times New Roman" w:eastAsia="Times New Roman" w:hAnsi="Times New Roman" w:cs="Times New Roman"/>
          <w:color w:val="000000"/>
          <w:sz w:val="27"/>
        </w:rPr>
        <w:t>11.12.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.2015г.)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 характеру контактов: ребенок и семья, в рамках ДОУ.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По профилю знаний: 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многопредметный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 характеру участия ребенка в проекте: участник от зарождения идеи до получения результата.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Состав проектной группы: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Ру</w:t>
      </w:r>
      <w:r>
        <w:rPr>
          <w:rFonts w:ascii="Times New Roman" w:eastAsia="Times New Roman" w:hAnsi="Times New Roman" w:cs="Times New Roman"/>
          <w:color w:val="000000"/>
          <w:sz w:val="27"/>
        </w:rPr>
        <w:t>ководитель проекта – воспитатели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Участники - дети и родители средней группы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№3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 проекта:</w:t>
      </w: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Закрепление знаний всех цветов и умение находить предметы заданного цвета вокруг себя.</w:t>
      </w:r>
    </w:p>
    <w:p w:rsidR="00122B79" w:rsidRDefault="00122B79" w:rsidP="00122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 проекта:</w:t>
      </w:r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Закреплять знания цветового спектра у детей.</w:t>
      </w:r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Научить детей рисовать радугу, правильно называть ее цвета.</w:t>
      </w:r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Учить различать цвета, сопоставлять их с предметами.</w:t>
      </w:r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Учить детей различать теплые и холодные цвета. Упражнять в умении рассказывать о цвете.</w:t>
      </w:r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D0D0D"/>
          <w:sz w:val="27"/>
        </w:rPr>
        <w:t>Привлечь детей к созданию сюжетной композиции.</w:t>
      </w:r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Развивать воображение, умения видеть характерные признаки предметов.</w:t>
      </w:r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>Учить группировать предметы по заданными признакам, учить работать по образцу.</w:t>
      </w:r>
      <w:proofErr w:type="gramEnd"/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Научить группировать предметы по цвету и отдельным цветовым деталям.</w:t>
      </w:r>
    </w:p>
    <w:p w:rsidR="00FD7980" w:rsidRPr="007679A9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FD7980" w:rsidRPr="00FD7980" w:rsidRDefault="00FD7980" w:rsidP="00FD798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Помочь запомнить расположение цветов радуги, развивать речь и словарный запас ребят.</w:t>
      </w:r>
    </w:p>
    <w:p w:rsidR="00FD7980" w:rsidRPr="007679A9" w:rsidRDefault="00FD7980" w:rsidP="00122B79">
      <w:pPr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Актуальность проблемы: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lastRenderedPageBreak/>
        <w:t>Прое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кт вкл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ючает в себя 3 этапа: подготовительный, основной, заключительный.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Этот проект значим для всех его участников: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Дети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: развивают зрительное и слуховое внимание, учатся дифференцировать цвета.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Педагоги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Родители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: расширяют возможности сотрудничества со своими детьми, подготавливают материал для обучения своих детей.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Предполагаемое распределение ролей в проектной группе: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и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: организует образовательные ситуации, совместную продуктивную деятельность, консультирование родителей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Дети: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 участвуют в образовательной и игровой деятельности.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Родители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: подготавливают материал для обучения детей, закрепляют полученные детьми знания на практике.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Обеспечение проектной деятельности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Художественная литература.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Бумага для рисования, цветная бумага, разноцветные шары.</w:t>
      </w: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Краски, гуашь, кисточки, клей, фломастеры, салфетки.</w:t>
      </w:r>
    </w:p>
    <w:p w:rsidR="00FD7980" w:rsidRPr="007679A9" w:rsidRDefault="00053906" w:rsidP="0005390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4628441" cy="3467595"/>
            <wp:effectExtent l="19050" t="0" r="709" b="0"/>
            <wp:docPr id="3" name="Рисунок 2" descr="C:\Documents and Settings\Венера\Рабочий стол\нгннннннгнг\вто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енера\Рабочий стол\нгннннннгнг\втор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227" cy="347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Предполагаемый результат проекта: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Для детей:</w:t>
      </w:r>
    </w:p>
    <w:p w:rsidR="00FD7980" w:rsidRPr="007679A9" w:rsidRDefault="00FD7980" w:rsidP="00FD79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У детей сформируются представления о сенсорных эталон цвета (семи цветах спектра).</w:t>
      </w:r>
    </w:p>
    <w:p w:rsidR="00FD7980" w:rsidRPr="007679A9" w:rsidRDefault="00FD7980" w:rsidP="00FD79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Повысится интерес к сенсорной культуре, и  желания принимать участие в совместной деятельности.</w:t>
      </w:r>
    </w:p>
    <w:p w:rsidR="00FD7980" w:rsidRPr="007679A9" w:rsidRDefault="00FD7980" w:rsidP="00FD79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Дети будут правильно различать и называть цвета.</w:t>
      </w:r>
    </w:p>
    <w:p w:rsidR="00FD7980" w:rsidRPr="007679A9" w:rsidRDefault="00FD7980" w:rsidP="00FD79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Пополнится словарный запас.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Для родителей:</w:t>
      </w:r>
    </w:p>
    <w:p w:rsidR="00FD7980" w:rsidRPr="007679A9" w:rsidRDefault="00FD7980" w:rsidP="00FD798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Участие родителей в совместной продуктивной деятельности.</w:t>
      </w:r>
    </w:p>
    <w:p w:rsidR="00FD7980" w:rsidRPr="00053906" w:rsidRDefault="00FD7980" w:rsidP="00FD798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Изменение отношения родителей к проблеме сенсорного воспитания.</w:t>
      </w:r>
    </w:p>
    <w:p w:rsidR="00053906" w:rsidRPr="00FD7980" w:rsidRDefault="00053906" w:rsidP="00053906">
      <w:pPr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noProof/>
          <w:color w:val="000000"/>
        </w:rPr>
        <w:lastRenderedPageBreak/>
        <w:drawing>
          <wp:inline distT="0" distB="0" distL="0" distR="0">
            <wp:extent cx="5119816" cy="3835729"/>
            <wp:effectExtent l="19050" t="0" r="4634" b="0"/>
            <wp:docPr id="1" name="Рисунок 1" descr="C:\Documents and Settings\Венера\Рабочий стол\нгннннннгнг\в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енера\Рабочий стол\нгннннннгнг\в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926" cy="384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80" w:rsidRPr="007679A9" w:rsidRDefault="00FD7980" w:rsidP="00FD7980">
      <w:pPr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</w:p>
    <w:p w:rsidR="00FD7980" w:rsidRPr="007679A9" w:rsidRDefault="00FD7980" w:rsidP="00FD7980">
      <w:pPr>
        <w:spacing w:after="0" w:line="240" w:lineRule="auto"/>
        <w:ind w:left="364" w:right="-284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Продукт деятельности:</w:t>
      </w:r>
    </w:p>
    <w:p w:rsidR="00FD7980" w:rsidRPr="007679A9" w:rsidRDefault="00FD7980" w:rsidP="00FD7980">
      <w:pPr>
        <w:spacing w:after="0" w:line="240" w:lineRule="auto"/>
        <w:ind w:left="840" w:right="-284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 ежедневная выставка поделок «Радужные лучики»;</w:t>
      </w:r>
    </w:p>
    <w:p w:rsidR="00FD7980" w:rsidRPr="007679A9" w:rsidRDefault="00FD7980" w:rsidP="00FD7980">
      <w:pPr>
        <w:spacing w:after="0" w:line="240" w:lineRule="auto"/>
        <w:ind w:left="840" w:right="-284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 коллективная работа «Радужная полянка»</w:t>
      </w:r>
    </w:p>
    <w:p w:rsidR="00FD7980" w:rsidRPr="007679A9" w:rsidRDefault="00FD7980" w:rsidP="00FD7980">
      <w:pPr>
        <w:spacing w:after="0" w:line="240" w:lineRule="auto"/>
        <w:ind w:left="840" w:right="-284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 конспекты занятий, дидактические, сенсорные игры;</w:t>
      </w:r>
    </w:p>
    <w:p w:rsidR="00FD7980" w:rsidRPr="007679A9" w:rsidRDefault="00FD7980" w:rsidP="00FD7980">
      <w:pPr>
        <w:spacing w:after="0" w:line="240" w:lineRule="auto"/>
        <w:ind w:left="840" w:right="-284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- цветные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физминутки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>;</w:t>
      </w:r>
    </w:p>
    <w:p w:rsidR="00FD7980" w:rsidRPr="007679A9" w:rsidRDefault="00FD7980" w:rsidP="00FD7980">
      <w:pPr>
        <w:spacing w:after="0" w:line="240" w:lineRule="auto"/>
        <w:ind w:left="840" w:right="-284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 консультация для родителей «Цветные фантазии… или как влияют цвета на поведение детей»;</w:t>
      </w:r>
    </w:p>
    <w:p w:rsidR="00FD7980" w:rsidRPr="007679A9" w:rsidRDefault="00FD7980" w:rsidP="00FD7980">
      <w:pPr>
        <w:spacing w:after="0" w:line="240" w:lineRule="auto"/>
        <w:ind w:left="840" w:right="-284"/>
        <w:rPr>
          <w:rFonts w:ascii="Calibri" w:eastAsia="Times New Roman" w:hAnsi="Calibri" w:cs="Times New Roman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 памятка «Советы по проведению игр»;</w:t>
      </w:r>
    </w:p>
    <w:p w:rsidR="00FD7980" w:rsidRDefault="00FD7980" w:rsidP="00FD7980">
      <w:pPr>
        <w:spacing w:after="0" w:line="240" w:lineRule="auto"/>
        <w:ind w:left="840" w:right="-284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 развлечение «Разноцветная игра».</w:t>
      </w:r>
      <w:r w:rsidR="00053906" w:rsidRPr="000539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53906" w:rsidRDefault="00053906" w:rsidP="00053906">
      <w:pPr>
        <w:spacing w:after="0" w:line="240" w:lineRule="auto"/>
        <w:ind w:left="840" w:right="-284"/>
        <w:rPr>
          <w:rFonts w:ascii="Times New Roman" w:eastAsia="Times New Roman" w:hAnsi="Times New Roman" w:cs="Times New Roman"/>
          <w:color w:val="000000"/>
          <w:sz w:val="27"/>
        </w:rPr>
      </w:pPr>
    </w:p>
    <w:p w:rsidR="00FD7980" w:rsidRPr="007679A9" w:rsidRDefault="00FD7980" w:rsidP="00053906">
      <w:pPr>
        <w:spacing w:after="0" w:line="240" w:lineRule="auto"/>
        <w:ind w:left="840" w:right="-284"/>
        <w:jc w:val="center"/>
        <w:rPr>
          <w:rFonts w:ascii="Calibri" w:eastAsia="Times New Roman" w:hAnsi="Calibri" w:cs="Times New Roman"/>
          <w:color w:val="000000"/>
        </w:rPr>
      </w:pPr>
    </w:p>
    <w:p w:rsidR="00FD7980" w:rsidRPr="00FD7980" w:rsidRDefault="00FD7980" w:rsidP="00FD7980">
      <w:pPr>
        <w:spacing w:after="0" w:line="240" w:lineRule="auto"/>
        <w:ind w:left="840" w:right="-284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FD7980">
        <w:rPr>
          <w:rFonts w:ascii="Times New Roman" w:eastAsia="Times New Roman" w:hAnsi="Times New Roman" w:cs="Times New Roman"/>
          <w:b/>
          <w:color w:val="000000"/>
          <w:sz w:val="27"/>
        </w:rPr>
        <w:t>Этапы реализации проекта:</w:t>
      </w:r>
    </w:p>
    <w:p w:rsidR="00FD7980" w:rsidRPr="00FD7980" w:rsidRDefault="00FD7980" w:rsidP="00FD7980">
      <w:pPr>
        <w:spacing w:after="0" w:line="240" w:lineRule="auto"/>
        <w:ind w:left="840" w:right="-284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FD7980">
        <w:rPr>
          <w:rFonts w:ascii="Times New Roman" w:eastAsia="Times New Roman" w:hAnsi="Times New Roman" w:cs="Times New Roman"/>
          <w:b/>
          <w:color w:val="000000"/>
          <w:sz w:val="27"/>
        </w:rPr>
        <w:t>Подготовительный этап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: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-Изучение методической литературы.</w:t>
      </w:r>
    </w:p>
    <w:p w:rsidR="00FD7980" w:rsidRPr="007679A9" w:rsidRDefault="00FD7980" w:rsidP="00FD7980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-Подготовка оборудования и материалов.</w:t>
      </w:r>
    </w:p>
    <w:p w:rsid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-Оснащение предметно - развивающей среды.</w:t>
      </w:r>
    </w:p>
    <w:p w:rsidR="00FD7980" w:rsidRP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FD7980" w:rsidRDefault="004512E5" w:rsidP="00FD79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           </w:t>
      </w:r>
      <w:r w:rsidR="00FD7980" w:rsidRPr="00FD7980">
        <w:rPr>
          <w:rFonts w:ascii="Times New Roman" w:eastAsia="Times New Roman" w:hAnsi="Times New Roman" w:cs="Times New Roman"/>
          <w:b/>
          <w:color w:val="000000"/>
          <w:sz w:val="27"/>
        </w:rPr>
        <w:t>Основной этап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:</w:t>
      </w:r>
    </w:p>
    <w:p w:rsidR="004512E5" w:rsidRPr="007679A9" w:rsidRDefault="004512E5" w:rsidP="004512E5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-Объявление о реализации проекта.</w:t>
      </w:r>
    </w:p>
    <w:p w:rsidR="004512E5" w:rsidRPr="007679A9" w:rsidRDefault="004512E5" w:rsidP="004512E5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-Беседы с детьми о цвете.</w:t>
      </w:r>
    </w:p>
    <w:p w:rsidR="004512E5" w:rsidRPr="007679A9" w:rsidRDefault="004512E5" w:rsidP="004512E5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-Обозначение дня недели определенным цветом.</w:t>
      </w:r>
    </w:p>
    <w:p w:rsidR="004512E5" w:rsidRPr="007679A9" w:rsidRDefault="004512E5" w:rsidP="004512E5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-Чтение художественной литературы.</w:t>
      </w:r>
    </w:p>
    <w:p w:rsidR="004512E5" w:rsidRPr="007679A9" w:rsidRDefault="004512E5" w:rsidP="004512E5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-Проведение дидактических игр.</w:t>
      </w:r>
    </w:p>
    <w:p w:rsidR="004512E5" w:rsidRPr="007679A9" w:rsidRDefault="004512E5" w:rsidP="004512E5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-Создание коллективной композиции «Радужная полянка».</w:t>
      </w:r>
    </w:p>
    <w:p w:rsidR="004512E5" w:rsidRPr="007679A9" w:rsidRDefault="004512E5" w:rsidP="004512E5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-Разучивание стихотворений о днях недели и цвете.</w:t>
      </w:r>
    </w:p>
    <w:p w:rsidR="004512E5" w:rsidRPr="007679A9" w:rsidRDefault="004512E5" w:rsidP="004512E5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-Создание аппликаций на тематику дня.</w:t>
      </w:r>
    </w:p>
    <w:p w:rsidR="004512E5" w:rsidRDefault="004512E5" w:rsidP="00451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-Папки – передвижки для родителей «Цветные фантазии… или как влияют цвета на поведение детей».</w:t>
      </w:r>
    </w:p>
    <w:p w:rsidR="00CE4777" w:rsidRDefault="00CE4777" w:rsidP="00451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CE4777" w:rsidRPr="00CE4777" w:rsidRDefault="00CE4777" w:rsidP="004512E5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lastRenderedPageBreak/>
        <w:t xml:space="preserve">           </w:t>
      </w:r>
      <w:r w:rsidRPr="00CE4777">
        <w:rPr>
          <w:rFonts w:ascii="Times New Roman" w:eastAsia="Times New Roman" w:hAnsi="Times New Roman" w:cs="Times New Roman"/>
          <w:b/>
          <w:color w:val="000000"/>
          <w:sz w:val="27"/>
        </w:rPr>
        <w:t>Заключительный этап:</w:t>
      </w:r>
    </w:p>
    <w:p w:rsidR="00CE4777" w:rsidRPr="007679A9" w:rsidRDefault="00CE4777" w:rsidP="00CE4777">
      <w:p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-Анализ, оформление результатов проекта.</w:t>
      </w:r>
    </w:p>
    <w:p w:rsidR="00FD7980" w:rsidRDefault="00CE4777" w:rsidP="00CE4777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- Презентация.</w:t>
      </w:r>
    </w:p>
    <w:p w:rsidR="00CE4777" w:rsidRDefault="00CE4777" w:rsidP="00CE4777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7"/>
        </w:rPr>
      </w:pPr>
    </w:p>
    <w:p w:rsidR="00CE4777" w:rsidRPr="00CE4777" w:rsidRDefault="00CE4777" w:rsidP="00CE4777">
      <w:pPr>
        <w:spacing w:after="0" w:line="240" w:lineRule="auto"/>
        <w:ind w:right="-112"/>
        <w:rPr>
          <w:rFonts w:ascii="Calibri" w:eastAsia="Times New Roman" w:hAnsi="Calibri" w:cs="Arial"/>
          <w:b/>
          <w:color w:val="000000"/>
        </w:rPr>
      </w:pPr>
      <w:r w:rsidRPr="00CE4777">
        <w:rPr>
          <w:rFonts w:ascii="Times New Roman" w:eastAsia="Times New Roman" w:hAnsi="Times New Roman" w:cs="Times New Roman"/>
          <w:b/>
          <w:color w:val="000000"/>
          <w:sz w:val="27"/>
        </w:rPr>
        <w:t xml:space="preserve">Коммуникативная </w:t>
      </w:r>
      <w:proofErr w:type="spellStart"/>
      <w:proofErr w:type="gramStart"/>
      <w:r w:rsidRPr="00CE4777">
        <w:rPr>
          <w:rFonts w:ascii="Times New Roman" w:eastAsia="Times New Roman" w:hAnsi="Times New Roman" w:cs="Times New Roman"/>
          <w:b/>
          <w:color w:val="000000"/>
          <w:sz w:val="27"/>
        </w:rPr>
        <w:t>деятельность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-п</w:t>
      </w:r>
      <w:r w:rsidRPr="00CE4777">
        <w:rPr>
          <w:rFonts w:ascii="Times New Roman" w:eastAsia="Times New Roman" w:hAnsi="Times New Roman" w:cs="Times New Roman"/>
          <w:b/>
          <w:color w:val="000000"/>
          <w:sz w:val="27"/>
        </w:rPr>
        <w:t>родуктивная</w:t>
      </w:r>
      <w:proofErr w:type="spellEnd"/>
      <w:proofErr w:type="gramEnd"/>
      <w:r w:rsidRPr="00CE4777">
        <w:rPr>
          <w:rFonts w:ascii="Times New Roman" w:eastAsia="Times New Roman" w:hAnsi="Times New Roman" w:cs="Times New Roman"/>
          <w:b/>
          <w:color w:val="000000"/>
          <w:sz w:val="27"/>
        </w:rPr>
        <w:t xml:space="preserve"> деятельность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:</w:t>
      </w:r>
    </w:p>
    <w:p w:rsidR="00CE4777" w:rsidRPr="007679A9" w:rsidRDefault="00CE4777" w:rsidP="00CE4777">
      <w:pPr>
        <w:spacing w:after="0" w:line="240" w:lineRule="auto"/>
        <w:ind w:right="-112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1. «Путешествие в красную сказку», «Божья коровка»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>;(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аппликация)</w:t>
      </w:r>
    </w:p>
    <w:p w:rsidR="00CE4777" w:rsidRPr="007679A9" w:rsidRDefault="00CE4777" w:rsidP="00CE4777">
      <w:pPr>
        <w:spacing w:after="0" w:line="240" w:lineRule="auto"/>
        <w:ind w:left="-80" w:right="-112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2. «Путешествие в оранжевую и желтую сказки» «Цыплятки»; (аппликация)</w:t>
      </w:r>
    </w:p>
    <w:p w:rsidR="00CE4777" w:rsidRPr="007679A9" w:rsidRDefault="00CE4777" w:rsidP="00CE4777">
      <w:pPr>
        <w:spacing w:after="0" w:line="240" w:lineRule="auto"/>
        <w:ind w:left="-80" w:right="-112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3. «Путешествие в зелёную сказку», «Лягушата»; (аппликация)</w:t>
      </w:r>
    </w:p>
    <w:p w:rsidR="00CE4777" w:rsidRPr="007679A9" w:rsidRDefault="00CE4777" w:rsidP="00CE4777">
      <w:pPr>
        <w:spacing w:after="0" w:line="240" w:lineRule="auto"/>
        <w:ind w:left="-80" w:right="-112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4. «Путешествие в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голубую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и синюю сказки», «Кит»; (рисование пальчиками)</w:t>
      </w:r>
    </w:p>
    <w:p w:rsidR="00CE4777" w:rsidRPr="007679A9" w:rsidRDefault="00CE4777" w:rsidP="00CE4777">
      <w:pPr>
        <w:spacing w:after="0" w:line="240" w:lineRule="auto"/>
        <w:ind w:left="-80" w:right="-112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5. «Путешествие в фиолетовую сказку», «Сирень»; (аппликация)</w:t>
      </w:r>
    </w:p>
    <w:p w:rsidR="00CE4777" w:rsidRDefault="00CE4777" w:rsidP="00CE4777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Коллективная аппликация «Радужная полянка».</w:t>
      </w:r>
    </w:p>
    <w:p w:rsidR="00CE4777" w:rsidRDefault="00CE4777" w:rsidP="00CE477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Программные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</w:p>
    <w:p w:rsidR="00CE4777" w:rsidRPr="00CE4777" w:rsidRDefault="00CE4777" w:rsidP="00CE4777">
      <w:pPr>
        <w:spacing w:after="0" w:line="240" w:lineRule="auto"/>
        <w:ind w:right="-112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1.Обучение согласованию данных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прилагательных с существительным в роде, падеже (например, красный, 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красная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, красное).</w:t>
      </w:r>
    </w:p>
    <w:p w:rsidR="00CE4777" w:rsidRPr="00CE4777" w:rsidRDefault="00CE4777" w:rsidP="00CE4777">
      <w:pPr>
        <w:spacing w:after="0" w:line="240" w:lineRule="auto"/>
        <w:ind w:right="-112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2.Закрепить получение оранжевой (фиолетовой,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голубой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>) краски из двух других.</w:t>
      </w:r>
    </w:p>
    <w:p w:rsidR="00CE4777" w:rsidRPr="007679A9" w:rsidRDefault="00CE4777" w:rsidP="00CE4777">
      <w:pPr>
        <w:spacing w:after="0" w:line="240" w:lineRule="auto"/>
        <w:ind w:right="-112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3.Закрепить понятия «овощи», «фрукты», «ягоды»</w:t>
      </w:r>
    </w:p>
    <w:p w:rsidR="00CE4777" w:rsidRPr="007679A9" w:rsidRDefault="00CE4777" w:rsidP="00CE4777">
      <w:pPr>
        <w:spacing w:after="0" w:line="240" w:lineRule="auto"/>
        <w:ind w:left="-28" w:right="-112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4. Воспитание бережного отношения к природе</w:t>
      </w:r>
    </w:p>
    <w:p w:rsidR="00CE4777" w:rsidRDefault="00CE4777" w:rsidP="00CE4777">
      <w:pPr>
        <w:spacing w:after="0" w:line="240" w:lineRule="auto"/>
        <w:ind w:right="-112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5. Вызвать интерес к совместной творческой деятельности.</w:t>
      </w:r>
    </w:p>
    <w:p w:rsidR="00CE4777" w:rsidRDefault="00CE4777" w:rsidP="00CE4777">
      <w:pPr>
        <w:spacing w:after="0" w:line="240" w:lineRule="auto"/>
        <w:ind w:right="-112"/>
        <w:rPr>
          <w:rFonts w:ascii="Times New Roman" w:eastAsia="Times New Roman" w:hAnsi="Times New Roman" w:cs="Times New Roman"/>
          <w:color w:val="000000"/>
          <w:sz w:val="27"/>
        </w:rPr>
      </w:pPr>
    </w:p>
    <w:p w:rsidR="00CE4777" w:rsidRDefault="00CE4777" w:rsidP="00CE4777">
      <w:pPr>
        <w:spacing w:after="0" w:line="240" w:lineRule="auto"/>
        <w:ind w:right="-112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CE4777">
        <w:rPr>
          <w:rFonts w:ascii="Times New Roman" w:eastAsia="Times New Roman" w:hAnsi="Times New Roman" w:cs="Times New Roman"/>
          <w:b/>
          <w:color w:val="000000"/>
          <w:sz w:val="27"/>
        </w:rPr>
        <w:t>Экспериментальная деятельность:</w:t>
      </w:r>
    </w:p>
    <w:p w:rsidR="00CE4777" w:rsidRDefault="00CE4777" w:rsidP="0018387A">
      <w:pPr>
        <w:spacing w:after="0" w:line="240" w:lineRule="auto"/>
        <w:ind w:right="-112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Опыты - «Смешивание красок – получение оранжевой, фиолетовой, зеленой,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голубой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>»</w:t>
      </w:r>
      <w:r w:rsidR="0018387A" w:rsidRPr="0018387A">
        <w:rPr>
          <w:rFonts w:ascii="Times New Roman" w:eastAsia="Times New Roman" w:hAnsi="Times New Roman" w:cs="Times New Roman"/>
          <w:noProof/>
          <w:color w:val="000000"/>
          <w:sz w:val="27"/>
        </w:rPr>
        <w:t xml:space="preserve"> </w:t>
      </w:r>
    </w:p>
    <w:p w:rsidR="00CE4777" w:rsidRDefault="00CE4777" w:rsidP="00CE477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Программные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</w:p>
    <w:p w:rsidR="00CE4777" w:rsidRDefault="00CE4777" w:rsidP="00CE4777">
      <w:pPr>
        <w:spacing w:after="0" w:line="240" w:lineRule="auto"/>
        <w:ind w:right="-112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Познакомить с цветами радуги.</w:t>
      </w:r>
    </w:p>
    <w:p w:rsidR="00CE4777" w:rsidRDefault="00CE4777" w:rsidP="00CE4777">
      <w:pPr>
        <w:spacing w:after="0" w:line="240" w:lineRule="auto"/>
        <w:ind w:right="-112"/>
        <w:rPr>
          <w:rFonts w:ascii="Times New Roman" w:eastAsia="Times New Roman" w:hAnsi="Times New Roman" w:cs="Times New Roman"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Получить оранжевый, зеленый, фиолетовый,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голубой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3F14F0">
        <w:rPr>
          <w:rFonts w:ascii="Times New Roman" w:eastAsia="Times New Roman" w:hAnsi="Times New Roman" w:cs="Times New Roman"/>
          <w:color w:val="000000"/>
          <w:sz w:val="27"/>
        </w:rPr>
        <w:t xml:space="preserve"> цветов путем смешивания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двух цветов.</w:t>
      </w:r>
    </w:p>
    <w:p w:rsidR="003F14F0" w:rsidRDefault="00122B79" w:rsidP="00122B79">
      <w:pPr>
        <w:spacing w:after="0" w:line="240" w:lineRule="auto"/>
        <w:ind w:right="-112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4303568" cy="3224203"/>
            <wp:effectExtent l="19050" t="0" r="1732" b="0"/>
            <wp:docPr id="12" name="Рисунок 5" descr="C:\Documents and Settings\Венера\Рабочий стол\нгннннннгнг\u_iQB47L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енера\Рабочий стол\нгннннннгнг\u_iQB47LB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96" cy="322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09" w:rsidRDefault="003F14F0" w:rsidP="00641009">
      <w:pPr>
        <w:spacing w:after="0" w:line="240" w:lineRule="auto"/>
        <w:ind w:right="-112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3F14F0">
        <w:rPr>
          <w:rFonts w:ascii="Times New Roman" w:eastAsia="Times New Roman" w:hAnsi="Times New Roman" w:cs="Times New Roman"/>
          <w:b/>
          <w:color w:val="000000"/>
          <w:sz w:val="27"/>
        </w:rPr>
        <w:t>Оформление выставок:</w:t>
      </w:r>
      <w:r w:rsidRPr="003F14F0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«Радужные лучики»</w:t>
      </w:r>
      <w:bookmarkStart w:id="0" w:name="dc7fe5523aa25c9830d9b098e03b23254450644c"/>
      <w:bookmarkStart w:id="1" w:name="0"/>
      <w:bookmarkEnd w:id="0"/>
      <w:bookmarkEnd w:id="1"/>
    </w:p>
    <w:p w:rsidR="00FD7980" w:rsidRPr="00641009" w:rsidRDefault="00FD7980" w:rsidP="00641009">
      <w:pPr>
        <w:spacing w:after="0" w:line="240" w:lineRule="auto"/>
        <w:ind w:right="-112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3F14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Тематическое планирование занятий</w:t>
      </w:r>
      <w:r w:rsidR="003F14F0" w:rsidRPr="003F14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:</w:t>
      </w:r>
    </w:p>
    <w:p w:rsidR="00FD7980" w:rsidRDefault="00FD7980" w:rsidP="003F14F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Игры для детей</w:t>
      </w:r>
      <w:r w:rsidR="003F14F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(в</w:t>
      </w:r>
      <w:r w:rsidR="003F14F0"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ид игры</w:t>
      </w:r>
      <w:r w:rsidR="003F14F0">
        <w:rPr>
          <w:rFonts w:ascii="Times New Roman" w:eastAsia="Times New Roman" w:hAnsi="Times New Roman" w:cs="Times New Roman"/>
          <w:b/>
          <w:bCs/>
          <w:color w:val="000000"/>
          <w:sz w:val="27"/>
        </w:rPr>
        <w:t>):</w:t>
      </w:r>
    </w:p>
    <w:p w:rsidR="003F14F0" w:rsidRDefault="003F14F0" w:rsidP="00FD7980">
      <w:pPr>
        <w:spacing w:after="0" w:line="240" w:lineRule="auto"/>
        <w:ind w:left="720" w:right="-284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sz w:val="27"/>
        </w:rPr>
        <w:t>:</w:t>
      </w:r>
      <w:r w:rsidRPr="003F14F0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«Догони такую же ленточку», «Найди свой домик», «Цветные автомобили».</w:t>
      </w:r>
    </w:p>
    <w:p w:rsidR="003F14F0" w:rsidRPr="003F14F0" w:rsidRDefault="003F14F0" w:rsidP="003F14F0">
      <w:pPr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7"/>
        </w:rPr>
      </w:pPr>
      <w:r w:rsidRPr="003F14F0">
        <w:rPr>
          <w:rFonts w:ascii="Times New Roman" w:eastAsia="Times New Roman" w:hAnsi="Times New Roman" w:cs="Times New Roman"/>
          <w:bCs/>
          <w:color w:val="000000"/>
          <w:sz w:val="27"/>
        </w:rPr>
        <w:t>Цель:</w:t>
      </w:r>
      <w:r w:rsidRPr="003F14F0">
        <w:rPr>
          <w:rFonts w:ascii="Times New Roman" w:eastAsia="Times New Roman" w:hAnsi="Times New Roman" w:cs="Times New Roman"/>
          <w:color w:val="000000"/>
          <w:sz w:val="27"/>
        </w:rPr>
        <w:t xml:space="preserve"> Развивать активность</w:t>
      </w:r>
      <w:r w:rsidRPr="003F14F0">
        <w:rPr>
          <w:rFonts w:ascii="Calibri" w:eastAsia="Times New Roman" w:hAnsi="Calibri" w:cs="Arial"/>
          <w:color w:val="000000"/>
        </w:rPr>
        <w:t xml:space="preserve"> </w:t>
      </w:r>
      <w:r w:rsidRPr="003F14F0">
        <w:rPr>
          <w:rFonts w:ascii="Times New Roman" w:eastAsia="Times New Roman" w:hAnsi="Times New Roman" w:cs="Times New Roman"/>
          <w:color w:val="000000"/>
          <w:sz w:val="27"/>
        </w:rPr>
        <w:t>детей в процессе двигательной деятельности.</w:t>
      </w:r>
    </w:p>
    <w:p w:rsidR="003F14F0" w:rsidRPr="003F14F0" w:rsidRDefault="00122B79" w:rsidP="00053906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</w:rPr>
        <w:lastRenderedPageBreak/>
        <w:drawing>
          <wp:inline distT="0" distB="0" distL="0" distR="0">
            <wp:extent cx="4386695" cy="3286481"/>
            <wp:effectExtent l="19050" t="0" r="0" b="0"/>
            <wp:docPr id="13" name="Рисунок 3" descr="C:\Documents and Settings\Венера\Рабочий стол\нгннннннгнг\VloJ_iH9L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енера\Рабочий стол\нгннннннгнг\VloJ_iH9LS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61" cy="328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F0" w:rsidRPr="003F14F0" w:rsidRDefault="003F14F0" w:rsidP="003F14F0">
      <w:p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r w:rsidRPr="003F14F0">
        <w:rPr>
          <w:rFonts w:ascii="Times New Roman" w:eastAsia="Times New Roman" w:hAnsi="Times New Roman" w:cs="Times New Roman"/>
          <w:color w:val="000000"/>
          <w:sz w:val="27"/>
        </w:rPr>
        <w:t xml:space="preserve">          Дидактические </w:t>
      </w:r>
      <w:r w:rsidRPr="003F14F0">
        <w:rPr>
          <w:rFonts w:ascii="Calibri" w:eastAsia="Times New Roman" w:hAnsi="Calibri" w:cs="Arial"/>
          <w:color w:val="000000"/>
        </w:rPr>
        <w:t xml:space="preserve"> </w:t>
      </w:r>
      <w:r w:rsidRPr="003F14F0">
        <w:rPr>
          <w:rFonts w:ascii="Times New Roman" w:eastAsia="Times New Roman" w:hAnsi="Times New Roman" w:cs="Times New Roman"/>
          <w:color w:val="000000"/>
          <w:sz w:val="27"/>
        </w:rPr>
        <w:t xml:space="preserve">игры: </w:t>
      </w:r>
      <w:proofErr w:type="gramStart"/>
      <w:r w:rsidRPr="003F14F0">
        <w:rPr>
          <w:rFonts w:ascii="Times New Roman" w:eastAsia="Times New Roman" w:hAnsi="Times New Roman" w:cs="Times New Roman"/>
          <w:color w:val="000000"/>
          <w:sz w:val="27"/>
        </w:rPr>
        <w:t xml:space="preserve">«Радуга», «Чего не бывает», «Цветик – </w:t>
      </w:r>
      <w:proofErr w:type="spellStart"/>
      <w:r w:rsidRPr="003F14F0">
        <w:rPr>
          <w:rFonts w:ascii="Times New Roman" w:eastAsia="Times New Roman" w:hAnsi="Times New Roman" w:cs="Times New Roman"/>
          <w:color w:val="000000"/>
          <w:sz w:val="27"/>
        </w:rPr>
        <w:t>семицветик</w:t>
      </w:r>
      <w:proofErr w:type="spellEnd"/>
      <w:r w:rsidRPr="003F14F0">
        <w:rPr>
          <w:rFonts w:ascii="Times New Roman" w:eastAsia="Times New Roman" w:hAnsi="Times New Roman" w:cs="Times New Roman"/>
          <w:color w:val="000000"/>
          <w:sz w:val="27"/>
        </w:rPr>
        <w:t>», «Собери яблоко», «Геометрический коврик», «Из чего сделаны синие предметы», «Путаница» и т.п.</w:t>
      </w:r>
      <w:proofErr w:type="gramEnd"/>
    </w:p>
    <w:p w:rsidR="003F14F0" w:rsidRDefault="003F14F0" w:rsidP="003F14F0">
      <w:pPr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7"/>
        </w:rPr>
      </w:pPr>
      <w:r w:rsidRPr="003F14F0">
        <w:rPr>
          <w:rFonts w:ascii="Times New Roman" w:eastAsia="Times New Roman" w:hAnsi="Times New Roman" w:cs="Times New Roman"/>
          <w:bCs/>
          <w:color w:val="000000"/>
          <w:sz w:val="27"/>
        </w:rPr>
        <w:t>Цель:</w:t>
      </w:r>
      <w:r w:rsidRPr="003F14F0">
        <w:rPr>
          <w:rFonts w:ascii="Times New Roman" w:eastAsia="Times New Roman" w:hAnsi="Times New Roman" w:cs="Times New Roman"/>
          <w:color w:val="000000"/>
          <w:sz w:val="27"/>
        </w:rPr>
        <w:t xml:space="preserve"> Закреплять представления о цветах, учить детей выделять цвета, отвлекаясь от других признаков предмет</w:t>
      </w:r>
      <w:r w:rsidR="00641009">
        <w:rPr>
          <w:rFonts w:ascii="Times New Roman" w:eastAsia="Times New Roman" w:hAnsi="Times New Roman" w:cs="Times New Roman"/>
          <w:color w:val="000000"/>
          <w:sz w:val="27"/>
        </w:rPr>
        <w:t>ов.</w:t>
      </w:r>
    </w:p>
    <w:p w:rsidR="00641009" w:rsidRDefault="00641009" w:rsidP="003F14F0">
      <w:pPr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7"/>
        </w:rPr>
      </w:pPr>
    </w:p>
    <w:p w:rsidR="00641009" w:rsidRDefault="00641009" w:rsidP="00641009"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Сенсорная игра</w:t>
      </w:r>
      <w:r>
        <w:rPr>
          <w:rFonts w:ascii="Times New Roman" w:eastAsia="Times New Roman" w:hAnsi="Times New Roman" w:cs="Times New Roman"/>
          <w:color w:val="000000"/>
          <w:sz w:val="27"/>
        </w:rPr>
        <w:t>:</w:t>
      </w:r>
      <w:r w:rsidRPr="00641009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«Радужка»</w:t>
      </w:r>
    </w:p>
    <w:p w:rsidR="003F14F0" w:rsidRPr="00641009" w:rsidRDefault="00641009" w:rsidP="00641009">
      <w:r>
        <w:rPr>
          <w:rFonts w:ascii="Times New Roman" w:eastAsia="Times New Roman" w:hAnsi="Times New Roman" w:cs="Times New Roman"/>
          <w:color w:val="000000"/>
          <w:sz w:val="27"/>
        </w:rPr>
        <w:t xml:space="preserve">Цель: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Развитие восприятия цвета, формирование представлений о внешних свойствах предметов (цвет, форма, величина).</w:t>
      </w:r>
    </w:p>
    <w:p w:rsidR="00641009" w:rsidRDefault="00641009" w:rsidP="00053906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7"/>
        </w:rPr>
      </w:pPr>
    </w:p>
    <w:p w:rsidR="00641009" w:rsidRDefault="00641009" w:rsidP="00641009"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Физминутки</w:t>
      </w:r>
      <w:proofErr w:type="spellEnd"/>
      <w:r>
        <w:t xml:space="preserve"> 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«Красные», «Оранжевые», «Желтые», «Зеленые», «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Голубые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>», «Синие».</w:t>
      </w:r>
    </w:p>
    <w:p w:rsidR="003F14F0" w:rsidRDefault="00641009" w:rsidP="0064100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Цель: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Развивать активность</w:t>
      </w:r>
      <w:r>
        <w:rPr>
          <w:rFonts w:ascii="Calibri" w:eastAsia="Times New Roman" w:hAnsi="Calibri" w:cs="Arial"/>
          <w:color w:val="000000"/>
        </w:rPr>
        <w:t xml:space="preserve"> </w:t>
      </w:r>
      <w:r w:rsidRPr="007679A9">
        <w:rPr>
          <w:rFonts w:ascii="Times New Roman" w:eastAsia="Times New Roman" w:hAnsi="Times New Roman" w:cs="Times New Roman"/>
          <w:color w:val="000000"/>
          <w:sz w:val="27"/>
        </w:rPr>
        <w:t>детей в процессе двигательной деятельности.</w:t>
      </w:r>
    </w:p>
    <w:p w:rsidR="00641009" w:rsidRDefault="00053906" w:rsidP="000539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4636077" cy="3473316"/>
            <wp:effectExtent l="19050" t="0" r="0" b="0"/>
            <wp:docPr id="7" name="Рисунок 4" descr="C:\Documents and Settings\Венера\Рабочий стол\нгннннннгнг\incesC7t8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енера\Рабочий стол\нгннннннгнг\incesC7t82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877" cy="347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09" w:rsidRDefault="00641009" w:rsidP="0064100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7"/>
        </w:rPr>
      </w:pPr>
    </w:p>
    <w:p w:rsidR="00641009" w:rsidRPr="003F14F0" w:rsidRDefault="00641009" w:rsidP="00641009">
      <w:p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</w:p>
    <w:p w:rsidR="00FD7980" w:rsidRPr="007679A9" w:rsidRDefault="00FD7980" w:rsidP="00FD7980">
      <w:pPr>
        <w:spacing w:after="0" w:line="240" w:lineRule="auto"/>
        <w:ind w:right="-284"/>
        <w:rPr>
          <w:rFonts w:ascii="Calibri" w:eastAsia="Times New Roman" w:hAnsi="Calibri" w:cs="Times New Roman"/>
          <w:color w:val="000000"/>
        </w:rPr>
      </w:pPr>
      <w:bookmarkStart w:id="2" w:name="0167cc5ed368df7ca810565058f7ee3307e8a945"/>
      <w:bookmarkStart w:id="3" w:name="2"/>
      <w:bookmarkEnd w:id="2"/>
      <w:bookmarkEnd w:id="3"/>
      <w:r w:rsidRPr="007679A9">
        <w:rPr>
          <w:rFonts w:ascii="Times New Roman" w:eastAsia="Times New Roman" w:hAnsi="Times New Roman" w:cs="Times New Roman"/>
          <w:b/>
          <w:bCs/>
          <w:color w:val="000000"/>
          <w:sz w:val="27"/>
        </w:rPr>
        <w:t>Литература: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Венгер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Л.А. Воспитание сенсорной культуры ребенка – М.: Просвещение, 1988.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Ковалько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В.И. Азбука физкультминуток для дошкольников. Москва. «ВАКО». 2008.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Иванова О. Васильева И. Выразительные возможности цвета. СПб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.: 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Агентство образовательного сотрудничества, 2005.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Нищева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Н.В. Разноцветные сказки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.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СПб.: «ДЕТСТВО-ПРЕСС», 2003.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Глушанок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Т.Г. , Волкова Л.Н. «Тайны здоровья детей», СПб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.: 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1994.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Сенсорное воспитание в детском саду: Пособие для воспитателей. / Под ред. Н.Н.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Поддьякова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>, В.Н. Аванесовой. - М.: Просвещение, 1981.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ind w:right="-284"/>
        <w:rPr>
          <w:rFonts w:ascii="Calibri" w:eastAsia="Times New Roman" w:hAnsi="Calibri" w:cs="Arial"/>
          <w:color w:val="000000"/>
        </w:rPr>
      </w:pPr>
      <w:r w:rsidRPr="007679A9">
        <w:rPr>
          <w:rFonts w:ascii="Times New Roman" w:eastAsia="Times New Roman" w:hAnsi="Times New Roman" w:cs="Times New Roman"/>
          <w:color w:val="000000"/>
          <w:sz w:val="27"/>
        </w:rPr>
        <w:t>Шевчук И. Изучаем цвета. ООО Издательство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.: </w:t>
      </w:r>
      <w:proofErr w:type="spellStart"/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Эксмо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>, 2007.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Аверина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 И.Е. Физкультурные минутки и динамические паузы в дошкольных образовательных учреждениях: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практ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. пособие/ И.Е. </w:t>
      </w:r>
      <w:proofErr w:type="spellStart"/>
      <w:r w:rsidRPr="007679A9">
        <w:rPr>
          <w:rFonts w:ascii="Times New Roman" w:eastAsia="Times New Roman" w:hAnsi="Times New Roman" w:cs="Times New Roman"/>
          <w:color w:val="000000"/>
          <w:sz w:val="27"/>
        </w:rPr>
        <w:t>Аверина</w:t>
      </w:r>
      <w:proofErr w:type="spellEnd"/>
      <w:r w:rsidRPr="007679A9">
        <w:rPr>
          <w:rFonts w:ascii="Times New Roman" w:eastAsia="Times New Roman" w:hAnsi="Times New Roman" w:cs="Times New Roman"/>
          <w:color w:val="000000"/>
          <w:sz w:val="27"/>
        </w:rPr>
        <w:t xml:space="preserve">. – 4-е изд. – М.: Айрис-пресс, 2008. – 144 </w:t>
      </w:r>
      <w:proofErr w:type="gramStart"/>
      <w:r w:rsidRPr="007679A9">
        <w:rPr>
          <w:rFonts w:ascii="Times New Roman" w:eastAsia="Times New Roman" w:hAnsi="Times New Roman" w:cs="Times New Roman"/>
          <w:color w:val="000000"/>
          <w:sz w:val="27"/>
        </w:rPr>
        <w:t>с</w:t>
      </w:r>
      <w:proofErr w:type="gramEnd"/>
      <w:r w:rsidRPr="007679A9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FD7980" w:rsidRPr="007679A9" w:rsidRDefault="00FD7980" w:rsidP="00FD798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9A3B92" w:rsidRDefault="009A3B92"/>
    <w:sectPr w:rsidR="009A3B92" w:rsidSect="00053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11E"/>
    <w:multiLevelType w:val="multilevel"/>
    <w:tmpl w:val="B794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052AB"/>
    <w:multiLevelType w:val="multilevel"/>
    <w:tmpl w:val="5EE0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E3C98"/>
    <w:multiLevelType w:val="multilevel"/>
    <w:tmpl w:val="CB9C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36D05"/>
    <w:multiLevelType w:val="multilevel"/>
    <w:tmpl w:val="4EF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7980"/>
    <w:rsid w:val="00053906"/>
    <w:rsid w:val="00122B79"/>
    <w:rsid w:val="0018387A"/>
    <w:rsid w:val="003F14F0"/>
    <w:rsid w:val="004512E5"/>
    <w:rsid w:val="00641009"/>
    <w:rsid w:val="009A3B92"/>
    <w:rsid w:val="00CE4777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3</cp:revision>
  <dcterms:created xsi:type="dcterms:W3CDTF">2015-12-14T16:05:00Z</dcterms:created>
  <dcterms:modified xsi:type="dcterms:W3CDTF">2015-12-14T17:46:00Z</dcterms:modified>
</cp:coreProperties>
</file>