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65"/>
        <w:tblW w:w="10740" w:type="dxa"/>
        <w:tblLook w:val="04A0"/>
      </w:tblPr>
      <w:tblGrid>
        <w:gridCol w:w="544"/>
        <w:gridCol w:w="2783"/>
        <w:gridCol w:w="4599"/>
        <w:gridCol w:w="2814"/>
      </w:tblGrid>
      <w:tr w:rsidR="000674D5" w:rsidTr="00B529F9">
        <w:tc>
          <w:tcPr>
            <w:tcW w:w="443" w:type="dxa"/>
            <w:tcBorders>
              <w:right w:val="single" w:sz="4" w:space="0" w:color="auto"/>
            </w:tcBorders>
          </w:tcPr>
          <w:p w:rsidR="00F608DF" w:rsidRPr="001543B4" w:rsidRDefault="00F608DF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№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F608DF" w:rsidRPr="001543B4" w:rsidRDefault="00F608DF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Наименование операции</w:t>
            </w:r>
          </w:p>
        </w:tc>
        <w:tc>
          <w:tcPr>
            <w:tcW w:w="4671" w:type="dxa"/>
          </w:tcPr>
          <w:p w:rsidR="00F608DF" w:rsidRPr="001543B4" w:rsidRDefault="00F608DF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Графическое изображение</w:t>
            </w:r>
          </w:p>
        </w:tc>
        <w:tc>
          <w:tcPr>
            <w:tcW w:w="2835" w:type="dxa"/>
          </w:tcPr>
          <w:p w:rsidR="00F608DF" w:rsidRPr="001543B4" w:rsidRDefault="00F608DF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Оборудование, материалы</w:t>
            </w:r>
          </w:p>
        </w:tc>
      </w:tr>
      <w:tr w:rsidR="000674D5" w:rsidTr="00B529F9">
        <w:tc>
          <w:tcPr>
            <w:tcW w:w="443" w:type="dxa"/>
            <w:tcBorders>
              <w:right w:val="single" w:sz="4" w:space="0" w:color="auto"/>
            </w:tcBorders>
          </w:tcPr>
          <w:p w:rsidR="00F608DF" w:rsidRPr="001543B4" w:rsidRDefault="00F608DF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1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F608DF" w:rsidRPr="001543B4" w:rsidRDefault="00F608DF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Достаньт</w:t>
            </w:r>
            <w:r w:rsidR="002B1DC9" w:rsidRPr="001543B4">
              <w:rPr>
                <w:sz w:val="32"/>
              </w:rPr>
              <w:t xml:space="preserve">е из конверта заготовку равностороннего треугольника </w:t>
            </w:r>
          </w:p>
        </w:tc>
        <w:tc>
          <w:tcPr>
            <w:tcW w:w="4671" w:type="dxa"/>
          </w:tcPr>
          <w:p w:rsidR="00F608DF" w:rsidRPr="001543B4" w:rsidRDefault="00CC09C8" w:rsidP="00FA53D6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44" type="#_x0000_t5" style="position:absolute;margin-left:115pt;margin-top:9pt;width:24.35pt;height:21.8pt;z-index:251717632;mso-position-horizontal-relative:text;mso-position-vertical-relative:text"/>
              </w:pict>
            </w:r>
            <w:r>
              <w:rPr>
                <w:noProof/>
                <w:sz w:val="32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9" type="#_x0000_t105" style="position:absolute;margin-left:48.3pt;margin-top:2.8pt;width:56.25pt;height:28pt;z-index:251661312;mso-position-horizontal-relative:text;mso-position-vertical-relative:text" adj=",18086"/>
              </w:pict>
            </w:r>
            <w:r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.05pt;margin-top:20.8pt;width:28.5pt;height:15.75pt;z-index:251658240;mso-position-horizontal-relative:text;mso-position-vertical-relative:text">
                  <v:textbox style="mso-next-textbox:#_x0000_s1026">
                    <w:txbxContent>
                      <w:p w:rsidR="00F608DF" w:rsidRDefault="00F608DF"/>
                    </w:txbxContent>
                  </v:textbox>
                </v:shape>
              </w:pict>
            </w:r>
            <w:r>
              <w:rPr>
                <w:noProof/>
                <w:sz w:val="32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7" type="#_x0000_t6" style="position:absolute;margin-left:35.3pt;margin-top:11.4pt;width:20pt;height:19.8pt;rotation:8711024fd;z-index:251659264;mso-position-horizontal-relative:text;mso-position-vertical-relative:text"/>
              </w:pict>
            </w:r>
          </w:p>
        </w:tc>
        <w:tc>
          <w:tcPr>
            <w:tcW w:w="2835" w:type="dxa"/>
          </w:tcPr>
          <w:p w:rsidR="00F608DF" w:rsidRPr="001543B4" w:rsidRDefault="009433C2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Конверт</w:t>
            </w:r>
          </w:p>
        </w:tc>
      </w:tr>
      <w:tr w:rsidR="000674D5" w:rsidTr="00B529F9">
        <w:tc>
          <w:tcPr>
            <w:tcW w:w="443" w:type="dxa"/>
            <w:tcBorders>
              <w:right w:val="single" w:sz="4" w:space="0" w:color="auto"/>
            </w:tcBorders>
          </w:tcPr>
          <w:p w:rsidR="00F608DF" w:rsidRPr="001543B4" w:rsidRDefault="00F608DF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2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F608DF" w:rsidRPr="001543B4" w:rsidRDefault="002B1DC9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Посчитайте количество  граней в треугольной пирамиде</w:t>
            </w:r>
          </w:p>
        </w:tc>
        <w:tc>
          <w:tcPr>
            <w:tcW w:w="4671" w:type="dxa"/>
          </w:tcPr>
          <w:p w:rsidR="00F608DF" w:rsidRPr="001543B4" w:rsidRDefault="00F608DF" w:rsidP="00FA53D6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F608DF" w:rsidRPr="001543B4" w:rsidRDefault="002B1DC9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Макет пирамиды</w:t>
            </w:r>
          </w:p>
        </w:tc>
      </w:tr>
      <w:tr w:rsidR="000674D5" w:rsidTr="00B529F9">
        <w:tc>
          <w:tcPr>
            <w:tcW w:w="443" w:type="dxa"/>
            <w:tcBorders>
              <w:right w:val="single" w:sz="4" w:space="0" w:color="auto"/>
            </w:tcBorders>
          </w:tcPr>
          <w:p w:rsidR="00F608DF" w:rsidRPr="001543B4" w:rsidRDefault="00FA53D6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3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F608DF" w:rsidRPr="001543B4" w:rsidRDefault="002B1DC9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Продумайте  правильное расположение треугольников в развёртке</w:t>
            </w:r>
          </w:p>
          <w:p w:rsidR="002B1DC9" w:rsidRPr="001543B4" w:rsidRDefault="002B1DC9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>(перед вами – один из вариантов)</w:t>
            </w:r>
          </w:p>
        </w:tc>
        <w:tc>
          <w:tcPr>
            <w:tcW w:w="4671" w:type="dxa"/>
          </w:tcPr>
          <w:p w:rsidR="002B1DC9" w:rsidRPr="001543B4" w:rsidRDefault="002B1DC9" w:rsidP="00FA53D6">
            <w:pPr>
              <w:rPr>
                <w:sz w:val="32"/>
              </w:rPr>
            </w:pPr>
          </w:p>
          <w:p w:rsidR="00F608DF" w:rsidRPr="001543B4" w:rsidRDefault="00CC09C8" w:rsidP="00FA53D6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shape id="_x0000_s1146" type="#_x0000_t5" style="position:absolute;margin-left:56.5pt;margin-top:.2pt;width:24.35pt;height:21.8pt;z-index:251719680"/>
              </w:pict>
            </w:r>
            <w:r>
              <w:rPr>
                <w:noProof/>
                <w:sz w:val="32"/>
              </w:rPr>
              <w:pict>
                <v:shape id="_x0000_s1147" type="#_x0000_t5" style="position:absolute;margin-left:69.1pt;margin-top:22pt;width:24.35pt;height:21.8pt;z-index:251720704"/>
              </w:pict>
            </w:r>
            <w:r>
              <w:rPr>
                <w:noProof/>
                <w:sz w:val="32"/>
              </w:rPr>
              <w:pict>
                <v:shape id="_x0000_s1148" type="#_x0000_t5" style="position:absolute;margin-left:56.5pt;margin-top:22pt;width:24.35pt;height:21.8pt;rotation:180;z-index:251721728"/>
              </w:pict>
            </w:r>
            <w:r>
              <w:rPr>
                <w:noProof/>
                <w:sz w:val="32"/>
              </w:rPr>
              <w:pict>
                <v:shape id="_x0000_s1145" type="#_x0000_t5" style="position:absolute;margin-left:44.75pt;margin-top:22pt;width:24.35pt;height:21.8pt;z-index:251718656"/>
              </w:pict>
            </w:r>
          </w:p>
        </w:tc>
        <w:tc>
          <w:tcPr>
            <w:tcW w:w="2835" w:type="dxa"/>
          </w:tcPr>
          <w:p w:rsidR="00F608DF" w:rsidRPr="001543B4" w:rsidRDefault="002B1DC9" w:rsidP="00FA53D6">
            <w:pPr>
              <w:rPr>
                <w:sz w:val="32"/>
              </w:rPr>
            </w:pPr>
            <w:r w:rsidRPr="001543B4">
              <w:rPr>
                <w:sz w:val="32"/>
              </w:rPr>
              <w:t xml:space="preserve"> К</w:t>
            </w:r>
            <w:r w:rsidR="00B529F9" w:rsidRPr="001543B4">
              <w:rPr>
                <w:sz w:val="32"/>
              </w:rPr>
              <w:t>арандаш</w:t>
            </w:r>
          </w:p>
          <w:p w:rsidR="00FA53D6" w:rsidRPr="001543B4" w:rsidRDefault="00FA53D6" w:rsidP="00FA53D6">
            <w:pPr>
              <w:rPr>
                <w:sz w:val="32"/>
              </w:rPr>
            </w:pPr>
          </w:p>
          <w:p w:rsidR="00FA53D6" w:rsidRPr="001543B4" w:rsidRDefault="00FA53D6" w:rsidP="00FA53D6">
            <w:pPr>
              <w:rPr>
                <w:sz w:val="32"/>
              </w:rPr>
            </w:pPr>
          </w:p>
          <w:p w:rsidR="00FA53D6" w:rsidRPr="001543B4" w:rsidRDefault="00FA53D6" w:rsidP="00FA53D6">
            <w:pPr>
              <w:rPr>
                <w:sz w:val="32"/>
              </w:rPr>
            </w:pPr>
          </w:p>
          <w:p w:rsidR="00FA53D6" w:rsidRPr="001543B4" w:rsidRDefault="00FA53D6" w:rsidP="00FA53D6">
            <w:pPr>
              <w:rPr>
                <w:sz w:val="32"/>
              </w:rPr>
            </w:pPr>
          </w:p>
        </w:tc>
      </w:tr>
      <w:tr w:rsidR="002B1DC9" w:rsidTr="00B529F9">
        <w:tc>
          <w:tcPr>
            <w:tcW w:w="443" w:type="dxa"/>
            <w:tcBorders>
              <w:right w:val="single" w:sz="4" w:space="0" w:color="auto"/>
            </w:tcBorders>
          </w:tcPr>
          <w:p w:rsidR="002B1DC9" w:rsidRPr="001543B4" w:rsidRDefault="002B1DC9" w:rsidP="002B1DC9">
            <w:pPr>
              <w:rPr>
                <w:sz w:val="32"/>
              </w:rPr>
            </w:pPr>
            <w:r w:rsidRPr="001543B4">
              <w:rPr>
                <w:sz w:val="32"/>
              </w:rPr>
              <w:t>4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2B1DC9" w:rsidRPr="001543B4" w:rsidRDefault="002B1DC9" w:rsidP="002B1DC9">
            <w:pPr>
              <w:rPr>
                <w:sz w:val="32"/>
              </w:rPr>
            </w:pPr>
            <w:r w:rsidRPr="001543B4">
              <w:rPr>
                <w:sz w:val="32"/>
              </w:rPr>
              <w:t xml:space="preserve">Проведите </w:t>
            </w:r>
            <w:proofErr w:type="spellStart"/>
            <w:r w:rsidRPr="001543B4">
              <w:rPr>
                <w:sz w:val="32"/>
              </w:rPr>
              <w:t>биговку</w:t>
            </w:r>
            <w:proofErr w:type="spellEnd"/>
            <w:r w:rsidRPr="001543B4">
              <w:rPr>
                <w:sz w:val="32"/>
              </w:rPr>
              <w:t xml:space="preserve"> линий сгиба.</w:t>
            </w:r>
          </w:p>
          <w:p w:rsidR="002B1DC9" w:rsidRPr="001543B4" w:rsidRDefault="002B1DC9" w:rsidP="002B1DC9">
            <w:pPr>
              <w:rPr>
                <w:sz w:val="32"/>
              </w:rPr>
            </w:pPr>
            <w:r w:rsidRPr="001543B4">
              <w:rPr>
                <w:sz w:val="32"/>
              </w:rPr>
              <w:t>(</w:t>
            </w:r>
            <w:proofErr w:type="spellStart"/>
            <w:r w:rsidRPr="001543B4">
              <w:rPr>
                <w:sz w:val="32"/>
              </w:rPr>
              <w:t>Биговка</w:t>
            </w:r>
            <w:proofErr w:type="spellEnd"/>
            <w:r w:rsidRPr="001543B4">
              <w:rPr>
                <w:sz w:val="32"/>
              </w:rPr>
              <w:t xml:space="preserve"> – продавливание тупым краем ножниц линий сгиба)</w:t>
            </w:r>
          </w:p>
        </w:tc>
        <w:tc>
          <w:tcPr>
            <w:tcW w:w="4671" w:type="dxa"/>
          </w:tcPr>
          <w:p w:rsidR="002B1DC9" w:rsidRPr="001543B4" w:rsidRDefault="002B1DC9" w:rsidP="002B1DC9">
            <w:pPr>
              <w:rPr>
                <w:sz w:val="32"/>
              </w:rPr>
            </w:pPr>
            <w:r w:rsidRPr="001543B4">
              <w:rPr>
                <w:sz w:val="32"/>
              </w:rPr>
              <w:t xml:space="preserve">                   </w:t>
            </w:r>
            <w:r w:rsidRPr="001543B4">
              <w:rPr>
                <w:noProof/>
                <w:sz w:val="32"/>
              </w:rPr>
              <w:drawing>
                <wp:inline distT="0" distB="0" distL="0" distR="0">
                  <wp:extent cx="581714" cy="360000"/>
                  <wp:effectExtent l="19050" t="0" r="8836" b="0"/>
                  <wp:docPr id="3" name="Рисунок 4" descr="http://www.illustrationsof.com/royalty-free-scissors-clipart-illustration-116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llustrationsof.com/royalty-free-scissors-clipart-illustration-116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7381" b="22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1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3B4">
              <w:rPr>
                <w:sz w:val="32"/>
              </w:rPr>
              <w:t xml:space="preserve">      </w:t>
            </w:r>
            <w:r w:rsidRPr="001543B4">
              <w:rPr>
                <w:noProof/>
                <w:sz w:val="32"/>
              </w:rPr>
              <w:drawing>
                <wp:inline distT="0" distB="0" distL="0" distR="0">
                  <wp:extent cx="1651453" cy="216000"/>
                  <wp:effectExtent l="19050" t="0" r="5897" b="0"/>
                  <wp:docPr id="6" name="Рисунок 1" descr="http://cliparthouse.ru/wp-content/uploads/stationery/24-stationery-ruler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iparthouse.ru/wp-content/uploads/stationery/24-stationery-rul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947" t="40361" r="10263" b="34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53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B1DC9" w:rsidRPr="001543B4" w:rsidRDefault="002B1DC9" w:rsidP="002B1DC9">
            <w:pPr>
              <w:rPr>
                <w:sz w:val="32"/>
              </w:rPr>
            </w:pPr>
            <w:r w:rsidRPr="001543B4">
              <w:rPr>
                <w:sz w:val="32"/>
              </w:rPr>
              <w:t>Ножницы, линейка</w:t>
            </w:r>
          </w:p>
        </w:tc>
      </w:tr>
      <w:tr w:rsidR="002B1DC9" w:rsidTr="00B529F9">
        <w:tc>
          <w:tcPr>
            <w:tcW w:w="443" w:type="dxa"/>
            <w:tcBorders>
              <w:right w:val="single" w:sz="4" w:space="0" w:color="auto"/>
            </w:tcBorders>
          </w:tcPr>
          <w:p w:rsidR="002B1DC9" w:rsidRPr="001543B4" w:rsidRDefault="002B1DC9" w:rsidP="002B1DC9">
            <w:pPr>
              <w:rPr>
                <w:sz w:val="32"/>
              </w:rPr>
            </w:pPr>
            <w:r w:rsidRPr="001543B4">
              <w:rPr>
                <w:sz w:val="32"/>
              </w:rPr>
              <w:t>5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2B1DC9" w:rsidRPr="001543B4" w:rsidRDefault="002B1DC9" w:rsidP="00741F9D">
            <w:pPr>
              <w:rPr>
                <w:sz w:val="32"/>
              </w:rPr>
            </w:pPr>
            <w:r w:rsidRPr="001543B4">
              <w:rPr>
                <w:sz w:val="32"/>
              </w:rPr>
              <w:t>Продумайте способ соединения деталей</w:t>
            </w:r>
            <w:r w:rsidR="00C4019F" w:rsidRPr="001543B4">
              <w:rPr>
                <w:sz w:val="32"/>
              </w:rPr>
              <w:t xml:space="preserve"> </w:t>
            </w:r>
          </w:p>
        </w:tc>
        <w:tc>
          <w:tcPr>
            <w:tcW w:w="4671" w:type="dxa"/>
          </w:tcPr>
          <w:p w:rsidR="002B1DC9" w:rsidRPr="001543B4" w:rsidRDefault="002B1DC9" w:rsidP="002B1DC9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2B1DC9" w:rsidRPr="001543B4" w:rsidRDefault="002B1DC9" w:rsidP="002B1DC9">
            <w:pPr>
              <w:rPr>
                <w:sz w:val="32"/>
              </w:rPr>
            </w:pPr>
          </w:p>
        </w:tc>
      </w:tr>
      <w:tr w:rsidR="00C4019F" w:rsidTr="00B529F9">
        <w:tc>
          <w:tcPr>
            <w:tcW w:w="443" w:type="dxa"/>
            <w:tcBorders>
              <w:right w:val="single" w:sz="4" w:space="0" w:color="auto"/>
            </w:tcBorders>
          </w:tcPr>
          <w:p w:rsidR="00C4019F" w:rsidRPr="001543B4" w:rsidRDefault="00C4019F" w:rsidP="002B1DC9">
            <w:pPr>
              <w:rPr>
                <w:sz w:val="32"/>
              </w:rPr>
            </w:pPr>
            <w:r w:rsidRPr="001543B4">
              <w:rPr>
                <w:sz w:val="32"/>
              </w:rPr>
              <w:t>6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C4019F" w:rsidRPr="001543B4" w:rsidRDefault="00741F9D" w:rsidP="002B1DC9">
            <w:pPr>
              <w:rPr>
                <w:sz w:val="32"/>
              </w:rPr>
            </w:pPr>
            <w:r>
              <w:rPr>
                <w:sz w:val="32"/>
              </w:rPr>
              <w:t>Украсьте коробочку</w:t>
            </w:r>
          </w:p>
        </w:tc>
        <w:tc>
          <w:tcPr>
            <w:tcW w:w="4671" w:type="dxa"/>
          </w:tcPr>
          <w:p w:rsidR="00C4019F" w:rsidRPr="001543B4" w:rsidRDefault="00C4019F" w:rsidP="002B1DC9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C4019F" w:rsidRPr="001543B4" w:rsidRDefault="00C4019F" w:rsidP="002B1DC9">
            <w:pPr>
              <w:rPr>
                <w:sz w:val="32"/>
              </w:rPr>
            </w:pPr>
          </w:p>
        </w:tc>
      </w:tr>
    </w:tbl>
    <w:p w:rsidR="003B2404" w:rsidRDefault="003B2404" w:rsidP="009433C2"/>
    <w:sectPr w:rsidR="003B2404" w:rsidSect="00F6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8DF"/>
    <w:rsid w:val="000674D5"/>
    <w:rsid w:val="001543B4"/>
    <w:rsid w:val="002B1DC9"/>
    <w:rsid w:val="002E6E87"/>
    <w:rsid w:val="003B2404"/>
    <w:rsid w:val="00543E53"/>
    <w:rsid w:val="00741F9D"/>
    <w:rsid w:val="009433C2"/>
    <w:rsid w:val="00B529F9"/>
    <w:rsid w:val="00C4019F"/>
    <w:rsid w:val="00CC09C8"/>
    <w:rsid w:val="00F608DF"/>
    <w:rsid w:val="00FA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cp:lastPrinted>2015-12-18T04:43:00Z</cp:lastPrinted>
  <dcterms:created xsi:type="dcterms:W3CDTF">2015-12-16T17:36:00Z</dcterms:created>
  <dcterms:modified xsi:type="dcterms:W3CDTF">2015-12-20T06:53:00Z</dcterms:modified>
</cp:coreProperties>
</file>