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79" w:rsidRDefault="00A66979"/>
    <w:p w:rsidR="00FE041F" w:rsidRPr="002467F7" w:rsidRDefault="00FE041F" w:rsidP="002467F7">
      <w:pPr>
        <w:tabs>
          <w:tab w:val="left" w:pos="3015"/>
          <w:tab w:val="left" w:pos="7665"/>
          <w:tab w:val="right" w:pos="10489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tabs>
          <w:tab w:val="left" w:pos="3015"/>
          <w:tab w:val="left" w:pos="7665"/>
          <w:tab w:val="right" w:pos="10489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>ПОЯСНИТЕЛЬНАЯ ЗАПИСКА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Программа разработана на основе Федерального государственного образовательного ста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рабочей программы по математике Моро М.И.(М. : Просвещение, 2011.)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Начальное обучение математике закладывает основы для формирования приёмов умстве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ной деятельности: школьники учатся проводить анализ, сравнение, классификацию объектов, у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танавливать причинно-следственные связи, закономерности, выстраивать логические цепочки ра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суждений. Изучая математику, они усваивают определённые обобщённые знания и способы де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й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ствий. Универсальные учебные действия обеспечивают  усвоение предметных знаний и интелле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к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туальное развитие учащихся, формируют способность к самостоятельному поиску и усвоению 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вой информации, новых знаний и способов действий, что составляет основу умения учиться.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 w:bidi="ar-SA"/>
        </w:rPr>
        <w:t xml:space="preserve">Основными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целями </w:t>
      </w:r>
      <w:r w:rsidRPr="002467F7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 w:bidi="ar-SA"/>
        </w:rPr>
        <w:t xml:space="preserve">начального обучения математике являются: </w:t>
      </w:r>
      <w:r w:rsidRPr="002467F7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- Математическое развитие младших школьников.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- Формирование системы начальных математических знаний.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- Воспитание интереса к математике, к умственной деятельности.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 w:bidi="ar-SA"/>
        </w:rPr>
        <w:t xml:space="preserve">Программа определяет ряд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>задач.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Решение данных задач направлено на достижение основных целей начального математич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ского образования: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формирование элементов самостоятельной интеллектуальной деятельности на основе овлад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ния несложными математическими методами познания окружающего мира (умений устанавл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вать, описывать, моделировать и объяснять количественные и пространственные отношения);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развитие основ логического, знаково-символического и алгоритмического мышления;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развитие пространственного воображения;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развитие математической речи;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формирование системы начальных математических знаний и умений их применять для реш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ния учебно-познавательных и практических задач;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формирование умения вести поиск информации и работать с ней;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формирование первоначальных представлений о компьютерной грамотности;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развитие познавательных способностей;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воспитание стремления к расширению математических знаний;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формирование критичности мышления;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развитие умений аргументированно обосновывать и отстаивать высказанное суждение, оцен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вать и принимать суждения других.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Решение названных задач обеспечит усвоение начальных математических знаний, связей математики с окружающей действительностью и с другими школьными предметами, а также ли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ч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ностную заинтересованность в расширении математических знаний.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</w:r>
    </w:p>
    <w:p w:rsidR="002467F7" w:rsidRPr="002467F7" w:rsidRDefault="002467F7" w:rsidP="002467F7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467F7">
        <w:rPr>
          <w:rFonts w:ascii="Times New Roman" w:hAnsi="Times New Roman" w:cs="Times New Roman"/>
          <w:b/>
          <w:color w:val="auto"/>
          <w:sz w:val="24"/>
          <w:szCs w:val="24"/>
        </w:rPr>
        <w:t>Используемая литература</w:t>
      </w:r>
    </w:p>
    <w:p w:rsidR="002467F7" w:rsidRPr="002467F7" w:rsidRDefault="002467F7" w:rsidP="002467F7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467F7">
        <w:rPr>
          <w:rFonts w:ascii="Times New Roman" w:hAnsi="Times New Roman" w:cs="Times New Roman"/>
          <w:color w:val="auto"/>
          <w:sz w:val="24"/>
          <w:szCs w:val="24"/>
        </w:rPr>
        <w:t>Моро М.И. и др. Математика: Рабочие программы: 1 – 4 классы.</w:t>
      </w:r>
    </w:p>
    <w:p w:rsidR="002467F7" w:rsidRPr="002467F7" w:rsidRDefault="002467F7" w:rsidP="002467F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67F7">
        <w:rPr>
          <w:rFonts w:ascii="Times New Roman" w:hAnsi="Times New Roman" w:cs="Times New Roman"/>
          <w:color w:val="auto"/>
          <w:sz w:val="24"/>
          <w:szCs w:val="24"/>
        </w:rPr>
        <w:t>Моро М.И., Волкова С.И., Степанова С.В.  Математика: Учебник: 4 класс: В 2 ч.</w:t>
      </w:r>
    </w:p>
    <w:p w:rsidR="002467F7" w:rsidRPr="002467F7" w:rsidRDefault="002467F7" w:rsidP="002467F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67F7">
        <w:rPr>
          <w:rFonts w:ascii="Times New Roman" w:hAnsi="Times New Roman" w:cs="Times New Roman"/>
          <w:color w:val="auto"/>
          <w:sz w:val="24"/>
          <w:szCs w:val="24"/>
        </w:rPr>
        <w:t>Волкова С.И.  Математика: Проверочные работы: 4 класс.</w:t>
      </w:r>
    </w:p>
    <w:p w:rsidR="002467F7" w:rsidRPr="002467F7" w:rsidRDefault="002467F7" w:rsidP="002467F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67F7">
        <w:rPr>
          <w:rFonts w:ascii="Times New Roman" w:hAnsi="Times New Roman" w:cs="Times New Roman"/>
          <w:color w:val="auto"/>
          <w:sz w:val="24"/>
          <w:szCs w:val="24"/>
        </w:rPr>
        <w:t>Волкова С.И.  Математика: Контрольные работы: 1-4 класс.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Место курса в учебном плане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На изучение математики отводится по 4 часа в неделю. </w:t>
      </w:r>
    </w:p>
    <w:p w:rsidR="002467F7" w:rsidRPr="002467F7" w:rsidRDefault="002467F7" w:rsidP="002467F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В 4 классе — 136 часов (34 учебные недели).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Pr="002467F7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B930F6" w:rsidRDefault="00B930F6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СОДЕРЖАНИЕ КУРСА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Начальный курс математики является курсом интегрированным: в нём объединён арифм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тический, геометрический и алгебраический материал.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Содержание обучения представлено в программе разделами: «Числа и величины», «Ари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ф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метические действия», «Текстовые задачи», «Пространственные отношения. Геометрические ф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гуры», «Геометрические величины», «Работа с информацией».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Основа арифметического содержания — представления о натуральном числе и нуле, ари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ф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ципах образования, записи и сравнения целых неотрицательных чисел. Учащиеся научатся выпо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л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нять устно и письменно арифметические действия с целыми неотрицательными числами; узнают, как связаны между собой компоненты и результаты арифметических действий; усвоят связи ме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ж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ду сложением и вычитанием,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Программа предусматривает ознакомление с величинами (длина, площадь, масса, вмест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мость, время), их измерением, с единицами однородных величин и соотношениями между ними.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 xml:space="preserve">Важной особенностью программы является включение в неё элементов алгебраической пропедевтики (выражения с буквой).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 xml:space="preserve">Как показывает многолетняя школьная практика, такой материал в начальном курсе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математики позволяет повысить уровень формируемых обобщений.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рения.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ными и искомым.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нальные; составлять план решения, обосновывая выбор каждого арифметического действия; зап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сывать решение (на первых порах — по действиям, а в дальнейшем —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Работа с текстовыми задачами оказывает большое влияние на развитие у детей воображ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тематике и усиливает мотивацию к её изучению. Сюжетное содержание текстовых задач знакомит детей с разными сторонами окружающей действительности, способствует их духовно-нравственному развитию и воспитанию.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При решении текстовых задач используется и совершенствуется знание основных матем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манию взаимосвязи между компонентами и результатами действий; осознанному использованию действий.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Программа включает рассмотрение пространственных отношений между объектами, озн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lastRenderedPageBreak/>
        <w:t>многоугольник, различать окружность и круг. Они овладеют навыками работы с измерительными и чертёжными инструментами. В содержание включено знакомство с простейшими геометрич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скими телами: шаром, кубом, пирамидой. Изучение геометрического содержания создаёт условия для развития пространственного воображения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детей.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Программой предусмотрено целенаправленное формирование совокупности умений раб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иском, обработкой, прсдставлением новой информации, но и с созданием информационных об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ъ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ектов. Новые информационные объекты создаются в основном в рамках проектной деятельности. Проектная деятельность позволяет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закрепить, расширить и углубить полученные на уроках знания;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й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ствия и реализовывать планы, вести поиск и систематизировать нужную информацию.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Предметное содержание программы направлено на последовательное формирование и 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Большое внимание в программе уделяется формированию умений сравнивать математич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зировать раз-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личные задачи, моделировать процессы и ситуации, отражающие смысл арифметических дейс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вий, а также отношения и взаимосвязи между величинами; формулировать выводы, делать обо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б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щения, переносить освоенные способы действий в изменённые условия.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Содержание программы предоставляет значительные возможности для развития умений работать в паре или в группе. Формированию умений способствует содержание, связанное с пои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ком и сбором информации.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Математические знания и представления о числах, величинах, геометрических фигурах л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жат в основе формирования общей картины мира и познания законов его развития.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процессов. Освоение курса обеспеч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вает развитие творческих способностей, формирует интерес к математическим знаниям.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ab/>
        <w:t>Содержание курса имеет концентрическое строение, отражающее последовательное ра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ширении области чисел. Такая структура позволяет соблюдать необходимую постепенность в 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растании сложности учебного материала.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Структура содержания определяет такую последовательность изучения учебного матери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ла, которая обеспечивает формирование осознанных и прочных навыков вычислений, обобщение учебного материала, понимание общих принципов и законов, осознание связей между рассматр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ваемыми явлениями. </w:t>
      </w:r>
    </w:p>
    <w:p w:rsidR="002467F7" w:rsidRPr="002467F7" w:rsidRDefault="002467F7" w:rsidP="0024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</w:pPr>
    </w:p>
    <w:p w:rsid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B930F6" w:rsidRDefault="00B930F6" w:rsidP="002467F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B930F6" w:rsidRDefault="00B930F6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>Тематическое планирование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tbl>
      <w:tblPr>
        <w:tblStyle w:val="af4"/>
        <w:tblW w:w="0" w:type="auto"/>
        <w:tblLook w:val="04A0"/>
      </w:tblPr>
      <w:tblGrid>
        <w:gridCol w:w="8897"/>
        <w:gridCol w:w="1523"/>
      </w:tblGrid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Названия разделов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2467F7" w:rsidRPr="002467F7" w:rsidTr="002467F7">
        <w:tc>
          <w:tcPr>
            <w:tcW w:w="10420" w:type="dxa"/>
            <w:gridSpan w:val="2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ЧИСЛА ОТ 1 ДО 100   (12 ч)</w:t>
            </w:r>
          </w:p>
        </w:tc>
      </w:tr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Повторение.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ч</w:t>
            </w:r>
          </w:p>
        </w:tc>
      </w:tr>
      <w:tr w:rsidR="002467F7" w:rsidRPr="002467F7" w:rsidTr="002467F7">
        <w:tc>
          <w:tcPr>
            <w:tcW w:w="10420" w:type="dxa"/>
            <w:gridSpan w:val="2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ЧИСЛА, КОТОРЫЕ БОЛЬШЕ 1000   (124 ч)</w:t>
            </w:r>
          </w:p>
        </w:tc>
      </w:tr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Нумерация.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ч</w:t>
            </w:r>
          </w:p>
        </w:tc>
      </w:tr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Величины.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 ч</w:t>
            </w:r>
          </w:p>
        </w:tc>
      </w:tr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Сложение и вычитание.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ч</w:t>
            </w:r>
          </w:p>
        </w:tc>
      </w:tr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и деление.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 ч</w:t>
            </w:r>
          </w:p>
        </w:tc>
      </w:tr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Итоговое повторение.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ч</w:t>
            </w:r>
          </w:p>
        </w:tc>
      </w:tr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и учёт знаний.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ч</w:t>
            </w:r>
          </w:p>
        </w:tc>
      </w:tr>
      <w:tr w:rsidR="002467F7" w:rsidRPr="002467F7" w:rsidTr="002467F7">
        <w:tc>
          <w:tcPr>
            <w:tcW w:w="8897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  (136 ч)</w:t>
            </w:r>
          </w:p>
        </w:tc>
        <w:tc>
          <w:tcPr>
            <w:tcW w:w="1523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136 ч</w:t>
            </w:r>
          </w:p>
        </w:tc>
      </w:tr>
    </w:tbl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>Способы проверки и оценки результатов обучения учащихся 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color w:val="auto"/>
          <w:sz w:val="24"/>
          <w:szCs w:val="24"/>
          <w:u w:val="single"/>
          <w:lang w:eastAsia="ru-RU" w:bidi="ar-SA"/>
        </w:rPr>
      </w:pP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Cs/>
          <w:i/>
          <w:color w:val="auto"/>
          <w:sz w:val="24"/>
          <w:szCs w:val="24"/>
          <w:lang w:eastAsia="ru-RU" w:bidi="ar-SA"/>
        </w:rPr>
        <w:t>Текущий контроль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лю в форме самостоятель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softHyphen/>
        <w:t>ной работы, математического диктанта</w:t>
      </w:r>
      <w:r w:rsidRPr="002467F7">
        <w:rPr>
          <w:rFonts w:ascii="Times New Roman" w:eastAsiaTheme="minorEastAsia" w:hAnsi="Times New Roman" w:cs="Times New Roman"/>
          <w:bCs/>
          <w:i/>
          <w:color w:val="auto"/>
          <w:sz w:val="24"/>
          <w:szCs w:val="24"/>
          <w:lang w:eastAsia="ru-RU" w:bidi="ar-SA"/>
        </w:rPr>
        <w:t xml:space="preserve"> 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или тестовых  заданий. Жел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тельно, чтобы работы для текущего контроля состояли из нескольких однотипных заданий, с п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мощью которых осуществляется всесторонняя проверка только одного определенного умения (н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пример, умения сравнивать натуральные числа, умения находить площадь прямоугольника и др.).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Cs/>
          <w:i/>
          <w:color w:val="auto"/>
          <w:sz w:val="24"/>
          <w:szCs w:val="24"/>
          <w:lang w:eastAsia="ru-RU" w:bidi="ar-SA"/>
        </w:rPr>
        <w:t>Тематический контроль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 xml:space="preserve"> по математике проводится в основном в письменной форме. Для темат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Среди тематических проверочных работ особое место занимают работы, с помощью которых пр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веряются знания табличных случаев сложения, вычитания, умножения и деления. Для обеспеч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Cs/>
          <w:i/>
          <w:color w:val="auto"/>
          <w:sz w:val="24"/>
          <w:szCs w:val="24"/>
          <w:lang w:eastAsia="ru-RU" w:bidi="ar-SA"/>
        </w:rPr>
        <w:t>Итоговый контроль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т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рического характера, а затем выводится ито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softHyphen/>
        <w:t>говая отметка за всю работу. При этом итоговая о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т</w:t>
      </w:r>
      <w:r w:rsidRPr="002467F7"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  <w:t>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  <w:t>Логика изложения и содержание  рабочей программы полностью соответствуют   авторской программе и требованиям федерального компонента государственного стандарта начального обр</w:t>
      </w:r>
      <w:r w:rsidRPr="002467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  <w:t>зования, поэтому в программу не внесено изменений.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FE041F" w:rsidRDefault="00FE041F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B930F6" w:rsidRDefault="00B930F6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>Общая характеристика курса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Числа и величины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Счёт предметов. Образование, названия и запись чисел от 0 до 1000. Десятичные единицы счёта. Разряды и классы. Представление многозначных чисел в виде суммы разрядных слагаемых. Сра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в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нение и упорядочение чисел, знаки сравнения. Измерение величин. Единицы измерения величин: массы, вместимости, времени. Соотношения между единицами однородных величин. Сравнение и упорядочение однородных величин. Доля величины.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Арифметические действия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Сложение, вычитание, умножение и деление. Знаки действий. Названия компонентов и результ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тов арифметических действий. Таблица сложения.  Таблица умножения. Взаимосвязь арифметич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ских действий. Нахождение неизвестного компонента арифметического действия. Деление с 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татком. Свойства сложения, вычитания и умножения. Числовые выражения. Порядок выполнения действий в числовых выражениях со скобками и без скобок. Вычисление значения числового в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ы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ражения. Использование свойств арифметических действий и правил о порядке выполнения де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й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ствий в числовых выражениях. Алгоритмы письменного сложения и вычитания многозначных ч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сел, умножения и деления многозначных чисел на однозначные, двузначные и трёхзначные числа. Способы проверки правильности вычислений. Элементы алгебраической пропедевтики. Выраж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ния с одной и двумя переменными,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. Уравнение. Решение уравнений.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Работа с текстовыми задачами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Задача. Структура задачи. Решение текстовых задач арифметическим способом. Планирование хода решения задач. Текстовые задачи, раскрывающие смысл арифметических действий. Текст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вые задачи, содержащие отношения «больше на (в) ...», «меньше на (в) ...». Текстовые задачи, 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держащие зависимости характеризующие расчёт стоимости товара (цена, количество, стоимость), расход материала при изготовлении предметов и др. Задачи на определение начала, конца и пр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должительности события.  Задачи на нахождение доли целого и целого по его доле.  Решение з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дач разными способами. Представление текста задачи в виде рисунка, схематического рисунка, схематического чертежа, краткой записи, в таблице, на диаграмме.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Пространственные отношения.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Взаимное расположение предметов в пространстве и на плоскости (выше — ниже, слева — спр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ва, за — перед, между, вверху — внизу, ближе — дальше и др.). Распознавание и изображение геометрических фигур: точка, линия (прямая, кривая), отрезок, луч, угол, ломаная; многоугольник.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Свойства сторон прямоугольника. Виды треугольников по углам, виды треугольников по соотн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шению длин сторон. Окружность (круг).  центр, радиус окружности (круга). Использование че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р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тёжных инструментов для выполнения построений. Геометрические формы в окружающем мире. Распознавание и называние геометрических тел: куб, пирамида, шар.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Геометрические величины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Геометрические величины и их измерение. Длина. Единицы длины. Соотношения между един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цами длины. Перевод одних единиц длины в другие. Измерение длины отрезка и построение 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резка заданной длины. Периметр. Вычисление периметра многоугольника.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noProof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Площадь. Площадь геометрической фигуры. Единицы площади. Точное и приближённое измер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ние площади геометрической фигуры. Вычисление площади прямоугольника (квадрата).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noProof/>
          <w:color w:val="auto"/>
          <w:sz w:val="24"/>
          <w:szCs w:val="24"/>
          <w:lang w:eastAsia="ru-RU" w:bidi="ar-SA"/>
        </w:rPr>
        <w:t xml:space="preserve">Работа с информацией </w:t>
      </w:r>
      <w:r w:rsidRPr="002467F7">
        <w:rPr>
          <w:rFonts w:ascii="Times New Roman" w:eastAsiaTheme="minorEastAsia" w:hAnsi="Times New Roman" w:cs="Times New Roman"/>
          <w:b/>
          <w:bCs/>
          <w:noProof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noProof/>
          <w:color w:val="auto"/>
          <w:sz w:val="24"/>
          <w:szCs w:val="24"/>
          <w:lang w:eastAsia="ru-RU" w:bidi="ar-SA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формах. Чтение и заполнение таблиц. Составление конечной последовательности (цепочки) предмстов, чисел, числовых выражений, геометрических фигур и др. по заданному правилу. Построение простейших логических высказываний с помощью логических связок и слов («верно/неверно, что...», «если..., то...», «все», «каждый» и др.).</w:t>
      </w:r>
    </w:p>
    <w:p w:rsidR="002467F7" w:rsidRPr="002467F7" w:rsidRDefault="002467F7" w:rsidP="002467F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2467F7" w:rsidRPr="002467F7" w:rsidSect="002467F7"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Style w:val="af4"/>
        <w:tblW w:w="16683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16"/>
        <w:gridCol w:w="886"/>
        <w:gridCol w:w="3969"/>
        <w:gridCol w:w="4881"/>
        <w:gridCol w:w="5245"/>
        <w:gridCol w:w="886"/>
      </w:tblGrid>
      <w:tr w:rsidR="002467F7" w:rsidRPr="002467F7" w:rsidTr="00EF6A0D">
        <w:trPr>
          <w:gridAfter w:val="1"/>
          <w:wAfter w:w="886" w:type="dxa"/>
          <w:trHeight w:val="843"/>
        </w:trPr>
        <w:tc>
          <w:tcPr>
            <w:tcW w:w="816" w:type="dxa"/>
            <w:vAlign w:val="center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№ УР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</w:t>
            </w:r>
          </w:p>
        </w:tc>
        <w:tc>
          <w:tcPr>
            <w:tcW w:w="886" w:type="dxa"/>
            <w:vAlign w:val="center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969" w:type="dxa"/>
            <w:vAlign w:val="center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4881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ЭЛЕМЕНТЫ СОДЕРЖАНИЯ УРОКА С УКАЗАНИЕМ КОНТРОЛЬНО-ОЦЕНОЧНОЙ ДЕЯТЕЛЬНОСТИ </w:t>
            </w:r>
          </w:p>
        </w:tc>
        <w:tc>
          <w:tcPr>
            <w:tcW w:w="5245" w:type="dxa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467F7" w:rsidRPr="002467F7" w:rsidTr="00DE7838">
        <w:trPr>
          <w:gridAfter w:val="1"/>
          <w:wAfter w:w="886" w:type="dxa"/>
          <w:trHeight w:val="20"/>
        </w:trPr>
        <w:tc>
          <w:tcPr>
            <w:tcW w:w="15797" w:type="dxa"/>
            <w:gridSpan w:val="5"/>
            <w:vAlign w:val="center"/>
          </w:tcPr>
          <w:p w:rsidR="002467F7" w:rsidRPr="002467F7" w:rsidRDefault="002467F7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ЧИСЛА ОТ 1 ДО 1000   Повторение  (12 ч)</w:t>
            </w:r>
          </w:p>
        </w:tc>
      </w:tr>
      <w:tr w:rsidR="0015305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5305C" w:rsidRPr="000E761C" w:rsidRDefault="0015305C" w:rsidP="000E761C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01.09.</w:t>
            </w:r>
          </w:p>
        </w:tc>
        <w:tc>
          <w:tcPr>
            <w:tcW w:w="3969" w:type="dxa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Нумерация .</w:t>
            </w:r>
          </w:p>
        </w:tc>
        <w:tc>
          <w:tcPr>
            <w:tcW w:w="4881" w:type="dxa"/>
            <w:vMerge w:val="restart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Нумерация 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Четыре арифметических действия.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Столбчатые диаграммы.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Знакомство со столбчатыми диаграммами. Чтение и составление 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столбчатых диаграмм.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5305C" w:rsidRPr="002467F7" w:rsidRDefault="0015305C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Взаимная проверка знаний: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«Помогаем друг другу сделать шаг к успеху»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Работа в паре по тесту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«Верно? Неверно?»</w:t>
            </w:r>
          </w:p>
        </w:tc>
        <w:tc>
          <w:tcPr>
            <w:tcW w:w="5245" w:type="dxa"/>
            <w:vMerge w:val="restart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Читать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строить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столбчатые диаграммы.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паре.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Находить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исправлять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неве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высказывания.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Излагать 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отстаивать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своё мнение,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аргумет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свою точку зрения,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точку зр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 товарища,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обсуждать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высказанные мнения</w:t>
            </w:r>
          </w:p>
        </w:tc>
      </w:tr>
      <w:tr w:rsidR="0015305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5305C" w:rsidRPr="000E761C" w:rsidRDefault="0015305C" w:rsidP="000E761C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02.09.</w:t>
            </w:r>
          </w:p>
        </w:tc>
        <w:tc>
          <w:tcPr>
            <w:tcW w:w="3969" w:type="dxa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Числовые выражения. Порядок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полнения действий.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5305C" w:rsidRPr="000E761C" w:rsidRDefault="0015305C" w:rsidP="000E761C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03.09.</w:t>
            </w:r>
          </w:p>
        </w:tc>
        <w:tc>
          <w:tcPr>
            <w:tcW w:w="3969" w:type="dxa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сложения трёхзначных чисел.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04.09.</w:t>
            </w:r>
          </w:p>
        </w:tc>
        <w:tc>
          <w:tcPr>
            <w:tcW w:w="3969" w:type="dxa"/>
          </w:tcPr>
          <w:p w:rsidR="0015305C" w:rsidRPr="002467F7" w:rsidRDefault="0015305C" w:rsidP="00125A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вычитания трёхзначных чисел.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08.09.</w:t>
            </w:r>
          </w:p>
        </w:tc>
        <w:tc>
          <w:tcPr>
            <w:tcW w:w="3969" w:type="dxa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09.09.</w:t>
            </w:r>
          </w:p>
        </w:tc>
        <w:tc>
          <w:tcPr>
            <w:tcW w:w="3969" w:type="dxa"/>
          </w:tcPr>
          <w:p w:rsidR="0015305C" w:rsidRPr="002467F7" w:rsidRDefault="0015305C" w:rsidP="00F05E3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10.09.</w:t>
            </w:r>
          </w:p>
        </w:tc>
        <w:tc>
          <w:tcPr>
            <w:tcW w:w="3969" w:type="dxa"/>
          </w:tcPr>
          <w:p w:rsidR="0015305C" w:rsidRPr="002467F7" w:rsidRDefault="0015305C" w:rsidP="00125A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деления трё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значного числа на однозначное.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7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11.09.</w:t>
            </w:r>
          </w:p>
        </w:tc>
        <w:tc>
          <w:tcPr>
            <w:tcW w:w="3969" w:type="dxa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деления трё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значного числа на однозначное.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7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15.09.</w:t>
            </w:r>
          </w:p>
        </w:tc>
        <w:tc>
          <w:tcPr>
            <w:tcW w:w="3969" w:type="dxa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деления трё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значного числа на однозначное.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7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16.09.</w:t>
            </w:r>
          </w:p>
        </w:tc>
        <w:tc>
          <w:tcPr>
            <w:tcW w:w="3969" w:type="dxa"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деления трё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значного числа на однозначное.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7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17.09.</w:t>
            </w:r>
          </w:p>
        </w:tc>
        <w:tc>
          <w:tcPr>
            <w:tcW w:w="3969" w:type="dxa"/>
          </w:tcPr>
          <w:p w:rsidR="0015305C" w:rsidRPr="002467F7" w:rsidRDefault="0015305C" w:rsidP="00C6710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и составление 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столбчатых диаграмм.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7"/>
        </w:trPr>
        <w:tc>
          <w:tcPr>
            <w:tcW w:w="816" w:type="dxa"/>
            <w:vAlign w:val="center"/>
          </w:tcPr>
          <w:p w:rsidR="0015305C" w:rsidRPr="000E761C" w:rsidRDefault="0015305C" w:rsidP="00F05E3A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E7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18.09.</w:t>
            </w:r>
          </w:p>
        </w:tc>
        <w:tc>
          <w:tcPr>
            <w:tcW w:w="3969" w:type="dxa"/>
          </w:tcPr>
          <w:p w:rsidR="0015305C" w:rsidRPr="002467F7" w:rsidRDefault="0015305C" w:rsidP="00C6710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5305C" w:rsidRPr="002467F7" w:rsidRDefault="0015305C" w:rsidP="00C6710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Взаимная проверка знаний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20"/>
        </w:trPr>
        <w:tc>
          <w:tcPr>
            <w:tcW w:w="15797" w:type="dxa"/>
            <w:gridSpan w:val="5"/>
            <w:vAlign w:val="center"/>
          </w:tcPr>
          <w:p w:rsidR="0015305C" w:rsidRPr="002467F7" w:rsidRDefault="0015305C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ЧИСЛА ОТ 1 ДО 1000   Нумерация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(10 ч)</w:t>
            </w:r>
          </w:p>
        </w:tc>
      </w:tr>
      <w:tr w:rsidR="0015305C" w:rsidRPr="002467F7" w:rsidTr="00DE7838">
        <w:trPr>
          <w:gridAfter w:val="1"/>
          <w:wAfter w:w="886" w:type="dxa"/>
          <w:trHeight w:val="846"/>
        </w:trPr>
        <w:tc>
          <w:tcPr>
            <w:tcW w:w="816" w:type="dxa"/>
            <w:vAlign w:val="center"/>
          </w:tcPr>
          <w:p w:rsidR="0015305C" w:rsidRPr="00E90B30" w:rsidRDefault="0015305C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B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22.09.</w:t>
            </w:r>
          </w:p>
        </w:tc>
        <w:tc>
          <w:tcPr>
            <w:tcW w:w="3969" w:type="dxa"/>
            <w:vAlign w:val="center"/>
          </w:tcPr>
          <w:p w:rsidR="0015305C" w:rsidRPr="002467F7" w:rsidRDefault="0015305C" w:rsidP="009951E6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 единиц и класс тысяч.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Разряды и классы.</w:t>
            </w:r>
          </w:p>
        </w:tc>
        <w:tc>
          <w:tcPr>
            <w:tcW w:w="4881" w:type="dxa"/>
            <w:vMerge w:val="restart"/>
          </w:tcPr>
          <w:p w:rsidR="0015305C" w:rsidRPr="002467F7" w:rsidRDefault="0015305C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Новая счётная единица — тысяча.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 ед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 и класс тысяч. Чтение и запись многозна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ных чисел. Представление многозначных чисел 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виде суммы разрядных слагаемых. Сравнение многозначных чисел. Увеличение (уменьш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ние) числа в 10, 100 и 1000 раз.</w:t>
            </w:r>
          </w:p>
          <w:p w:rsidR="0015305C" w:rsidRPr="002467F7" w:rsidRDefault="0015305C" w:rsidP="002467F7">
            <w:pPr>
              <w:ind w:left="34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Выделение в числе общего количества единиц любого разряда. Класс миллионов. Класс ми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лиардов.</w:t>
            </w:r>
          </w:p>
          <w:p w:rsidR="0015305C" w:rsidRPr="002467F7" w:rsidRDefault="0015305C" w:rsidP="002467F7">
            <w:pPr>
              <w:ind w:left="34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Наши проекты: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«Математика вокруг нас». Создание математического справочника «Наш город (село)».</w:t>
            </w:r>
          </w:p>
          <w:p w:rsidR="0015305C" w:rsidRPr="002467F7" w:rsidRDefault="0015305C" w:rsidP="00F05E3A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«Странички для любознательных»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задания творческого и поискового характера: задачи логического содержания, определение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верно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неверно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заданного рисунка, просте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шее высказывание с логическими связками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все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…;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если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…,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…; работа на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вычислительной машине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5305C" w:rsidRPr="002467F7" w:rsidRDefault="0015305C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15305C" w:rsidRPr="002467F7" w:rsidRDefault="0015305C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Считать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предметы десятками, сотнями, тысячами.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Читать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записывать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любые числа в пределах миллиона.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Заменять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многозначное число суммой разрядных слагаемых.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Выделять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числе единицы каждого разряда.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Определять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называть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общее количество ед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 любого разряда, содержащихся в числе.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Сравнивать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числа по классам и разрядам.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Упорядочивать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заданные числа.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Устанавливать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правило, по которому составлена числовая последовательность,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продолжать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её,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восстанавливать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пропущенные в ней элементы.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правильность составления числовой последовательности.</w:t>
            </w:r>
          </w:p>
          <w:p w:rsidR="0015305C" w:rsidRPr="002467F7" w:rsidRDefault="0015305C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Группировать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числа по заданному или самосто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 установленному признаку, находить 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сколько вариантов группировки.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Увеличивать (уменьшать)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числа в 10, 100, 1000 раз.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Собрать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информацию о своём городе (селе) и на этой основе создать математический справочник «Наш город (село)».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Использовать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материал справочника для соста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ления и решения различных текстовых задач.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Сотрудничать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 взрослыми и сверстниками.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 работы.</w:t>
            </w:r>
          </w:p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Анализировать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результаты работы.</w:t>
            </w:r>
          </w:p>
          <w:p w:rsidR="0015305C" w:rsidRPr="002467F7" w:rsidRDefault="0015305C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задания творческого и поискового х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рактера;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знания и способы действий в изменённых условиях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5305C" w:rsidRPr="002467F7" w:rsidTr="00DE7838">
        <w:trPr>
          <w:gridAfter w:val="1"/>
          <w:wAfter w:w="886" w:type="dxa"/>
          <w:trHeight w:val="847"/>
        </w:trPr>
        <w:tc>
          <w:tcPr>
            <w:tcW w:w="816" w:type="dxa"/>
            <w:vAlign w:val="center"/>
          </w:tcPr>
          <w:p w:rsidR="0015305C" w:rsidRPr="00E90B30" w:rsidRDefault="0015305C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23.09.</w:t>
            </w:r>
          </w:p>
        </w:tc>
        <w:tc>
          <w:tcPr>
            <w:tcW w:w="3969" w:type="dxa"/>
            <w:vAlign w:val="center"/>
          </w:tcPr>
          <w:p w:rsidR="0015305C" w:rsidRPr="009951E6" w:rsidRDefault="0015305C" w:rsidP="009951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846"/>
        </w:trPr>
        <w:tc>
          <w:tcPr>
            <w:tcW w:w="816" w:type="dxa"/>
            <w:vAlign w:val="center"/>
          </w:tcPr>
          <w:p w:rsidR="0015305C" w:rsidRPr="00E90B30" w:rsidRDefault="0015305C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24.09.</w:t>
            </w:r>
          </w:p>
        </w:tc>
        <w:tc>
          <w:tcPr>
            <w:tcW w:w="3969" w:type="dxa"/>
            <w:vAlign w:val="center"/>
          </w:tcPr>
          <w:p w:rsidR="0015305C" w:rsidRPr="009951E6" w:rsidRDefault="0015305C" w:rsidP="009951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апись многозначных чисел.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305C" w:rsidRPr="002467F7" w:rsidTr="00DE7838">
        <w:trPr>
          <w:gridAfter w:val="1"/>
          <w:wAfter w:w="886" w:type="dxa"/>
          <w:trHeight w:val="847"/>
        </w:trPr>
        <w:tc>
          <w:tcPr>
            <w:tcW w:w="816" w:type="dxa"/>
            <w:vAlign w:val="center"/>
          </w:tcPr>
          <w:p w:rsidR="0015305C" w:rsidRPr="00E90B30" w:rsidRDefault="0015305C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15305C" w:rsidRPr="0015305C" w:rsidRDefault="0015305C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25.09.</w:t>
            </w:r>
          </w:p>
        </w:tc>
        <w:tc>
          <w:tcPr>
            <w:tcW w:w="3969" w:type="dxa"/>
            <w:vAlign w:val="center"/>
          </w:tcPr>
          <w:p w:rsidR="0015305C" w:rsidRPr="009951E6" w:rsidRDefault="0015305C" w:rsidP="009951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Разрядные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слагаемы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</w:t>
            </w:r>
          </w:p>
        </w:tc>
        <w:tc>
          <w:tcPr>
            <w:tcW w:w="4881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5305C" w:rsidRPr="002467F7" w:rsidRDefault="0015305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846"/>
        </w:trPr>
        <w:tc>
          <w:tcPr>
            <w:tcW w:w="816" w:type="dxa"/>
            <w:vAlign w:val="center"/>
          </w:tcPr>
          <w:p w:rsidR="00DE7838" w:rsidRPr="00E90B30" w:rsidRDefault="00DE7838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29.09.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9951E6">
            <w:pPr>
              <w:rPr>
                <w:rFonts w:ascii="Times New Roman" w:eastAsia="Times New Roman" w:hAnsi="Times New Roman" w:cs="Times New Roman"/>
                <w:color w:val="auto"/>
                <w:kern w:val="32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847"/>
        </w:trPr>
        <w:tc>
          <w:tcPr>
            <w:tcW w:w="816" w:type="dxa"/>
            <w:vAlign w:val="center"/>
          </w:tcPr>
          <w:p w:rsidR="00DE7838" w:rsidRPr="00E90B30" w:rsidRDefault="00DE7838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30.09.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9951E6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(уменьшение) числа в 10, 100 и 1000 раз.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846"/>
        </w:trPr>
        <w:tc>
          <w:tcPr>
            <w:tcW w:w="816" w:type="dxa"/>
            <w:vAlign w:val="center"/>
          </w:tcPr>
          <w:p w:rsidR="00DE7838" w:rsidRPr="00E90B30" w:rsidRDefault="00DE7838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01.10.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9951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Выделение в числе общего количес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 единиц любого разряда.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847"/>
        </w:trPr>
        <w:tc>
          <w:tcPr>
            <w:tcW w:w="816" w:type="dxa"/>
            <w:vAlign w:val="center"/>
          </w:tcPr>
          <w:p w:rsidR="00DE7838" w:rsidRPr="00E90B30" w:rsidRDefault="00DE7838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02.10.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9951E6">
            <w:pPr>
              <w:ind w:left="34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 миллионов. Класс миллиардов.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846"/>
        </w:trPr>
        <w:tc>
          <w:tcPr>
            <w:tcW w:w="816" w:type="dxa"/>
            <w:vAlign w:val="center"/>
          </w:tcPr>
          <w:p w:rsidR="00DE7838" w:rsidRPr="00E90B30" w:rsidRDefault="00DE7838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06.10.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9951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«Странички для любознательных»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Наши проекты: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«Математика вокруг нас».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847"/>
        </w:trPr>
        <w:tc>
          <w:tcPr>
            <w:tcW w:w="816" w:type="dxa"/>
            <w:vAlign w:val="center"/>
          </w:tcPr>
          <w:p w:rsidR="00DE7838" w:rsidRDefault="00DE7838" w:rsidP="00E90B3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07.10.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9951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trHeight w:val="20"/>
        </w:trPr>
        <w:tc>
          <w:tcPr>
            <w:tcW w:w="15797" w:type="dxa"/>
            <w:gridSpan w:val="5"/>
            <w:vAlign w:val="center"/>
          </w:tcPr>
          <w:p w:rsidR="00DE7838" w:rsidRPr="002467F7" w:rsidRDefault="00DE7838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Величины (14 ч)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08.10.</w:t>
            </w:r>
          </w:p>
        </w:tc>
      </w:tr>
      <w:tr w:rsidR="00DE7838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DE7838" w:rsidRPr="009951E6" w:rsidRDefault="00DE7838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51E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08.10.</w:t>
            </w:r>
          </w:p>
        </w:tc>
        <w:tc>
          <w:tcPr>
            <w:tcW w:w="3969" w:type="dxa"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Километр. Таблица единиц длины.</w:t>
            </w:r>
          </w:p>
        </w:tc>
        <w:tc>
          <w:tcPr>
            <w:tcW w:w="4881" w:type="dxa"/>
            <w:vMerge w:val="restart"/>
          </w:tcPr>
          <w:p w:rsidR="00DE7838" w:rsidRPr="002467F7" w:rsidRDefault="00DE7838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длины километр. Таблица единиц длины.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Единицы площади: квадратный километр, квадратный миллиметр.Таблица единиц пл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щади.Определение площади с помощью п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летки.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*Информация, способствующая фор-</w:t>
            </w:r>
          </w:p>
          <w:p w:rsidR="00DE7838" w:rsidRPr="002467F7" w:rsidRDefault="00DE7838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мированию экономико-географиче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ского образа России (сведения о площади страны, прот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жённости рек, железных и шоссейных дорог и др.).</w:t>
            </w:r>
          </w:p>
          <w:p w:rsidR="00DE7838" w:rsidRPr="002467F7" w:rsidRDefault="00DE7838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Масса. Единицы массы: центнер, тонна.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Таблица единиц массы.</w:t>
            </w:r>
          </w:p>
          <w:p w:rsidR="00DE7838" w:rsidRPr="002467F7" w:rsidRDefault="00DE7838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Время. Единицы времени: секунда, век. Табл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ца единиц времени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на определение начала, пр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должительности и конца события.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5245" w:type="dxa"/>
            <w:vMerge w:val="restart"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Переводить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одни единицы длины в другие: ме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кие в более крупные и крупные в более мелкие, используя соотношения между ними.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Измерять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сравнивать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длины,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упорядочивать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 значения.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Сравнивать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значения площадей разных фигур.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Переводить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одни единицы площади в другие, используя соотношения между ними.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Определять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площади фигур произвольной фо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мы, используя палетку.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Переводить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одни единицы массы в другие, 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пользуя соотношения между ними.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Приводить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примеры и описывать ситуации, тр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бующие перехода от одних единиц измерения к другим (от мелких к более крупным и от крупных к более мелким).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Исследовать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ситуации, требующие сравнения объектов по массе,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упорядочивать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Переводить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одни единицы времени в другие.</w:t>
            </w:r>
          </w:p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Исследовать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DE7838" w:rsidRPr="002467F7" w:rsidRDefault="00DE7838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Решать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задачи на определение начала, продолж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тельности и конца события</w:t>
            </w:r>
          </w:p>
        </w:tc>
      </w:tr>
      <w:tr w:rsidR="00DE7838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DE7838" w:rsidRPr="009951E6" w:rsidRDefault="00DE7838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09.10.</w:t>
            </w:r>
          </w:p>
        </w:tc>
        <w:tc>
          <w:tcPr>
            <w:tcW w:w="3969" w:type="dxa"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Единицы длины.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DE7838" w:rsidRPr="009951E6" w:rsidRDefault="00DE7838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13.10.</w:t>
            </w:r>
          </w:p>
        </w:tc>
        <w:tc>
          <w:tcPr>
            <w:tcW w:w="3969" w:type="dxa"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Единицы площади: квадратный 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лометр, квадратный миллиметр.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DE7838" w:rsidRPr="009951E6" w:rsidRDefault="00DE7838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14.10.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Таблица единиц площади.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DE7838" w:rsidRPr="009951E6" w:rsidRDefault="00DE7838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15.10.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Палетка.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7838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DE7838" w:rsidRPr="009951E6" w:rsidRDefault="00DE7838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886" w:type="dxa"/>
            <w:vAlign w:val="center"/>
          </w:tcPr>
          <w:p w:rsidR="00DE7838" w:rsidRPr="0015305C" w:rsidRDefault="00DE7838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16.10.</w:t>
            </w:r>
          </w:p>
        </w:tc>
        <w:tc>
          <w:tcPr>
            <w:tcW w:w="3969" w:type="dxa"/>
            <w:vAlign w:val="center"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Единицы массы: тонна, центнер.</w:t>
            </w:r>
          </w:p>
        </w:tc>
        <w:tc>
          <w:tcPr>
            <w:tcW w:w="4881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7838" w:rsidRPr="002467F7" w:rsidRDefault="00DE7838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01249C" w:rsidRPr="009951E6" w:rsidRDefault="0001249C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886" w:type="dxa"/>
            <w:vAlign w:val="center"/>
          </w:tcPr>
          <w:p w:rsidR="0001249C" w:rsidRPr="0015305C" w:rsidRDefault="0001249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20.10.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Таблица единиц массы.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01249C" w:rsidRPr="009951E6" w:rsidRDefault="0001249C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886" w:type="dxa"/>
            <w:vAlign w:val="center"/>
          </w:tcPr>
          <w:p w:rsidR="0001249C" w:rsidRPr="0015305C" w:rsidRDefault="0001249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21.10.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Единицы времени.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01249C" w:rsidRPr="009951E6" w:rsidRDefault="0001249C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886" w:type="dxa"/>
            <w:vAlign w:val="center"/>
          </w:tcPr>
          <w:p w:rsidR="0001249C" w:rsidRPr="0015305C" w:rsidRDefault="0001249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22.10.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от 0 часов до 24 часов.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01249C" w:rsidRPr="009951E6" w:rsidRDefault="0001249C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886" w:type="dxa"/>
            <w:vAlign w:val="center"/>
          </w:tcPr>
          <w:p w:rsidR="0001249C" w:rsidRPr="0015305C" w:rsidRDefault="0001249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0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23.10.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325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01249C" w:rsidRPr="009951E6" w:rsidRDefault="0001249C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886" w:type="dxa"/>
            <w:vAlign w:val="center"/>
          </w:tcPr>
          <w:p w:rsidR="0001249C" w:rsidRPr="0015305C" w:rsidRDefault="00613E8F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27.10.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325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Век.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01249C" w:rsidRPr="009951E6" w:rsidRDefault="0001249C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886" w:type="dxa"/>
            <w:vAlign w:val="center"/>
          </w:tcPr>
          <w:p w:rsidR="0001249C" w:rsidRPr="0015305C" w:rsidRDefault="00613E8F" w:rsidP="00DE78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28.10.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Таблица единиц времени.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613E8F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01249C" w:rsidRPr="009951E6" w:rsidRDefault="0001249C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886" w:type="dxa"/>
            <w:vAlign w:val="center"/>
          </w:tcPr>
          <w:p w:rsidR="0001249C" w:rsidRPr="002467F7" w:rsidRDefault="00613E8F" w:rsidP="00613E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29.10.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325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613E8F">
        <w:trPr>
          <w:gridAfter w:val="1"/>
          <w:wAfter w:w="886" w:type="dxa"/>
          <w:trHeight w:val="454"/>
        </w:trPr>
        <w:tc>
          <w:tcPr>
            <w:tcW w:w="816" w:type="dxa"/>
            <w:vAlign w:val="center"/>
          </w:tcPr>
          <w:p w:rsidR="0001249C" w:rsidRDefault="0001249C" w:rsidP="009951E6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</w:t>
            </w:r>
          </w:p>
        </w:tc>
        <w:tc>
          <w:tcPr>
            <w:tcW w:w="886" w:type="dxa"/>
            <w:vAlign w:val="center"/>
          </w:tcPr>
          <w:p w:rsidR="0001249C" w:rsidRPr="00613E8F" w:rsidRDefault="00613E8F" w:rsidP="00613E8F">
            <w:pPr>
              <w:ind w:left="-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613E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30.10.</w:t>
            </w:r>
          </w:p>
        </w:tc>
        <w:tc>
          <w:tcPr>
            <w:tcW w:w="3969" w:type="dxa"/>
            <w:vAlign w:val="center"/>
          </w:tcPr>
          <w:p w:rsidR="0001249C" w:rsidRDefault="0001249C" w:rsidP="00100BB7">
            <w:pPr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0"/>
        </w:trPr>
        <w:tc>
          <w:tcPr>
            <w:tcW w:w="15797" w:type="dxa"/>
            <w:gridSpan w:val="5"/>
            <w:vAlign w:val="center"/>
          </w:tcPr>
          <w:p w:rsidR="0001249C" w:rsidRPr="002467F7" w:rsidRDefault="0001249C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ЧИСЛА, КОТОРЫЕ БОЛЬШЕ 1000   Сложение и вычитание   (11 ч)</w:t>
            </w:r>
          </w:p>
        </w:tc>
      </w:tr>
      <w:tr w:rsidR="0001249C" w:rsidRPr="002467F7" w:rsidTr="00DE7838">
        <w:trPr>
          <w:gridAfter w:val="1"/>
          <w:wAfter w:w="886" w:type="dxa"/>
          <w:trHeight w:val="666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0F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  <w:tc>
          <w:tcPr>
            <w:tcW w:w="886" w:type="dxa"/>
            <w:vAlign w:val="center"/>
          </w:tcPr>
          <w:p w:rsidR="0001249C" w:rsidRPr="002467F7" w:rsidRDefault="00613E8F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10.11.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9A6099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Письменное сложение и вычитание многозначных чисел. </w:t>
            </w:r>
          </w:p>
        </w:tc>
        <w:tc>
          <w:tcPr>
            <w:tcW w:w="4881" w:type="dxa"/>
            <w:vMerge w:val="restart"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Алгоритмы устного и письменного сложения и вычитания многозначных чисел.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Нахождение нескольких долей целого.</w:t>
            </w:r>
          </w:p>
          <w:p w:rsidR="0001249C" w:rsidRPr="002467F7" w:rsidRDefault="0001249C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на увеличение (уменьшение) числа на несколько единиц, выраженных в ко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венной форме.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Сложение и вычитание значений величин.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«Странички для любознательных»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задания творческого и поискового характера: логич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ские задачи и задачи повышенного уровня сложности.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Проверочная работа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«Проверим себя и оценим свои достижения»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(тестовая форма). Анализ результатов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01249C" w:rsidRPr="002467F7" w:rsidRDefault="0001249C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письменно сложение и вычитание многозначных чисел, опираясь на знание алгори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мов их выполнения; сложение и вычитание вел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чин.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Осуществлять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пошаговый контроль правильн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выполнения арифметических действий (сл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жение, вычитание).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Моделировать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зависимости между величинами в текстовых задачах и решать их.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сложение и вычитание значений в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личин.</w:t>
            </w:r>
          </w:p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задания творческого и поискового характера,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знания и способы дейс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вий в изменённых условиях.</w:t>
            </w:r>
          </w:p>
          <w:p w:rsidR="0001249C" w:rsidRPr="002467F7" w:rsidRDefault="0001249C" w:rsidP="00734CF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Оценивать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результаты усвоения учебного мат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риала,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делать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выводы,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проявлять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заинтересованность в расширении знаний и сп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собов действий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38</w:t>
            </w:r>
          </w:p>
        </w:tc>
        <w:tc>
          <w:tcPr>
            <w:tcW w:w="886" w:type="dxa"/>
            <w:vAlign w:val="center"/>
          </w:tcPr>
          <w:p w:rsidR="0001249C" w:rsidRPr="002467F7" w:rsidRDefault="00613E8F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11.11.</w:t>
            </w:r>
          </w:p>
        </w:tc>
        <w:tc>
          <w:tcPr>
            <w:tcW w:w="3969" w:type="dxa"/>
          </w:tcPr>
          <w:p w:rsidR="0001249C" w:rsidRPr="002467F7" w:rsidRDefault="0001249C" w:rsidP="009A6099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сложение и вычитание многозначных чисел.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39</w:t>
            </w:r>
          </w:p>
        </w:tc>
        <w:tc>
          <w:tcPr>
            <w:tcW w:w="886" w:type="dxa"/>
            <w:vAlign w:val="center"/>
          </w:tcPr>
          <w:p w:rsidR="0001249C" w:rsidRPr="002467F7" w:rsidRDefault="00613E8F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12.11.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3256AA">
            <w:pPr>
              <w:ind w:left="34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886" w:type="dxa"/>
            <w:vAlign w:val="center"/>
          </w:tcPr>
          <w:p w:rsidR="0001249C" w:rsidRPr="002467F7" w:rsidRDefault="00613E8F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13.11.</w:t>
            </w:r>
          </w:p>
        </w:tc>
        <w:tc>
          <w:tcPr>
            <w:tcW w:w="3969" w:type="dxa"/>
          </w:tcPr>
          <w:p w:rsidR="0001249C" w:rsidRPr="002467F7" w:rsidRDefault="0001249C" w:rsidP="003256AA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41</w:t>
            </w:r>
          </w:p>
        </w:tc>
        <w:tc>
          <w:tcPr>
            <w:tcW w:w="886" w:type="dxa"/>
            <w:vAlign w:val="center"/>
          </w:tcPr>
          <w:p w:rsidR="0001249C" w:rsidRPr="002467F7" w:rsidRDefault="00E151D2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17.11.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9A6099">
            <w:pPr>
              <w:ind w:left="34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42</w:t>
            </w:r>
          </w:p>
        </w:tc>
        <w:tc>
          <w:tcPr>
            <w:tcW w:w="886" w:type="dxa"/>
            <w:vAlign w:val="center"/>
          </w:tcPr>
          <w:p w:rsidR="0001249C" w:rsidRPr="002467F7" w:rsidRDefault="00E151D2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18.11.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9A6099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56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Нахождение нескольких долей цел</w:t>
            </w:r>
            <w:r w:rsidRPr="003256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256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43</w:t>
            </w:r>
          </w:p>
        </w:tc>
        <w:tc>
          <w:tcPr>
            <w:tcW w:w="886" w:type="dxa"/>
            <w:vAlign w:val="center"/>
          </w:tcPr>
          <w:p w:rsidR="0001249C" w:rsidRPr="002467F7" w:rsidRDefault="00E151D2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19.11.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9A6099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в косвенной форме.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  <w:tc>
          <w:tcPr>
            <w:tcW w:w="886" w:type="dxa"/>
            <w:vAlign w:val="center"/>
          </w:tcPr>
          <w:p w:rsidR="0001249C" w:rsidRPr="002467F7" w:rsidRDefault="00E151D2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20.11.</w:t>
            </w:r>
          </w:p>
        </w:tc>
        <w:tc>
          <w:tcPr>
            <w:tcW w:w="3969" w:type="dxa"/>
          </w:tcPr>
          <w:p w:rsidR="0001249C" w:rsidRPr="002467F7" w:rsidRDefault="0001249C" w:rsidP="009A6099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в косвенной форме.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Pr="00AD0F50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886" w:type="dxa"/>
            <w:vAlign w:val="center"/>
          </w:tcPr>
          <w:p w:rsidR="0001249C" w:rsidRPr="00E151D2" w:rsidRDefault="00E151D2" w:rsidP="00E151D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24.11.</w:t>
            </w:r>
          </w:p>
        </w:tc>
        <w:tc>
          <w:tcPr>
            <w:tcW w:w="3969" w:type="dxa"/>
            <w:vAlign w:val="center"/>
          </w:tcPr>
          <w:p w:rsidR="0001249C" w:rsidRPr="002467F7" w:rsidRDefault="0001249C" w:rsidP="003256AA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Сложение и вычитание значений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личин.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83"/>
        </w:trPr>
        <w:tc>
          <w:tcPr>
            <w:tcW w:w="816" w:type="dxa"/>
            <w:vAlign w:val="center"/>
          </w:tcPr>
          <w:p w:rsidR="0001249C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  <w:tc>
          <w:tcPr>
            <w:tcW w:w="886" w:type="dxa"/>
            <w:vAlign w:val="center"/>
          </w:tcPr>
          <w:p w:rsidR="0001249C" w:rsidRPr="00E151D2" w:rsidRDefault="00E151D2" w:rsidP="00E151D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25.11.</w:t>
            </w:r>
          </w:p>
        </w:tc>
        <w:tc>
          <w:tcPr>
            <w:tcW w:w="3969" w:type="dxa"/>
            <w:vAlign w:val="center"/>
          </w:tcPr>
          <w:p w:rsidR="0001249C" w:rsidRDefault="0001249C" w:rsidP="009A6099">
            <w:pPr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softHyphen/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«Странички для любознательных»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820"/>
        </w:trPr>
        <w:tc>
          <w:tcPr>
            <w:tcW w:w="816" w:type="dxa"/>
            <w:vAlign w:val="center"/>
          </w:tcPr>
          <w:p w:rsidR="0001249C" w:rsidRDefault="0001249C" w:rsidP="00AD0F5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47</w:t>
            </w:r>
          </w:p>
        </w:tc>
        <w:tc>
          <w:tcPr>
            <w:tcW w:w="886" w:type="dxa"/>
            <w:vAlign w:val="center"/>
          </w:tcPr>
          <w:p w:rsidR="0001249C" w:rsidRPr="00E151D2" w:rsidRDefault="00E151D2" w:rsidP="00E151D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26.11.</w:t>
            </w:r>
          </w:p>
        </w:tc>
        <w:tc>
          <w:tcPr>
            <w:tcW w:w="3969" w:type="dxa"/>
            <w:vAlign w:val="center"/>
          </w:tcPr>
          <w:p w:rsidR="0001249C" w:rsidRPr="00CB0452" w:rsidRDefault="0001249C" w:rsidP="00734CF6">
            <w:pPr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 по теме «Сложение и вычитание мног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значных чисел».</w:t>
            </w:r>
          </w:p>
        </w:tc>
        <w:tc>
          <w:tcPr>
            <w:tcW w:w="4881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49C" w:rsidRPr="002467F7" w:rsidRDefault="0001249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49C" w:rsidRPr="002467F7" w:rsidTr="00DE7838">
        <w:trPr>
          <w:gridAfter w:val="1"/>
          <w:wAfter w:w="886" w:type="dxa"/>
          <w:trHeight w:val="20"/>
        </w:trPr>
        <w:tc>
          <w:tcPr>
            <w:tcW w:w="15797" w:type="dxa"/>
            <w:gridSpan w:val="5"/>
            <w:vAlign w:val="center"/>
          </w:tcPr>
          <w:p w:rsidR="0001249C" w:rsidRPr="002467F7" w:rsidRDefault="0001249C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Умножение и деление   (79 ч)</w:t>
            </w: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27.11.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и его свойства. Умнож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на 0 и 1.</w:t>
            </w:r>
          </w:p>
        </w:tc>
        <w:tc>
          <w:tcPr>
            <w:tcW w:w="4881" w:type="dxa"/>
            <w:vMerge w:val="restart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Алгоритм письменного умножения </w:t>
            </w:r>
          </w:p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многозначного числа на однозначное. Умн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жение чисел, оканчивающихся нулями.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Алгоритм письменного деления многозначного числа на однозначное. </w:t>
            </w:r>
          </w:p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уравнений.</w:t>
            </w:r>
          </w:p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текстовых задач.</w:t>
            </w:r>
          </w:p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Закрепление.</w:t>
            </w:r>
          </w:p>
          <w:p w:rsidR="00147172" w:rsidRPr="002467F7" w:rsidRDefault="00147172" w:rsidP="002467F7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Проверочная работа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«Проверим себя и оценим свои достижения» 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(тестовая форма). Анализ результатов.</w:t>
            </w:r>
          </w:p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 и учёт знаний </w:t>
            </w: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Скорость. Время. Расстояние. Единицы скор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сти. Взаимосвязь между скоростью, временем и расстоянием. Решение задач с величинами: скорость, время, расстояние.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«Странички для любознательных»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задания творческого и поискового характера: логич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ские задачи; задачи-расчёты; математические игры.</w:t>
            </w: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Умножение числа на произведение. Устные приёмы умножения вида 18 </w:t>
            </w:r>
            <w:r w:rsidRPr="002467F7">
              <w:rPr>
                <w:rFonts w:ascii="Cambria Math" w:hAnsi="Cambria Math" w:cs="Cambria Math"/>
                <w:color w:val="auto"/>
                <w:sz w:val="24"/>
                <w:szCs w:val="24"/>
              </w:rPr>
              <w:t>⋅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20, 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 </w:t>
            </w:r>
            <w:r w:rsidRPr="002467F7">
              <w:rPr>
                <w:rFonts w:ascii="Cambria Math" w:hAnsi="Cambria Math" w:cs="Cambria Math"/>
                <w:color w:val="auto"/>
                <w:sz w:val="24"/>
                <w:szCs w:val="24"/>
              </w:rPr>
              <w:t>⋅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12. Письменные приёмы умножения на числа, оканчивающиеся нулями.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одновременное встречное движение.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Взаимная проверка знаний: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«Помогаем друг другу сделать шаг к успеху»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Работа в паре по тесту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«Верно? Неверно?».</w:t>
            </w: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Деление числа на произведение.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Устные приёмы деления для случаев вида 600 : 20, 5600 : 800. Деление с остатком на 10, 100, 1000. Письменное деление на числа, оканч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вающиеся нулями.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разных видов. Решение задач на одновременное движение в противоположных направлениях.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Наши проекты: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«Математика вокруг нас». 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ставление сборника математических задач и заданий.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Проверочная работа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«Проверим себя и оценим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 xml:space="preserve">свои достижения» 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(тестовая форма). Анализ результатов.</w:t>
            </w: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числа на сумму. Алгоритм пис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менного умножения многозначного числа на двузначное и трёхзначное число.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на нахождение неизвестного по двум разностям.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 и учёт знаний </w:t>
            </w: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 письменного деления многозначного числа на двузначное число. Деление на трё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значные числа.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умножения делением и деления у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ножением.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узнали. Чему научились»</w:t>
            </w: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Куб. Пирамида. Шар. Цилиндр. Конус. Пара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лелепипед. Распознавание и названия геоме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рических тел: куб, шар, пирамида, цилиндр, конус, параллелепипед. Куб, пирамида, пара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лелепипед: вершины, грани, рёбра куба (пир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миды). Развёртка куба. Развёртка пирамиды. Развёртка параллелепипеда. Развёртка конуса. Развёртка цилиндра. Изготовление моделей к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ба, пирамиды, параллелепипеда, цилиндра, к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нуса</w:t>
            </w:r>
          </w:p>
        </w:tc>
        <w:tc>
          <w:tcPr>
            <w:tcW w:w="5245" w:type="dxa"/>
            <w:vMerge w:val="restart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письменное умножение и деление многозначного числа на однозначное.</w:t>
            </w:r>
          </w:p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Осуществлять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пошаговый контроль правильн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выполнения арифметических действий (у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ножение и деле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многозначного числа на одн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значное).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 решения текстовых задач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шать 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 арифметическим способом.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результаты усвоения учебного матери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делать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выводы,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действия по ус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ранению выявленных недочётов;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проявлять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тересованность в расширении знаний и способов действий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Моделировать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взаимозависимости между велич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нами: скорость, время, расстояние.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Переводить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одни единицы скорости в другие.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Решать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задачи с величинами: скорость, время, расстояние.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задания творческого и поискового х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рактера;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свойство умножения числа на прои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ведение в устных и письменных вычислениях.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устно и письменно умножение на чи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ла, оканчивающиеся нулями, объяснять испол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зуемые приёмы.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Решать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задачи на движение.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паре.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Находить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исправлять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неве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высказывания.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Излагать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отстаивать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своё мнение,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аргумент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свою точку зрения,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точку зр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товарища.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свойство деления числа 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произведение в устных и пись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менных вычисл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ниях.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устно и письменно деление на числа, оканчивающиеся нулями,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объяснять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использу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мые приёмы.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деление с остатком на числа 10, 100, 1000.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 и движение в противоположных направлениях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решать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такие задачи.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 решения.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Обнаруживать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доп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щенные ошибки.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Собирать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систематизировать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информацию по разделам.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Отбирать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решать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математические задачи и задания повышенного уровня сложности.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Сотрудничать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 взрослыми и сверстниками.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 работы.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Анализировать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результаты работы.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результаты усвоения учебного матери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ла;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делать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выводы,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действия по ус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ранению выявленных недочётов; прояв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лять за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тересованность в расширении знаний и способов действий.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Соотносить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результат с поставленными целями изучения темы.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вычислениях свойство умножения числа на сумму нескольких слагаемых.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письменно умножение многозначных 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чисел на двузначное и трёхзначное число, опир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ясь на знан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ие алгоритмов письменного выпол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 действия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умножение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Осуществлять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действия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умножение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Решать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задачи на нахождение неизвестного по двум разностям.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прикидку результата,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полученный результат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Объяснять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каждый шаг в алгоритмах письменн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деления многозначного числа на двузначное и трёхзначное число.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письменно деление многозначных ч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сел на двузначное и трёхзначное число, опираясь на знание алгоритмов письменного выполнения действия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деление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Осуществлять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действия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деление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выполненные действия: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умножение, деление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 том числе —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деление с остатком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из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ченными способами.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Распознавать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называть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геометрические тела: куб, шар, пирамида.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Изготавливать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модели куба и пирамиды из бум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 с использованием развёрток.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Моделировать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разнообразные ситуации распол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жения объектов в пространстве и на плоскости.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Соотносить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реальные объекты с моделями мног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гранников и шара</w:t>
            </w: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47172" w:rsidRPr="002467F7" w:rsidRDefault="00147172" w:rsidP="002467F7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49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Письменные приёмы умножения.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с числами 0 и 1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51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52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54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56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4B12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</w:t>
            </w:r>
            <w:r w:rsidRPr="004B12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текстовых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58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16.12.</w:t>
            </w:r>
          </w:p>
        </w:tc>
        <w:tc>
          <w:tcPr>
            <w:tcW w:w="3969" w:type="dxa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</w:t>
            </w:r>
            <w:r w:rsidRPr="004B12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текстовых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7D42D0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59</w:t>
            </w:r>
          </w:p>
        </w:tc>
        <w:tc>
          <w:tcPr>
            <w:tcW w:w="886" w:type="dxa"/>
            <w:vAlign w:val="center"/>
          </w:tcPr>
          <w:p w:rsidR="00147172" w:rsidRPr="002467F7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17.12.</w:t>
            </w:r>
          </w:p>
        </w:tc>
        <w:tc>
          <w:tcPr>
            <w:tcW w:w="3969" w:type="dxa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и деление многозначных чисел.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</w:t>
            </w:r>
          </w:p>
        </w:tc>
        <w:tc>
          <w:tcPr>
            <w:tcW w:w="886" w:type="dxa"/>
            <w:vAlign w:val="center"/>
          </w:tcPr>
          <w:p w:rsidR="00147172" w:rsidRPr="00E4499E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9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и деление многозначных чисел.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61</w:t>
            </w:r>
          </w:p>
        </w:tc>
        <w:tc>
          <w:tcPr>
            <w:tcW w:w="886" w:type="dxa"/>
            <w:vAlign w:val="center"/>
          </w:tcPr>
          <w:p w:rsidR="00147172" w:rsidRPr="00E4499E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и деление многозначных чисел.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62</w:t>
            </w:r>
          </w:p>
        </w:tc>
        <w:tc>
          <w:tcPr>
            <w:tcW w:w="886" w:type="dxa"/>
            <w:vAlign w:val="center"/>
          </w:tcPr>
          <w:p w:rsidR="00147172" w:rsidRPr="00E4499E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23.12.</w:t>
            </w:r>
          </w:p>
        </w:tc>
        <w:tc>
          <w:tcPr>
            <w:tcW w:w="3969" w:type="dxa"/>
            <w:vAlign w:val="center"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и деление многозначных чисел.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63</w:t>
            </w:r>
          </w:p>
        </w:tc>
        <w:tc>
          <w:tcPr>
            <w:tcW w:w="886" w:type="dxa"/>
            <w:vAlign w:val="center"/>
          </w:tcPr>
          <w:p w:rsidR="00147172" w:rsidRPr="00E4499E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24.12.</w:t>
            </w:r>
          </w:p>
        </w:tc>
        <w:tc>
          <w:tcPr>
            <w:tcW w:w="3969" w:type="dxa"/>
            <w:vAlign w:val="center"/>
          </w:tcPr>
          <w:p w:rsidR="00147172" w:rsidRPr="00A90591" w:rsidRDefault="00147172" w:rsidP="002467F7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64</w:t>
            </w:r>
          </w:p>
        </w:tc>
        <w:tc>
          <w:tcPr>
            <w:tcW w:w="886" w:type="dxa"/>
            <w:vAlign w:val="center"/>
          </w:tcPr>
          <w:p w:rsidR="00147172" w:rsidRPr="00E4499E" w:rsidRDefault="00147172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</w:t>
            </w:r>
          </w:p>
        </w:tc>
        <w:tc>
          <w:tcPr>
            <w:tcW w:w="3969" w:type="dxa"/>
            <w:vAlign w:val="center"/>
          </w:tcPr>
          <w:p w:rsidR="00147172" w:rsidRPr="00CB0452" w:rsidRDefault="00147172" w:rsidP="002467F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 и учёт знаний по теме «Умножение и деление».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65</w:t>
            </w:r>
          </w:p>
        </w:tc>
        <w:tc>
          <w:tcPr>
            <w:tcW w:w="886" w:type="dxa"/>
            <w:vAlign w:val="center"/>
          </w:tcPr>
          <w:p w:rsidR="00147172" w:rsidRPr="00147172" w:rsidRDefault="00147172" w:rsidP="001471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12.01.</w:t>
            </w:r>
          </w:p>
        </w:tc>
        <w:tc>
          <w:tcPr>
            <w:tcW w:w="3969" w:type="dxa"/>
            <w:vAlign w:val="center"/>
          </w:tcPr>
          <w:p w:rsidR="00147172" w:rsidRPr="007D42D0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42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Единицы скорости.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66</w:t>
            </w:r>
          </w:p>
        </w:tc>
        <w:tc>
          <w:tcPr>
            <w:tcW w:w="886" w:type="dxa"/>
            <w:vAlign w:val="center"/>
          </w:tcPr>
          <w:p w:rsidR="00147172" w:rsidRPr="00147172" w:rsidRDefault="00147172" w:rsidP="001471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13.01.</w:t>
            </w:r>
          </w:p>
        </w:tc>
        <w:tc>
          <w:tcPr>
            <w:tcW w:w="3969" w:type="dxa"/>
            <w:vAlign w:val="center"/>
          </w:tcPr>
          <w:p w:rsidR="00147172" w:rsidRPr="007D42D0" w:rsidRDefault="00147172" w:rsidP="00DE783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с величинами: ск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рость, время, расстояние.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67</w:t>
            </w:r>
          </w:p>
        </w:tc>
        <w:tc>
          <w:tcPr>
            <w:tcW w:w="886" w:type="dxa"/>
            <w:vAlign w:val="center"/>
          </w:tcPr>
          <w:p w:rsidR="00147172" w:rsidRPr="00147172" w:rsidRDefault="00147172" w:rsidP="001471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14.01.</w:t>
            </w:r>
          </w:p>
        </w:tc>
        <w:tc>
          <w:tcPr>
            <w:tcW w:w="3969" w:type="dxa"/>
            <w:vAlign w:val="center"/>
          </w:tcPr>
          <w:p w:rsidR="00147172" w:rsidRPr="007D42D0" w:rsidRDefault="00147172" w:rsidP="00DE783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с величинами: ск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рость, время, расстояние.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172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7172" w:rsidRPr="002467F7" w:rsidRDefault="00147172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68</w:t>
            </w:r>
          </w:p>
        </w:tc>
        <w:tc>
          <w:tcPr>
            <w:tcW w:w="886" w:type="dxa"/>
            <w:vAlign w:val="center"/>
          </w:tcPr>
          <w:p w:rsidR="00147172" w:rsidRPr="00147172" w:rsidRDefault="00147172" w:rsidP="001471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15.01.</w:t>
            </w:r>
          </w:p>
        </w:tc>
        <w:tc>
          <w:tcPr>
            <w:tcW w:w="3969" w:type="dxa"/>
            <w:vAlign w:val="center"/>
          </w:tcPr>
          <w:p w:rsidR="00147172" w:rsidRPr="007D42D0" w:rsidRDefault="00147172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Взаимосвязь между скоростью, вр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менем и расстоянием.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«Странички для любознательных»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7172" w:rsidRPr="002467F7" w:rsidRDefault="00147172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37E5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2537E5" w:rsidRPr="002467F7" w:rsidRDefault="002537E5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69</w:t>
            </w:r>
          </w:p>
        </w:tc>
        <w:tc>
          <w:tcPr>
            <w:tcW w:w="886" w:type="dxa"/>
            <w:vAlign w:val="center"/>
          </w:tcPr>
          <w:p w:rsidR="002537E5" w:rsidRPr="00E4499E" w:rsidRDefault="002537E5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19.01.</w:t>
            </w:r>
          </w:p>
        </w:tc>
        <w:tc>
          <w:tcPr>
            <w:tcW w:w="3969" w:type="dxa"/>
            <w:vAlign w:val="center"/>
          </w:tcPr>
          <w:p w:rsidR="002537E5" w:rsidRPr="007D42D0" w:rsidRDefault="002537E5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4881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37E5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2537E5" w:rsidRPr="002467F7" w:rsidRDefault="002537E5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70</w:t>
            </w:r>
          </w:p>
        </w:tc>
        <w:tc>
          <w:tcPr>
            <w:tcW w:w="886" w:type="dxa"/>
            <w:vAlign w:val="center"/>
          </w:tcPr>
          <w:p w:rsidR="002537E5" w:rsidRPr="00E4499E" w:rsidRDefault="002537E5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20.01.</w:t>
            </w:r>
          </w:p>
        </w:tc>
        <w:tc>
          <w:tcPr>
            <w:tcW w:w="3969" w:type="dxa"/>
            <w:vAlign w:val="center"/>
          </w:tcPr>
          <w:p w:rsidR="002537E5" w:rsidRPr="004B12D0" w:rsidRDefault="002537E5" w:rsidP="004B12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Устные </w:t>
            </w:r>
            <w:r w:rsidRPr="004B12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приёмы умножения вида </w:t>
            </w:r>
          </w:p>
          <w:p w:rsidR="002537E5" w:rsidRPr="007D42D0" w:rsidRDefault="002537E5" w:rsidP="004B12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2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 </w:t>
            </w:r>
            <w:r w:rsidRPr="004B12D0">
              <w:rPr>
                <w:rFonts w:ascii="Cambria Math" w:hAnsi="Cambria Math" w:cs="Cambria Math"/>
                <w:color w:val="auto"/>
                <w:sz w:val="24"/>
                <w:szCs w:val="24"/>
              </w:rPr>
              <w:t>⋅</w:t>
            </w:r>
            <w:r w:rsidRPr="004B12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20, 25 </w:t>
            </w:r>
            <w:r w:rsidRPr="004B12D0">
              <w:rPr>
                <w:rFonts w:ascii="Cambria Math" w:hAnsi="Cambria Math" w:cs="Cambria Math"/>
                <w:color w:val="auto"/>
                <w:sz w:val="24"/>
                <w:szCs w:val="24"/>
              </w:rPr>
              <w:t>⋅</w:t>
            </w:r>
            <w:r w:rsidRPr="004B12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12.</w:t>
            </w:r>
          </w:p>
        </w:tc>
        <w:tc>
          <w:tcPr>
            <w:tcW w:w="4881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37E5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2537E5" w:rsidRPr="002467F7" w:rsidRDefault="002537E5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71</w:t>
            </w:r>
          </w:p>
        </w:tc>
        <w:tc>
          <w:tcPr>
            <w:tcW w:w="886" w:type="dxa"/>
            <w:vAlign w:val="center"/>
          </w:tcPr>
          <w:p w:rsidR="002537E5" w:rsidRPr="00E4499E" w:rsidRDefault="002537E5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21.01.</w:t>
            </w:r>
          </w:p>
        </w:tc>
        <w:tc>
          <w:tcPr>
            <w:tcW w:w="3969" w:type="dxa"/>
            <w:vAlign w:val="center"/>
          </w:tcPr>
          <w:p w:rsidR="002537E5" w:rsidRPr="007D42D0" w:rsidRDefault="002537E5" w:rsidP="004E39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4881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37E5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2537E5" w:rsidRPr="002467F7" w:rsidRDefault="002537E5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886" w:type="dxa"/>
            <w:vAlign w:val="center"/>
          </w:tcPr>
          <w:p w:rsidR="002537E5" w:rsidRPr="00E4499E" w:rsidRDefault="002537E5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22.01.</w:t>
            </w:r>
          </w:p>
        </w:tc>
        <w:tc>
          <w:tcPr>
            <w:tcW w:w="3969" w:type="dxa"/>
            <w:vAlign w:val="center"/>
          </w:tcPr>
          <w:p w:rsidR="002537E5" w:rsidRPr="007D42D0" w:rsidRDefault="002537E5" w:rsidP="004E39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4881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37E5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2537E5" w:rsidRPr="002467F7" w:rsidRDefault="002537E5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73</w:t>
            </w:r>
          </w:p>
        </w:tc>
        <w:tc>
          <w:tcPr>
            <w:tcW w:w="886" w:type="dxa"/>
            <w:vAlign w:val="center"/>
          </w:tcPr>
          <w:p w:rsidR="002537E5" w:rsidRPr="00E4499E" w:rsidRDefault="002537E5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26.01.</w:t>
            </w:r>
          </w:p>
        </w:tc>
        <w:tc>
          <w:tcPr>
            <w:tcW w:w="3969" w:type="dxa"/>
            <w:vAlign w:val="center"/>
          </w:tcPr>
          <w:p w:rsidR="002537E5" w:rsidRPr="007D42D0" w:rsidRDefault="002537E5" w:rsidP="004E39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4881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37E5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2537E5" w:rsidRPr="002467F7" w:rsidRDefault="002537E5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74</w:t>
            </w:r>
          </w:p>
        </w:tc>
        <w:tc>
          <w:tcPr>
            <w:tcW w:w="886" w:type="dxa"/>
            <w:vAlign w:val="center"/>
          </w:tcPr>
          <w:p w:rsidR="002537E5" w:rsidRPr="00E4499E" w:rsidRDefault="002537E5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27.01.</w:t>
            </w:r>
          </w:p>
        </w:tc>
        <w:tc>
          <w:tcPr>
            <w:tcW w:w="3969" w:type="dxa"/>
            <w:vAlign w:val="center"/>
          </w:tcPr>
          <w:p w:rsidR="002537E5" w:rsidRPr="007D42D0" w:rsidRDefault="002537E5" w:rsidP="00460934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Перестановка и группировка множ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телей.</w:t>
            </w:r>
          </w:p>
        </w:tc>
        <w:tc>
          <w:tcPr>
            <w:tcW w:w="4881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37E5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2537E5" w:rsidRPr="002467F7" w:rsidRDefault="002537E5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</w:t>
            </w:r>
          </w:p>
        </w:tc>
        <w:tc>
          <w:tcPr>
            <w:tcW w:w="886" w:type="dxa"/>
            <w:vAlign w:val="center"/>
          </w:tcPr>
          <w:p w:rsidR="002537E5" w:rsidRPr="00E4499E" w:rsidRDefault="002537E5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28.01.</w:t>
            </w:r>
          </w:p>
        </w:tc>
        <w:tc>
          <w:tcPr>
            <w:tcW w:w="3969" w:type="dxa"/>
            <w:vAlign w:val="center"/>
          </w:tcPr>
          <w:p w:rsidR="002537E5" w:rsidRPr="007D42D0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одновременное встречное движение.</w:t>
            </w:r>
          </w:p>
        </w:tc>
        <w:tc>
          <w:tcPr>
            <w:tcW w:w="4881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37E5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2537E5" w:rsidRPr="002467F7" w:rsidRDefault="002537E5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76</w:t>
            </w:r>
          </w:p>
        </w:tc>
        <w:tc>
          <w:tcPr>
            <w:tcW w:w="886" w:type="dxa"/>
            <w:vAlign w:val="center"/>
          </w:tcPr>
          <w:p w:rsidR="002537E5" w:rsidRPr="00E4499E" w:rsidRDefault="002537E5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29.01.</w:t>
            </w:r>
          </w:p>
        </w:tc>
        <w:tc>
          <w:tcPr>
            <w:tcW w:w="3969" w:type="dxa"/>
            <w:vAlign w:val="center"/>
          </w:tcPr>
          <w:p w:rsidR="002537E5" w:rsidRPr="007D42D0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3F465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3F465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3F465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3F4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537E5" w:rsidRPr="002467F7" w:rsidRDefault="002537E5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77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02.02.</w:t>
            </w:r>
          </w:p>
        </w:tc>
        <w:tc>
          <w:tcPr>
            <w:tcW w:w="3969" w:type="dxa"/>
            <w:vAlign w:val="center"/>
          </w:tcPr>
          <w:p w:rsidR="0014332C" w:rsidRPr="00F6487E" w:rsidRDefault="0014332C" w:rsidP="00F6487E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78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03.02.</w:t>
            </w:r>
          </w:p>
        </w:tc>
        <w:tc>
          <w:tcPr>
            <w:tcW w:w="3969" w:type="dxa"/>
            <w:vAlign w:val="center"/>
          </w:tcPr>
          <w:p w:rsidR="0014332C" w:rsidRPr="007D42D0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Взаимная проверка знаний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79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CE1392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CE1392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Устные приёмы деления для случаев вида 600 : 20, 5600 : 800.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81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13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остатком на 10, 100, 1000.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82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DE783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числа, ока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чивающиеся нулями.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83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DE783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числа, ока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чивающиеся нулями.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84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DE783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числа, ока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чивающиеся нулями.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85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4E39C3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числа, ока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чивающиеся нулями.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86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B32B90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разных видов.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87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4E39C3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разных видов.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88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DE783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на одновременное движение в противоположных напра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лениях.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89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DE783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на одновременное движение в противоположных напра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лениях.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90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25.02.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910584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91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26.02.</w:t>
            </w:r>
          </w:p>
        </w:tc>
        <w:tc>
          <w:tcPr>
            <w:tcW w:w="3969" w:type="dxa"/>
            <w:vAlign w:val="center"/>
          </w:tcPr>
          <w:p w:rsidR="0014332C" w:rsidRPr="00CB0452" w:rsidRDefault="0014332C" w:rsidP="002467F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 по теме «У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ножение и деление на числа, ока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чивающиеся нулями».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92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01.03.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93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02.03.</w:t>
            </w:r>
          </w:p>
        </w:tc>
        <w:tc>
          <w:tcPr>
            <w:tcW w:w="3969" w:type="dxa"/>
            <w:vAlign w:val="center"/>
          </w:tcPr>
          <w:p w:rsidR="0014332C" w:rsidRPr="00CE1392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94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03.03.</w:t>
            </w:r>
          </w:p>
        </w:tc>
        <w:tc>
          <w:tcPr>
            <w:tcW w:w="3969" w:type="dxa"/>
            <w:vAlign w:val="center"/>
          </w:tcPr>
          <w:p w:rsidR="0014332C" w:rsidRPr="005E5810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8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на двузна</w:t>
            </w:r>
            <w:r w:rsidRPr="005E58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5E58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95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04.03.</w:t>
            </w:r>
          </w:p>
        </w:tc>
        <w:tc>
          <w:tcPr>
            <w:tcW w:w="3969" w:type="dxa"/>
            <w:vAlign w:val="center"/>
          </w:tcPr>
          <w:p w:rsidR="0014332C" w:rsidRPr="005E5810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8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на двузна</w:t>
            </w:r>
            <w:r w:rsidRPr="005E58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5E58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96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09.03.</w:t>
            </w:r>
          </w:p>
        </w:tc>
        <w:tc>
          <w:tcPr>
            <w:tcW w:w="3969" w:type="dxa"/>
            <w:vAlign w:val="center"/>
          </w:tcPr>
          <w:p w:rsidR="0014332C" w:rsidRPr="005E5810" w:rsidRDefault="0014332C" w:rsidP="005E5810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на трёхзна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97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10.03.</w:t>
            </w:r>
          </w:p>
        </w:tc>
        <w:tc>
          <w:tcPr>
            <w:tcW w:w="3969" w:type="dxa"/>
            <w:vAlign w:val="center"/>
          </w:tcPr>
          <w:p w:rsidR="0014332C" w:rsidRPr="005E5810" w:rsidRDefault="0014332C" w:rsidP="00E167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на трёхзна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98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11.03.</w:t>
            </w:r>
          </w:p>
        </w:tc>
        <w:tc>
          <w:tcPr>
            <w:tcW w:w="3969" w:type="dxa"/>
            <w:vAlign w:val="center"/>
          </w:tcPr>
          <w:p w:rsidR="0014332C" w:rsidRPr="005E5810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на трёхзна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99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15.03.</w:t>
            </w:r>
          </w:p>
        </w:tc>
        <w:tc>
          <w:tcPr>
            <w:tcW w:w="3969" w:type="dxa"/>
            <w:vAlign w:val="center"/>
          </w:tcPr>
          <w:p w:rsidR="0014332C" w:rsidRPr="005E5810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умножение на трёхзна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16.03.</w:t>
            </w:r>
          </w:p>
        </w:tc>
        <w:tc>
          <w:tcPr>
            <w:tcW w:w="3969" w:type="dxa"/>
            <w:vAlign w:val="center"/>
          </w:tcPr>
          <w:p w:rsidR="0014332C" w:rsidRPr="005E5810" w:rsidRDefault="0014332C" w:rsidP="00E167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на нахождение неи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вестного по двум разностям.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101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</w:t>
            </w:r>
          </w:p>
        </w:tc>
        <w:tc>
          <w:tcPr>
            <w:tcW w:w="3969" w:type="dxa"/>
            <w:vAlign w:val="center"/>
          </w:tcPr>
          <w:p w:rsidR="0014332C" w:rsidRPr="005E5810" w:rsidRDefault="0014332C" w:rsidP="00E167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18.03.</w:t>
            </w:r>
          </w:p>
        </w:tc>
        <w:tc>
          <w:tcPr>
            <w:tcW w:w="3969" w:type="dxa"/>
            <w:vAlign w:val="center"/>
          </w:tcPr>
          <w:p w:rsidR="0014332C" w:rsidRPr="00CB0452" w:rsidRDefault="0014332C" w:rsidP="0019352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22.03.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ind w:right="-108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 по теме «У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ножение на двузначное и трёхзна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ное число».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23.03.</w:t>
            </w:r>
          </w:p>
        </w:tc>
        <w:tc>
          <w:tcPr>
            <w:tcW w:w="3969" w:type="dxa"/>
            <w:vAlign w:val="center"/>
          </w:tcPr>
          <w:p w:rsidR="0014332C" w:rsidRPr="00CB0452" w:rsidRDefault="0014332C" w:rsidP="0019352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 и учёт знаний по теме «Умножение на двузначное и трё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значное число»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105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24.03.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106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25.03.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107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108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109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110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111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112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113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114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115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116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117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118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119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DE78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умножения делением и д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ления умножением.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121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умножения делением и д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ления умножением.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32C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14332C" w:rsidRPr="002467F7" w:rsidRDefault="0014332C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122</w:t>
            </w:r>
          </w:p>
        </w:tc>
        <w:tc>
          <w:tcPr>
            <w:tcW w:w="886" w:type="dxa"/>
            <w:vAlign w:val="center"/>
          </w:tcPr>
          <w:p w:rsidR="0014332C" w:rsidRPr="00E4499E" w:rsidRDefault="0014332C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29.04.</w:t>
            </w:r>
          </w:p>
        </w:tc>
        <w:tc>
          <w:tcPr>
            <w:tcW w:w="3969" w:type="dxa"/>
            <w:vAlign w:val="center"/>
          </w:tcPr>
          <w:p w:rsidR="0014332C" w:rsidRPr="004E39C3" w:rsidRDefault="0014332C" w:rsidP="0019352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умножения делением и д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ления умножением.</w:t>
            </w:r>
          </w:p>
        </w:tc>
        <w:tc>
          <w:tcPr>
            <w:tcW w:w="4881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4332C" w:rsidRPr="002467F7" w:rsidRDefault="0014332C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E950A0" w:rsidRPr="002467F7" w:rsidRDefault="00E950A0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123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03.05.</w:t>
            </w:r>
          </w:p>
        </w:tc>
        <w:tc>
          <w:tcPr>
            <w:tcW w:w="3969" w:type="dxa"/>
            <w:vAlign w:val="center"/>
          </w:tcPr>
          <w:p w:rsidR="00E950A0" w:rsidRPr="004E39C3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vMerge/>
          </w:tcPr>
          <w:p w:rsidR="00E950A0" w:rsidRPr="002467F7" w:rsidRDefault="00E950A0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950A0" w:rsidRPr="002467F7" w:rsidRDefault="00E950A0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124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04.05.</w:t>
            </w:r>
          </w:p>
        </w:tc>
        <w:tc>
          <w:tcPr>
            <w:tcW w:w="3969" w:type="dxa"/>
            <w:vAlign w:val="center"/>
          </w:tcPr>
          <w:p w:rsidR="00E950A0" w:rsidRPr="004E39C3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«Что узн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1" w:type="dxa"/>
            <w:vMerge/>
          </w:tcPr>
          <w:p w:rsidR="00E950A0" w:rsidRPr="002467F7" w:rsidRDefault="00E950A0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950A0" w:rsidRPr="002467F7" w:rsidRDefault="00E950A0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125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05.05.</w:t>
            </w:r>
          </w:p>
        </w:tc>
        <w:tc>
          <w:tcPr>
            <w:tcW w:w="3969" w:type="dxa"/>
            <w:vAlign w:val="center"/>
          </w:tcPr>
          <w:p w:rsidR="00E950A0" w:rsidRPr="004E39C3" w:rsidRDefault="00E950A0" w:rsidP="00221114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Куб, прямоугольный параллелепипед.</w:t>
            </w:r>
          </w:p>
        </w:tc>
        <w:tc>
          <w:tcPr>
            <w:tcW w:w="4881" w:type="dxa"/>
            <w:vMerge/>
          </w:tcPr>
          <w:p w:rsidR="00E950A0" w:rsidRPr="002467F7" w:rsidRDefault="00E950A0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950A0" w:rsidRPr="002467F7" w:rsidRDefault="00E950A0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7D42D0">
            <w:pPr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126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06.05.</w:t>
            </w:r>
          </w:p>
        </w:tc>
        <w:tc>
          <w:tcPr>
            <w:tcW w:w="3969" w:type="dxa"/>
            <w:vAlign w:val="center"/>
          </w:tcPr>
          <w:p w:rsidR="00E950A0" w:rsidRPr="004E39C3" w:rsidRDefault="00E950A0" w:rsidP="00221114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Пирамида, конус, цилиндр, шар.</w:t>
            </w:r>
          </w:p>
        </w:tc>
        <w:tc>
          <w:tcPr>
            <w:tcW w:w="4881" w:type="dxa"/>
            <w:vMerge/>
          </w:tcPr>
          <w:p w:rsidR="00E950A0" w:rsidRPr="002467F7" w:rsidRDefault="00E950A0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950A0" w:rsidRPr="002467F7" w:rsidRDefault="00E950A0" w:rsidP="002467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0"/>
        </w:trPr>
        <w:tc>
          <w:tcPr>
            <w:tcW w:w="15797" w:type="dxa"/>
            <w:gridSpan w:val="5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Итоговое повторение (8 ч).</w:t>
            </w: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127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10.05.</w:t>
            </w:r>
          </w:p>
        </w:tc>
        <w:tc>
          <w:tcPr>
            <w:tcW w:w="3969" w:type="dxa"/>
            <w:vAlign w:val="center"/>
          </w:tcPr>
          <w:p w:rsidR="00E950A0" w:rsidRPr="00193528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Нумерация.</w:t>
            </w:r>
          </w:p>
        </w:tc>
        <w:tc>
          <w:tcPr>
            <w:tcW w:w="4881" w:type="dxa"/>
            <w:vMerge w:val="restart"/>
          </w:tcPr>
          <w:p w:rsidR="00E950A0" w:rsidRPr="00B82887" w:rsidRDefault="00E950A0" w:rsidP="00B828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изученного материала о нумер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ции, о выражениях, равенствах, неравенствах и уравнениях, об арифметических действиях. Закрепление знаний о порядке выполнения действий. Величины длины, площади, массы, времени. Узнавание и вычерчивание геоме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рических фигур. Закрепление умения решать задачи.</w:t>
            </w:r>
          </w:p>
        </w:tc>
        <w:tc>
          <w:tcPr>
            <w:tcW w:w="5245" w:type="dxa"/>
            <w:vMerge w:val="restart"/>
          </w:tcPr>
          <w:p w:rsidR="00E950A0" w:rsidRPr="002467F7" w:rsidRDefault="00E950A0" w:rsidP="00280B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7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Читать и записывать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любые числа в пределах миллиона.</w:t>
            </w:r>
          </w:p>
          <w:p w:rsidR="00E950A0" w:rsidRDefault="00E950A0" w:rsidP="00D547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письменное сложение и вычитание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и деление многозначных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ел.</w:t>
            </w:r>
          </w:p>
          <w:p w:rsidR="00E950A0" w:rsidRDefault="00E950A0" w:rsidP="00D547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Моделировать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зависимости между величинами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950A0" w:rsidRPr="00280B18" w:rsidRDefault="00E950A0" w:rsidP="00D54776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Отбирать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составлять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решать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математические задачи и задания повышенного уровня сложности.</w:t>
            </w: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128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11.05.</w:t>
            </w:r>
          </w:p>
        </w:tc>
        <w:tc>
          <w:tcPr>
            <w:tcW w:w="3969" w:type="dxa"/>
            <w:vAlign w:val="center"/>
          </w:tcPr>
          <w:p w:rsidR="00E950A0" w:rsidRPr="00193528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Выражения и уравнения.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80B18" w:rsidRDefault="00E950A0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129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12.05.</w:t>
            </w:r>
          </w:p>
        </w:tc>
        <w:tc>
          <w:tcPr>
            <w:tcW w:w="3969" w:type="dxa"/>
            <w:vAlign w:val="center"/>
          </w:tcPr>
          <w:p w:rsidR="00E950A0" w:rsidRPr="00193528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Сложение и вычитание.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80B18" w:rsidRDefault="00E950A0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130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13.05.</w:t>
            </w:r>
          </w:p>
        </w:tc>
        <w:tc>
          <w:tcPr>
            <w:tcW w:w="3969" w:type="dxa"/>
            <w:vAlign w:val="center"/>
          </w:tcPr>
          <w:p w:rsidR="00E950A0" w:rsidRPr="00193528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и деление.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80B18" w:rsidRDefault="00E950A0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131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17.05.</w:t>
            </w:r>
          </w:p>
        </w:tc>
        <w:tc>
          <w:tcPr>
            <w:tcW w:w="3969" w:type="dxa"/>
            <w:vAlign w:val="center"/>
          </w:tcPr>
          <w:p w:rsidR="00E950A0" w:rsidRPr="00193528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о порядке выполнения де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ствий.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80B18" w:rsidRDefault="00E950A0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132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18.05.</w:t>
            </w:r>
          </w:p>
        </w:tc>
        <w:tc>
          <w:tcPr>
            <w:tcW w:w="3969" w:type="dxa"/>
            <w:vAlign w:val="center"/>
          </w:tcPr>
          <w:p w:rsidR="00E950A0" w:rsidRPr="00193528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35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Величины.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80B18" w:rsidRDefault="00E950A0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133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19.05.</w:t>
            </w:r>
          </w:p>
        </w:tc>
        <w:tc>
          <w:tcPr>
            <w:tcW w:w="3969" w:type="dxa"/>
            <w:vAlign w:val="center"/>
          </w:tcPr>
          <w:p w:rsidR="00E950A0" w:rsidRPr="00193528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Геометрические фигуры.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80B18" w:rsidRDefault="00E950A0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2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134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20.05.</w:t>
            </w:r>
          </w:p>
        </w:tc>
        <w:tc>
          <w:tcPr>
            <w:tcW w:w="3969" w:type="dxa"/>
            <w:vAlign w:val="center"/>
          </w:tcPr>
          <w:p w:rsidR="00E950A0" w:rsidRPr="00193528" w:rsidRDefault="00E950A0" w:rsidP="001935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80B18" w:rsidRDefault="00E950A0" w:rsidP="00246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20"/>
        </w:trPr>
        <w:tc>
          <w:tcPr>
            <w:tcW w:w="15797" w:type="dxa"/>
            <w:gridSpan w:val="5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 и учёт знаний   (2 ч)</w:t>
            </w:r>
          </w:p>
        </w:tc>
      </w:tr>
      <w:tr w:rsidR="00E950A0" w:rsidRPr="002467F7" w:rsidTr="00DE7838">
        <w:trPr>
          <w:gridAfter w:val="1"/>
          <w:wAfter w:w="886" w:type="dxa"/>
          <w:trHeight w:val="20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135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24.05.</w:t>
            </w:r>
          </w:p>
        </w:tc>
        <w:tc>
          <w:tcPr>
            <w:tcW w:w="3969" w:type="dxa"/>
            <w:vAlign w:val="center"/>
          </w:tcPr>
          <w:p w:rsidR="00E950A0" w:rsidRPr="00CB0452" w:rsidRDefault="00E950A0" w:rsidP="0019352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 по теме «Чи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ла, которые больше 1000».</w:t>
            </w:r>
          </w:p>
        </w:tc>
        <w:tc>
          <w:tcPr>
            <w:tcW w:w="4881" w:type="dxa"/>
            <w:vMerge w:val="restart"/>
          </w:tcPr>
          <w:p w:rsidR="00E950A0" w:rsidRPr="00280B18" w:rsidRDefault="00E950A0" w:rsidP="00280B18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пройденного </w:t>
            </w:r>
            <w:r w:rsidRPr="00280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«Что узнали. Чему научились»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950A0" w:rsidRPr="002467F7" w:rsidRDefault="00E950A0" w:rsidP="00734CF6">
            <w:pPr>
              <w:ind w:right="-10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и учёт знаний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 w:val="restart"/>
          </w:tcPr>
          <w:p w:rsidR="00E950A0" w:rsidRPr="00734CF6" w:rsidRDefault="00E950A0" w:rsidP="00734CF6">
            <w:pPr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Оценить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результаты усвоения учебного матери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ла;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делать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выводы, </w:t>
            </w:r>
            <w:r w:rsidRPr="002467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планировать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действия по ус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246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ранению выявленных недочётов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950A0" w:rsidRPr="002467F7" w:rsidTr="00DE7838">
        <w:trPr>
          <w:gridAfter w:val="1"/>
          <w:wAfter w:w="886" w:type="dxa"/>
          <w:trHeight w:val="387"/>
        </w:trPr>
        <w:tc>
          <w:tcPr>
            <w:tcW w:w="816" w:type="dxa"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136</w:t>
            </w:r>
          </w:p>
        </w:tc>
        <w:tc>
          <w:tcPr>
            <w:tcW w:w="886" w:type="dxa"/>
            <w:vAlign w:val="center"/>
          </w:tcPr>
          <w:p w:rsidR="00E950A0" w:rsidRPr="00E4499E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25.05.</w:t>
            </w:r>
          </w:p>
        </w:tc>
        <w:tc>
          <w:tcPr>
            <w:tcW w:w="3969" w:type="dxa"/>
            <w:vAlign w:val="center"/>
          </w:tcPr>
          <w:p w:rsidR="00E950A0" w:rsidRPr="00CB0452" w:rsidRDefault="00E950A0" w:rsidP="0019352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387"/>
        </w:trPr>
        <w:tc>
          <w:tcPr>
            <w:tcW w:w="816" w:type="dxa"/>
            <w:vAlign w:val="center"/>
          </w:tcPr>
          <w:p w:rsidR="00E950A0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137</w:t>
            </w:r>
          </w:p>
        </w:tc>
        <w:tc>
          <w:tcPr>
            <w:tcW w:w="886" w:type="dxa"/>
            <w:vAlign w:val="center"/>
          </w:tcPr>
          <w:p w:rsidR="00E950A0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26.05.</w:t>
            </w:r>
          </w:p>
        </w:tc>
        <w:tc>
          <w:tcPr>
            <w:tcW w:w="3969" w:type="dxa"/>
            <w:vAlign w:val="center"/>
          </w:tcPr>
          <w:p w:rsidR="00E950A0" w:rsidRPr="0062798E" w:rsidRDefault="00E950A0" w:rsidP="00DF69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79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387"/>
        </w:trPr>
        <w:tc>
          <w:tcPr>
            <w:tcW w:w="816" w:type="dxa"/>
            <w:vAlign w:val="center"/>
          </w:tcPr>
          <w:p w:rsidR="00E950A0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138</w:t>
            </w:r>
          </w:p>
        </w:tc>
        <w:tc>
          <w:tcPr>
            <w:tcW w:w="886" w:type="dxa"/>
            <w:vAlign w:val="center"/>
          </w:tcPr>
          <w:p w:rsidR="00E950A0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27.05.</w:t>
            </w:r>
          </w:p>
        </w:tc>
        <w:tc>
          <w:tcPr>
            <w:tcW w:w="3969" w:type="dxa"/>
            <w:vAlign w:val="center"/>
          </w:tcPr>
          <w:p w:rsidR="00E950A0" w:rsidRPr="00CB0452" w:rsidRDefault="00E950A0" w:rsidP="00DF697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79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950A0" w:rsidRPr="002467F7" w:rsidTr="00DE7838">
        <w:trPr>
          <w:gridAfter w:val="1"/>
          <w:wAfter w:w="886" w:type="dxa"/>
          <w:trHeight w:val="387"/>
        </w:trPr>
        <w:tc>
          <w:tcPr>
            <w:tcW w:w="816" w:type="dxa"/>
            <w:vAlign w:val="center"/>
          </w:tcPr>
          <w:p w:rsidR="00E950A0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139</w:t>
            </w:r>
          </w:p>
        </w:tc>
        <w:tc>
          <w:tcPr>
            <w:tcW w:w="886" w:type="dxa"/>
            <w:vAlign w:val="center"/>
          </w:tcPr>
          <w:p w:rsidR="00E950A0" w:rsidRDefault="00E950A0" w:rsidP="00DF697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31.05.</w:t>
            </w:r>
          </w:p>
        </w:tc>
        <w:tc>
          <w:tcPr>
            <w:tcW w:w="3969" w:type="dxa"/>
            <w:vAlign w:val="center"/>
          </w:tcPr>
          <w:p w:rsidR="00E950A0" w:rsidRPr="00CB0452" w:rsidRDefault="00E950A0" w:rsidP="00DF697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79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4881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950A0" w:rsidRPr="002467F7" w:rsidRDefault="00E950A0" w:rsidP="002467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4569DE" w:rsidRPr="002467F7" w:rsidRDefault="004569DE" w:rsidP="00E950A0">
      <w:pPr>
        <w:spacing w:after="0" w:line="240" w:lineRule="auto"/>
        <w:ind w:right="-108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E95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  <w:t>1. Данная программа рассчитана на 136 часов.</w:t>
      </w:r>
    </w:p>
    <w:p w:rsidR="002467F7" w:rsidRPr="002467F7" w:rsidRDefault="002467F7" w:rsidP="00E95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E95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  <w:lastRenderedPageBreak/>
        <w:t>2. С особенностями календарно - учебного графика, каникулярных и праздничных дней рабочая программа составлена на 139 часов.</w:t>
      </w:r>
    </w:p>
    <w:p w:rsidR="002467F7" w:rsidRPr="002467F7" w:rsidRDefault="002467F7" w:rsidP="00E95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</w:pPr>
    </w:p>
    <w:p w:rsidR="002467F7" w:rsidRPr="002467F7" w:rsidRDefault="002467F7" w:rsidP="00E95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sectPr w:rsidR="002467F7" w:rsidRPr="002467F7" w:rsidSect="002467F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2467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 w:bidi="ar-SA"/>
        </w:rPr>
        <w:t>3. Дополнительные часы будут проведены в теме «Проверка знаний».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lastRenderedPageBreak/>
        <w:t xml:space="preserve">РЕЗУЛЬТАТЫ ИЗУЧЕНИЯ КУРСА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   Программа обеспечивает достижение выпускниками начальной школы следующих личностных, метапредметных и предметных результатов.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Личностные результаты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— Чувство гордости за свою Родину, российский народ и историю России.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Осознание роли своей страны в мировом развитии; уважительное отношение к семейным це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ностям, бережное отношение к окружающему миру.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Целостное восприятие окружающего мира.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ний.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Рефлексивная самооценка, умение анализировать свои действия и управлять ими.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Навыки сотрудничества со взрослыми и сверстниками.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— Установка на здоровый образ жизни, наличие мотивации к творческому труду, к работе на р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зультат.</w:t>
      </w:r>
    </w:p>
    <w:p w:rsidR="002467F7" w:rsidRPr="002467F7" w:rsidRDefault="002467F7" w:rsidP="002467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Метапредметные результаты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-  способность принимать и сохранять цели и задачи учебной деятельности, поиска средств её осуществления;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-  освоение способов решения проблем творческого и поискового характера;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-  умения планировать, контролировать и оценивать учебные действия в соответствии с поста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в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ленной задачей и условиями её реализации, определять наиболее эффективные способы достиж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ния результата;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-  использование знаково-символических средств представления информации для создания мод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лей изучаемых объектов и процессов, схем решения учебно – познавательных и практических з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дач; 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br/>
        <w:t xml:space="preserve">-  использование речевых средств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 средств информационных и коммуникационных технологий для решения коммуникативных и познавательных задач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; 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br/>
        <w:t xml:space="preserve">-  использование различных способов поиска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(в справочных источниках и открытом учебном 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формационном пространстве Интернета), сбора, обработки, анализа, организации и передачи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 и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н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формации в соответствии с коммуникативными и познавательными задачами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 технологиями учебного предмета, в том числе умение вводить текст с помощью клавиатуры компьютера, фикс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сопровождением;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-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отнесение к известным понятиям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;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-  готовность слушать собеседника и вести диалог, признавать возможность существования ра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з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личных точек зрения и права каждого иметь свою, излагать своё мнение и аргументировать свою точку зрения; 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-  определение общей цели и путей её достижения; умение договариваться о распределении фун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к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ций и ролей в совместной деятельности; осуществлять взаимный контроль в совместной деятел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ь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ности, адекватно оценивать собственное поведение и поведение окружающих;</w:t>
      </w:r>
      <w:r w:rsidRPr="002467F7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— Овладение начальными сведениями о сущности и особенностях объектов и процессов в соо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ветствии с содержанием учебного предмета «Математика»;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Овладение базовыми предметными и межпредметными понятиями, отражающими существе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ные связи и отношения между объектами и процессами;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ка»;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Предметные результаты </w:t>
      </w:r>
      <w:r w:rsidRPr="002467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— Использование приобретённых математических знаний для описания и объяснения окружа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ю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щих предметов, процессов, явлений, а также оценки их количественных и пространственных 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т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ношений.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lastRenderedPageBreak/>
        <w:t>— Овладение основами логического и алгоритмического мышления, пространственного вообр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жения и математической речи, основами счёта, измерений, прикидки результата и его оценки, 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глядного представления данных в разной форме (таблицы, схемы, диаграммы), записи и выполн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е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ния алгоритмов.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 xml:space="preserve">— Приобретение начального опыта применения математических знаний для решения учебно-познавательных и учебно-практических задач.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Умения выполнять устно и письменно арифметические действия с числами и числовыми выр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а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жениями, решать текстовые задачи, выполнять и строить алгоритмы и стратегии в игре, исслед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о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вать, распознавать и изображать геометрические фигуры, работать с таблицами, схемами, граф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>и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t xml:space="preserve">ками и диаграммами, цепочками, представлять, анализировать и интерпретировать данные. </w:t>
      </w:r>
      <w:r w:rsidRPr="002467F7"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  <w:br/>
        <w:t>—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её на принтере).</w:t>
      </w:r>
    </w:p>
    <w:p w:rsidR="002467F7" w:rsidRPr="002467F7" w:rsidRDefault="002467F7" w:rsidP="0024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 w:bidi="ar-SA"/>
        </w:rPr>
      </w:pPr>
    </w:p>
    <w:sectPr w:rsidR="002467F7" w:rsidRPr="002467F7" w:rsidSect="00EF6A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71" w:rsidRDefault="00DA0171" w:rsidP="00FE041F">
      <w:pPr>
        <w:spacing w:after="0" w:line="240" w:lineRule="auto"/>
      </w:pPr>
      <w:r>
        <w:separator/>
      </w:r>
    </w:p>
  </w:endnote>
  <w:endnote w:type="continuationSeparator" w:id="1">
    <w:p w:rsidR="00DA0171" w:rsidRDefault="00DA0171" w:rsidP="00FE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243163"/>
      <w:docPartObj>
        <w:docPartGallery w:val="Page Numbers (Bottom of Page)"/>
        <w:docPartUnique/>
      </w:docPartObj>
    </w:sdtPr>
    <w:sdtEndPr>
      <w:rPr>
        <w:b/>
      </w:rPr>
    </w:sdtEndPr>
    <w:sdtContent>
      <w:p w:rsidR="00DF6971" w:rsidRPr="007B14D5" w:rsidRDefault="00DF6971" w:rsidP="002467F7">
        <w:pPr>
          <w:pStyle w:val="af9"/>
          <w:jc w:val="center"/>
          <w:rPr>
            <w:b/>
            <w:color w:val="auto"/>
          </w:rPr>
        </w:pPr>
        <w:r w:rsidRPr="00660C88">
          <w:rPr>
            <w:color w:val="auto"/>
          </w:rPr>
          <w:t xml:space="preserve"> Математика      </w:t>
        </w:r>
        <w:r>
          <w:rPr>
            <w:color w:val="auto"/>
          </w:rPr>
          <w:t xml:space="preserve"> 4</w:t>
        </w:r>
        <w:r w:rsidRPr="00660C88">
          <w:rPr>
            <w:color w:val="auto"/>
          </w:rPr>
          <w:t xml:space="preserve"> класс       Чернакова </w:t>
        </w:r>
        <w:r>
          <w:rPr>
            <w:color w:val="auto"/>
          </w:rPr>
          <w:t>С</w:t>
        </w:r>
        <w:r w:rsidRPr="00660C88">
          <w:rPr>
            <w:color w:val="auto"/>
          </w:rPr>
          <w:t xml:space="preserve">.В.    </w:t>
        </w:r>
        <w:r>
          <w:t xml:space="preserve">                                                                                                                                         </w:t>
        </w:r>
        <w:r w:rsidR="00205349" w:rsidRPr="007B14D5">
          <w:rPr>
            <w:b/>
            <w:color w:val="auto"/>
          </w:rPr>
          <w:fldChar w:fldCharType="begin"/>
        </w:r>
        <w:r w:rsidRPr="00660C88">
          <w:rPr>
            <w:b/>
            <w:color w:val="auto"/>
          </w:rPr>
          <w:instrText xml:space="preserve"> </w:instrText>
        </w:r>
        <w:r w:rsidRPr="007B14D5">
          <w:rPr>
            <w:b/>
            <w:color w:val="auto"/>
          </w:rPr>
          <w:instrText>PAGE</w:instrText>
        </w:r>
        <w:r w:rsidRPr="00660C88">
          <w:rPr>
            <w:b/>
            <w:color w:val="auto"/>
          </w:rPr>
          <w:instrText xml:space="preserve">   \* </w:instrText>
        </w:r>
        <w:r w:rsidRPr="007B14D5">
          <w:rPr>
            <w:b/>
            <w:color w:val="auto"/>
          </w:rPr>
          <w:instrText>MERGEFORMAT</w:instrText>
        </w:r>
        <w:r w:rsidRPr="00660C88">
          <w:rPr>
            <w:b/>
            <w:color w:val="auto"/>
          </w:rPr>
          <w:instrText xml:space="preserve"> </w:instrText>
        </w:r>
        <w:r w:rsidR="00205349" w:rsidRPr="007B14D5">
          <w:rPr>
            <w:b/>
            <w:color w:val="auto"/>
          </w:rPr>
          <w:fldChar w:fldCharType="separate"/>
        </w:r>
        <w:r w:rsidR="00EF6A0D">
          <w:rPr>
            <w:b/>
            <w:noProof/>
            <w:color w:val="auto"/>
          </w:rPr>
          <w:t>13</w:t>
        </w:r>
        <w:r w:rsidR="00205349" w:rsidRPr="007B14D5">
          <w:rPr>
            <w:b/>
            <w:color w:val="auto"/>
          </w:rPr>
          <w:fldChar w:fldCharType="end"/>
        </w:r>
      </w:p>
    </w:sdtContent>
  </w:sdt>
  <w:p w:rsidR="00DF6971" w:rsidRDefault="00DF697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71" w:rsidRDefault="00DA0171" w:rsidP="00FE041F">
      <w:pPr>
        <w:spacing w:after="0" w:line="240" w:lineRule="auto"/>
      </w:pPr>
      <w:r>
        <w:separator/>
      </w:r>
    </w:p>
  </w:footnote>
  <w:footnote w:type="continuationSeparator" w:id="1">
    <w:p w:rsidR="00DA0171" w:rsidRDefault="00DA0171" w:rsidP="00FE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A4739"/>
    <w:multiLevelType w:val="hybridMultilevel"/>
    <w:tmpl w:val="5338D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C196B"/>
    <w:multiLevelType w:val="hybridMultilevel"/>
    <w:tmpl w:val="C54EC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54E6F"/>
    <w:multiLevelType w:val="hybridMultilevel"/>
    <w:tmpl w:val="95C2C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36F27"/>
    <w:multiLevelType w:val="hybridMultilevel"/>
    <w:tmpl w:val="F1AE4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F37C0"/>
    <w:multiLevelType w:val="hybridMultilevel"/>
    <w:tmpl w:val="1F2C2356"/>
    <w:lvl w:ilvl="0" w:tplc="CAE08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3227E"/>
    <w:multiLevelType w:val="hybridMultilevel"/>
    <w:tmpl w:val="0B08A234"/>
    <w:lvl w:ilvl="0" w:tplc="06D46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C575E"/>
    <w:multiLevelType w:val="hybridMultilevel"/>
    <w:tmpl w:val="12989016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">
    <w:nsid w:val="3CFA165C"/>
    <w:multiLevelType w:val="hybridMultilevel"/>
    <w:tmpl w:val="FB6AC5BE"/>
    <w:lvl w:ilvl="0" w:tplc="39D2C1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0F0AFF"/>
    <w:multiLevelType w:val="hybridMultilevel"/>
    <w:tmpl w:val="186C4586"/>
    <w:lvl w:ilvl="0" w:tplc="0E927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0423C"/>
    <w:multiLevelType w:val="hybridMultilevel"/>
    <w:tmpl w:val="6C545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61B8D"/>
    <w:multiLevelType w:val="multilevel"/>
    <w:tmpl w:val="5D56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25B1E"/>
    <w:multiLevelType w:val="hybridMultilevel"/>
    <w:tmpl w:val="7F3A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83A7D"/>
    <w:multiLevelType w:val="hybridMultilevel"/>
    <w:tmpl w:val="3E0CC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51744"/>
    <w:multiLevelType w:val="multilevel"/>
    <w:tmpl w:val="710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66B10"/>
    <w:multiLevelType w:val="hybridMultilevel"/>
    <w:tmpl w:val="2C54F888"/>
    <w:lvl w:ilvl="0" w:tplc="F2F40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F50DE"/>
    <w:multiLevelType w:val="hybridMultilevel"/>
    <w:tmpl w:val="325EC43C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4">
    <w:nsid w:val="57911ECD"/>
    <w:multiLevelType w:val="hybridMultilevel"/>
    <w:tmpl w:val="BCB61252"/>
    <w:lvl w:ilvl="0" w:tplc="07EC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919B5"/>
    <w:multiLevelType w:val="hybridMultilevel"/>
    <w:tmpl w:val="CFFC9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A37BF"/>
    <w:multiLevelType w:val="hybridMultilevel"/>
    <w:tmpl w:val="BFFA6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C68FF"/>
    <w:multiLevelType w:val="hybridMultilevel"/>
    <w:tmpl w:val="863E9A6E"/>
    <w:lvl w:ilvl="0" w:tplc="0419000D">
      <w:start w:val="1"/>
      <w:numFmt w:val="bullet"/>
      <w:lvlText w:val=""/>
      <w:lvlJc w:val="left"/>
      <w:pPr>
        <w:ind w:left="734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E0DB4"/>
    <w:multiLevelType w:val="hybridMultilevel"/>
    <w:tmpl w:val="AFDE7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B378B0"/>
    <w:multiLevelType w:val="hybridMultilevel"/>
    <w:tmpl w:val="79566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11B1C"/>
    <w:multiLevelType w:val="hybridMultilevel"/>
    <w:tmpl w:val="74A45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E6607"/>
    <w:multiLevelType w:val="hybridMultilevel"/>
    <w:tmpl w:val="167C10C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6761F"/>
    <w:multiLevelType w:val="hybridMultilevel"/>
    <w:tmpl w:val="9E7C6BDC"/>
    <w:lvl w:ilvl="0" w:tplc="2D2A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F47D2"/>
    <w:multiLevelType w:val="hybridMultilevel"/>
    <w:tmpl w:val="25441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7515A"/>
    <w:multiLevelType w:val="hybridMultilevel"/>
    <w:tmpl w:val="829C2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015F5"/>
    <w:multiLevelType w:val="multilevel"/>
    <w:tmpl w:val="20D4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292747"/>
    <w:multiLevelType w:val="hybridMultilevel"/>
    <w:tmpl w:val="1AE08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E67A5"/>
    <w:multiLevelType w:val="hybridMultilevel"/>
    <w:tmpl w:val="D12AE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3"/>
  </w:num>
  <w:num w:numId="4">
    <w:abstractNumId w:val="12"/>
  </w:num>
  <w:num w:numId="5">
    <w:abstractNumId w:val="38"/>
  </w:num>
  <w:num w:numId="6">
    <w:abstractNumId w:val="26"/>
  </w:num>
  <w:num w:numId="7">
    <w:abstractNumId w:val="6"/>
  </w:num>
  <w:num w:numId="8">
    <w:abstractNumId w:val="1"/>
  </w:num>
  <w:num w:numId="9">
    <w:abstractNumId w:val="19"/>
  </w:num>
  <w:num w:numId="10">
    <w:abstractNumId w:val="25"/>
  </w:num>
  <w:num w:numId="11">
    <w:abstractNumId w:val="35"/>
  </w:num>
  <w:num w:numId="12">
    <w:abstractNumId w:val="34"/>
  </w:num>
  <w:num w:numId="13">
    <w:abstractNumId w:val="9"/>
  </w:num>
  <w:num w:numId="14">
    <w:abstractNumId w:val="30"/>
  </w:num>
  <w:num w:numId="15">
    <w:abstractNumId w:val="20"/>
  </w:num>
  <w:num w:numId="16">
    <w:abstractNumId w:val="29"/>
  </w:num>
  <w:num w:numId="17">
    <w:abstractNumId w:val="33"/>
  </w:num>
  <w:num w:numId="18">
    <w:abstractNumId w:val="10"/>
  </w:num>
  <w:num w:numId="19">
    <w:abstractNumId w:val="22"/>
  </w:num>
  <w:num w:numId="20">
    <w:abstractNumId w:val="14"/>
  </w:num>
  <w:num w:numId="21">
    <w:abstractNumId w:val="7"/>
  </w:num>
  <w:num w:numId="22">
    <w:abstractNumId w:val="27"/>
  </w:num>
  <w:num w:numId="23">
    <w:abstractNumId w:val="16"/>
  </w:num>
  <w:num w:numId="24">
    <w:abstractNumId w:val="39"/>
  </w:num>
  <w:num w:numId="25">
    <w:abstractNumId w:val="1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7F7"/>
    <w:rsid w:val="0001249C"/>
    <w:rsid w:val="00017C6A"/>
    <w:rsid w:val="000201D9"/>
    <w:rsid w:val="00022A29"/>
    <w:rsid w:val="00033062"/>
    <w:rsid w:val="00084292"/>
    <w:rsid w:val="000D5440"/>
    <w:rsid w:val="000E4413"/>
    <w:rsid w:val="000E761C"/>
    <w:rsid w:val="00100BB7"/>
    <w:rsid w:val="001235BE"/>
    <w:rsid w:val="00125AF8"/>
    <w:rsid w:val="00132462"/>
    <w:rsid w:val="00136FF6"/>
    <w:rsid w:val="0014222E"/>
    <w:rsid w:val="0014332C"/>
    <w:rsid w:val="00147172"/>
    <w:rsid w:val="0015305C"/>
    <w:rsid w:val="001774BB"/>
    <w:rsid w:val="00193528"/>
    <w:rsid w:val="001F138C"/>
    <w:rsid w:val="00205349"/>
    <w:rsid w:val="00221114"/>
    <w:rsid w:val="002467F7"/>
    <w:rsid w:val="002537E5"/>
    <w:rsid w:val="0025452A"/>
    <w:rsid w:val="00255331"/>
    <w:rsid w:val="0027453F"/>
    <w:rsid w:val="00280B18"/>
    <w:rsid w:val="002974E0"/>
    <w:rsid w:val="002A6B23"/>
    <w:rsid w:val="003256AA"/>
    <w:rsid w:val="003315BF"/>
    <w:rsid w:val="003A302D"/>
    <w:rsid w:val="003A3F98"/>
    <w:rsid w:val="003A4256"/>
    <w:rsid w:val="003A63FA"/>
    <w:rsid w:val="003F40D3"/>
    <w:rsid w:val="003F4657"/>
    <w:rsid w:val="003F7795"/>
    <w:rsid w:val="00447401"/>
    <w:rsid w:val="004569DE"/>
    <w:rsid w:val="00460934"/>
    <w:rsid w:val="00477487"/>
    <w:rsid w:val="00491F6E"/>
    <w:rsid w:val="004B12D0"/>
    <w:rsid w:val="004E39C3"/>
    <w:rsid w:val="00515340"/>
    <w:rsid w:val="00550455"/>
    <w:rsid w:val="00554759"/>
    <w:rsid w:val="00576A91"/>
    <w:rsid w:val="00587D5F"/>
    <w:rsid w:val="0059141A"/>
    <w:rsid w:val="005962D7"/>
    <w:rsid w:val="005E5810"/>
    <w:rsid w:val="005F175D"/>
    <w:rsid w:val="005F230B"/>
    <w:rsid w:val="00613306"/>
    <w:rsid w:val="00613E8F"/>
    <w:rsid w:val="0062653C"/>
    <w:rsid w:val="00663F9F"/>
    <w:rsid w:val="00691CEC"/>
    <w:rsid w:val="006F6B1A"/>
    <w:rsid w:val="00734CF6"/>
    <w:rsid w:val="00754770"/>
    <w:rsid w:val="0076139A"/>
    <w:rsid w:val="00771DDD"/>
    <w:rsid w:val="007A5251"/>
    <w:rsid w:val="007D42D0"/>
    <w:rsid w:val="008333D7"/>
    <w:rsid w:val="00865276"/>
    <w:rsid w:val="008C32B0"/>
    <w:rsid w:val="00900CAC"/>
    <w:rsid w:val="00910584"/>
    <w:rsid w:val="009951E6"/>
    <w:rsid w:val="009A6099"/>
    <w:rsid w:val="009A6D67"/>
    <w:rsid w:val="00A02F41"/>
    <w:rsid w:val="00A66979"/>
    <w:rsid w:val="00A90591"/>
    <w:rsid w:val="00AB02FD"/>
    <w:rsid w:val="00AB7E80"/>
    <w:rsid w:val="00AB7F3B"/>
    <w:rsid w:val="00AD0F50"/>
    <w:rsid w:val="00B035FA"/>
    <w:rsid w:val="00B14D0F"/>
    <w:rsid w:val="00B32679"/>
    <w:rsid w:val="00B32B90"/>
    <w:rsid w:val="00B82887"/>
    <w:rsid w:val="00B930F6"/>
    <w:rsid w:val="00BA41D4"/>
    <w:rsid w:val="00BC32F0"/>
    <w:rsid w:val="00BE16F6"/>
    <w:rsid w:val="00C25512"/>
    <w:rsid w:val="00C322FE"/>
    <w:rsid w:val="00C50DCF"/>
    <w:rsid w:val="00C618C4"/>
    <w:rsid w:val="00C67102"/>
    <w:rsid w:val="00C70D42"/>
    <w:rsid w:val="00C81D62"/>
    <w:rsid w:val="00CA4417"/>
    <w:rsid w:val="00CB0452"/>
    <w:rsid w:val="00CD2FFB"/>
    <w:rsid w:val="00CE1392"/>
    <w:rsid w:val="00D05DA0"/>
    <w:rsid w:val="00D54776"/>
    <w:rsid w:val="00D5669C"/>
    <w:rsid w:val="00DA0171"/>
    <w:rsid w:val="00DE7838"/>
    <w:rsid w:val="00DF6971"/>
    <w:rsid w:val="00E0485B"/>
    <w:rsid w:val="00E151D2"/>
    <w:rsid w:val="00E16777"/>
    <w:rsid w:val="00E235EB"/>
    <w:rsid w:val="00E46110"/>
    <w:rsid w:val="00E90B30"/>
    <w:rsid w:val="00E950A0"/>
    <w:rsid w:val="00EA441B"/>
    <w:rsid w:val="00ED11D6"/>
    <w:rsid w:val="00EF0F2B"/>
    <w:rsid w:val="00EF2885"/>
    <w:rsid w:val="00EF6A0D"/>
    <w:rsid w:val="00F05E3A"/>
    <w:rsid w:val="00F34B75"/>
    <w:rsid w:val="00F51291"/>
    <w:rsid w:val="00F538D5"/>
    <w:rsid w:val="00F628B7"/>
    <w:rsid w:val="00F6487E"/>
    <w:rsid w:val="00F7751F"/>
    <w:rsid w:val="00FB4669"/>
    <w:rsid w:val="00FE041F"/>
    <w:rsid w:val="00FE051D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9C"/>
    <w:pPr>
      <w:ind w:left="0"/>
    </w:pPr>
    <w:rPr>
      <w:color w:val="5A5A5A" w:themeColor="text1" w:themeTint="A5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5669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669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9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9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9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9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9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9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9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669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69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669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669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5669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5669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5669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5669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5669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5669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5669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5669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5669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qFormat/>
    <w:rsid w:val="00D5669C"/>
    <w:rPr>
      <w:b/>
      <w:bCs/>
      <w:spacing w:val="0"/>
    </w:rPr>
  </w:style>
  <w:style w:type="character" w:styleId="a9">
    <w:name w:val="Emphasis"/>
    <w:uiPriority w:val="20"/>
    <w:qFormat/>
    <w:rsid w:val="00D5669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566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66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69C"/>
    <w:rPr>
      <w:i/>
      <w:iCs/>
      <w:lang w:val="en-US"/>
    </w:rPr>
  </w:style>
  <w:style w:type="character" w:customStyle="1" w:styleId="22">
    <w:name w:val="Цитата 2 Знак"/>
    <w:basedOn w:val="a0"/>
    <w:link w:val="21"/>
    <w:uiPriority w:val="29"/>
    <w:rsid w:val="00D5669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669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D5669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5669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5669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5669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5669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5669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669C"/>
    <w:pPr>
      <w:outlineLvl w:val="9"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2467F7"/>
  </w:style>
  <w:style w:type="table" w:styleId="af4">
    <w:name w:val="Table Grid"/>
    <w:basedOn w:val="a1"/>
    <w:uiPriority w:val="59"/>
    <w:rsid w:val="0024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2467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2467F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2467F7"/>
    <w:pPr>
      <w:spacing w:after="0" w:line="240" w:lineRule="auto"/>
      <w:ind w:left="2160"/>
    </w:pPr>
    <w:rPr>
      <w:rFonts w:ascii="Tahoma" w:hAnsi="Tahoma" w:cs="Tahoma"/>
      <w:sz w:val="16"/>
      <w:szCs w:val="16"/>
      <w:lang w:val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2467F7"/>
    <w:rPr>
      <w:rFonts w:ascii="Tahoma" w:hAnsi="Tahoma" w:cs="Tahoma"/>
      <w:color w:val="5A5A5A" w:themeColor="text1" w:themeTint="A5"/>
      <w:sz w:val="16"/>
      <w:szCs w:val="16"/>
    </w:rPr>
  </w:style>
  <w:style w:type="paragraph" w:styleId="af9">
    <w:name w:val="footer"/>
    <w:basedOn w:val="a"/>
    <w:link w:val="afa"/>
    <w:uiPriority w:val="99"/>
    <w:unhideWhenUsed/>
    <w:rsid w:val="0024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467F7"/>
    <w:rPr>
      <w:color w:val="5A5A5A" w:themeColor="text1" w:themeTint="A5"/>
      <w:lang w:val="ru-RU"/>
    </w:rPr>
  </w:style>
  <w:style w:type="character" w:styleId="afb">
    <w:name w:val="page number"/>
    <w:basedOn w:val="a0"/>
    <w:uiPriority w:val="99"/>
    <w:unhideWhenUsed/>
    <w:rsid w:val="002467F7"/>
    <w:rPr>
      <w:rFonts w:eastAsiaTheme="minorEastAsia" w:cstheme="minorBidi"/>
      <w:bCs w:val="0"/>
      <w:iCs w:val="0"/>
      <w:szCs w:val="22"/>
      <w:lang w:val="ru-RU"/>
    </w:rPr>
  </w:style>
  <w:style w:type="paragraph" w:styleId="afc">
    <w:name w:val="Body Text"/>
    <w:basedOn w:val="a"/>
    <w:link w:val="afd"/>
    <w:uiPriority w:val="99"/>
    <w:semiHidden/>
    <w:unhideWhenUsed/>
    <w:rsid w:val="002467F7"/>
    <w:pPr>
      <w:spacing w:after="120"/>
      <w:ind w:left="2160"/>
    </w:pPr>
    <w:rPr>
      <w:lang w:val="en-US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2467F7"/>
    <w:rPr>
      <w:color w:val="5A5A5A" w:themeColor="text1" w:themeTint="A5"/>
    </w:rPr>
  </w:style>
  <w:style w:type="character" w:customStyle="1" w:styleId="12">
    <w:name w:val="Основной текст + Полужирный1"/>
    <w:basedOn w:val="a0"/>
    <w:uiPriority w:val="99"/>
    <w:rsid w:val="002467F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fe">
    <w:name w:val="Основной текст + Курсив"/>
    <w:basedOn w:val="a0"/>
    <w:uiPriority w:val="99"/>
    <w:rsid w:val="002467F7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61">
    <w:name w:val="Основной текст (6)_"/>
    <w:basedOn w:val="a0"/>
    <w:link w:val="62"/>
    <w:uiPriority w:val="99"/>
    <w:rsid w:val="002467F7"/>
    <w:rPr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467F7"/>
    <w:pPr>
      <w:shd w:val="clear" w:color="auto" w:fill="FFFFFF"/>
      <w:spacing w:after="0" w:line="240" w:lineRule="atLeast"/>
    </w:pPr>
    <w:rPr>
      <w:color w:val="auto"/>
      <w:sz w:val="18"/>
      <w:szCs w:val="18"/>
      <w:lang w:val="en-US"/>
    </w:rPr>
  </w:style>
  <w:style w:type="paragraph" w:customStyle="1" w:styleId="51">
    <w:name w:val="Основной текст (5)"/>
    <w:basedOn w:val="a"/>
    <w:uiPriority w:val="99"/>
    <w:rsid w:val="002467F7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ru-RU" w:bidi="ar-SA"/>
    </w:rPr>
  </w:style>
  <w:style w:type="character" w:customStyle="1" w:styleId="31">
    <w:name w:val="Основной текст (3) + Не курсив"/>
    <w:basedOn w:val="a0"/>
    <w:uiPriority w:val="99"/>
    <w:rsid w:val="002467F7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2467F7"/>
  </w:style>
  <w:style w:type="paragraph" w:customStyle="1" w:styleId="13">
    <w:name w:val="Стиль1"/>
    <w:basedOn w:val="a"/>
    <w:rsid w:val="002467F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Default">
    <w:name w:val="Default"/>
    <w:rsid w:val="002467F7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numbering" w:customStyle="1" w:styleId="23">
    <w:name w:val="Нет списка2"/>
    <w:next w:val="a2"/>
    <w:uiPriority w:val="99"/>
    <w:semiHidden/>
    <w:unhideWhenUsed/>
    <w:rsid w:val="002467F7"/>
  </w:style>
  <w:style w:type="paragraph" w:styleId="aff">
    <w:name w:val="Normal (Web)"/>
    <w:basedOn w:val="a"/>
    <w:rsid w:val="0024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14">
    <w:name w:val="Верхний колонтитул Знак1"/>
    <w:basedOn w:val="a0"/>
    <w:uiPriority w:val="99"/>
    <w:semiHidden/>
    <w:rsid w:val="002467F7"/>
    <w:rPr>
      <w:rFonts w:eastAsiaTheme="minorEastAsia"/>
      <w:sz w:val="22"/>
      <w:szCs w:val="22"/>
      <w:lang w:val="ru-RU" w:eastAsia="ru-RU" w:bidi="ar-SA"/>
    </w:rPr>
  </w:style>
  <w:style w:type="character" w:customStyle="1" w:styleId="15">
    <w:name w:val="Нижний колонтитул Знак1"/>
    <w:basedOn w:val="a0"/>
    <w:uiPriority w:val="99"/>
    <w:semiHidden/>
    <w:rsid w:val="002467F7"/>
    <w:rPr>
      <w:rFonts w:eastAsiaTheme="minorEastAsia"/>
      <w:sz w:val="22"/>
      <w:szCs w:val="22"/>
      <w:lang w:val="ru-RU" w:eastAsia="ru-RU" w:bidi="ar-SA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2467F7"/>
    <w:rPr>
      <w:rFonts w:ascii="Calibri" w:eastAsia="Times New Roman" w:hAnsi="Calibri" w:cs="Times New Roman"/>
      <w:lang w:val="ru-RU" w:eastAsia="ru-RU" w:bidi="ar-SA"/>
    </w:rPr>
  </w:style>
  <w:style w:type="paragraph" w:styleId="aff1">
    <w:name w:val="endnote text"/>
    <w:basedOn w:val="a"/>
    <w:link w:val="aff0"/>
    <w:uiPriority w:val="99"/>
    <w:semiHidden/>
    <w:unhideWhenUsed/>
    <w:rsid w:val="002467F7"/>
    <w:pPr>
      <w:spacing w:after="0" w:line="240" w:lineRule="auto"/>
      <w:jc w:val="center"/>
    </w:pPr>
    <w:rPr>
      <w:rFonts w:ascii="Calibri" w:eastAsia="Times New Roman" w:hAnsi="Calibri" w:cs="Times New Roman"/>
      <w:color w:val="auto"/>
      <w:lang w:eastAsia="ru-RU" w:bidi="ar-SA"/>
    </w:rPr>
  </w:style>
  <w:style w:type="character" w:customStyle="1" w:styleId="16">
    <w:name w:val="Текст концевой сноски Знак1"/>
    <w:basedOn w:val="a0"/>
    <w:link w:val="aff1"/>
    <w:uiPriority w:val="99"/>
    <w:semiHidden/>
    <w:rsid w:val="002467F7"/>
    <w:rPr>
      <w:color w:val="5A5A5A" w:themeColor="text1" w:themeTint="A5"/>
      <w:lang w:val="ru-RU"/>
    </w:rPr>
  </w:style>
  <w:style w:type="paragraph" w:customStyle="1" w:styleId="aff2">
    <w:name w:val="?ћР±С‹С‡РЅС‹Р№ (РІРµР±)"/>
    <w:basedOn w:val="a"/>
    <w:uiPriority w:val="99"/>
    <w:rsid w:val="002467F7"/>
    <w:pPr>
      <w:widowControl w:val="0"/>
      <w:autoSpaceDE w:val="0"/>
      <w:autoSpaceDN w:val="0"/>
      <w:adjustRightInd w:val="0"/>
      <w:spacing w:before="99" w:after="99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ff3">
    <w:name w:val="toa heading"/>
    <w:basedOn w:val="a"/>
    <w:next w:val="a"/>
    <w:semiHidden/>
    <w:rsid w:val="002467F7"/>
    <w:pPr>
      <w:spacing w:before="120" w:after="0" w:line="240" w:lineRule="auto"/>
    </w:pPr>
    <w:rPr>
      <w:rFonts w:ascii="Times New Roman" w:eastAsia="Times New Roman" w:hAnsi="Times New Roman" w:cs="Arial"/>
      <w:bCs/>
      <w:color w:val="auto"/>
      <w:kern w:val="32"/>
      <w:sz w:val="24"/>
      <w:szCs w:val="24"/>
      <w:lang w:eastAsia="ru-RU" w:bidi="ar-SA"/>
    </w:rPr>
  </w:style>
  <w:style w:type="numbering" w:customStyle="1" w:styleId="32">
    <w:name w:val="Нет списка3"/>
    <w:next w:val="a2"/>
    <w:uiPriority w:val="99"/>
    <w:semiHidden/>
    <w:unhideWhenUsed/>
    <w:rsid w:val="002467F7"/>
  </w:style>
  <w:style w:type="paragraph" w:customStyle="1" w:styleId="Style86">
    <w:name w:val="Style86"/>
    <w:basedOn w:val="a"/>
    <w:uiPriority w:val="99"/>
    <w:rsid w:val="002467F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color w:val="auto"/>
      <w:sz w:val="24"/>
      <w:szCs w:val="24"/>
      <w:lang w:eastAsia="ru-RU" w:bidi="ar-SA"/>
    </w:rPr>
  </w:style>
  <w:style w:type="paragraph" w:customStyle="1" w:styleId="Style87">
    <w:name w:val="Style87"/>
    <w:basedOn w:val="a"/>
    <w:uiPriority w:val="99"/>
    <w:rsid w:val="002467F7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color w:val="auto"/>
      <w:sz w:val="24"/>
      <w:szCs w:val="24"/>
      <w:lang w:eastAsia="ru-RU" w:bidi="ar-SA"/>
    </w:rPr>
  </w:style>
  <w:style w:type="character" w:customStyle="1" w:styleId="FontStyle104">
    <w:name w:val="Font Style104"/>
    <w:basedOn w:val="a0"/>
    <w:uiPriority w:val="99"/>
    <w:rsid w:val="002467F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467F7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color w:val="auto"/>
      <w:sz w:val="24"/>
      <w:szCs w:val="24"/>
      <w:lang w:eastAsia="ru-RU" w:bidi="ar-SA"/>
    </w:rPr>
  </w:style>
  <w:style w:type="paragraph" w:customStyle="1" w:styleId="Style6">
    <w:name w:val="Style6"/>
    <w:basedOn w:val="a"/>
    <w:rsid w:val="002467F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color w:val="auto"/>
      <w:sz w:val="24"/>
      <w:szCs w:val="24"/>
      <w:lang w:eastAsia="ru-RU" w:bidi="ar-SA"/>
    </w:rPr>
  </w:style>
  <w:style w:type="paragraph" w:customStyle="1" w:styleId="Style7">
    <w:name w:val="Style7"/>
    <w:basedOn w:val="a"/>
    <w:uiPriority w:val="99"/>
    <w:rsid w:val="002467F7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color w:val="auto"/>
      <w:sz w:val="24"/>
      <w:szCs w:val="24"/>
      <w:lang w:eastAsia="ru-RU" w:bidi="ar-SA"/>
    </w:rPr>
  </w:style>
  <w:style w:type="paragraph" w:customStyle="1" w:styleId="Style14">
    <w:name w:val="Style14"/>
    <w:basedOn w:val="a"/>
    <w:uiPriority w:val="99"/>
    <w:rsid w:val="002467F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color w:val="auto"/>
      <w:sz w:val="24"/>
      <w:szCs w:val="24"/>
      <w:lang w:eastAsia="ru-RU" w:bidi="ar-SA"/>
    </w:rPr>
  </w:style>
  <w:style w:type="numbering" w:customStyle="1" w:styleId="41">
    <w:name w:val="Нет списка4"/>
    <w:next w:val="a2"/>
    <w:uiPriority w:val="99"/>
    <w:semiHidden/>
    <w:unhideWhenUsed/>
    <w:rsid w:val="002467F7"/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2467F7"/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2467F7"/>
    <w:pPr>
      <w:spacing w:after="0" w:line="240" w:lineRule="auto"/>
    </w:pPr>
    <w:rPr>
      <w:rFonts w:ascii="Courier New" w:eastAsia="Times New Roman" w:hAnsi="Courier New" w:cs="Courier New"/>
      <w:color w:val="auto"/>
      <w:sz w:val="24"/>
      <w:szCs w:val="24"/>
      <w:lang w:eastAsia="ru-RU" w:bidi="ar-SA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link w:val="HTML"/>
    <w:uiPriority w:val="99"/>
    <w:semiHidden/>
    <w:rsid w:val="002467F7"/>
    <w:rPr>
      <w:rFonts w:ascii="Consolas" w:hAnsi="Consolas" w:cs="Consolas"/>
      <w:color w:val="5A5A5A" w:themeColor="text1" w:themeTint="A5"/>
      <w:lang w:val="ru-RU"/>
    </w:rPr>
  </w:style>
  <w:style w:type="paragraph" w:styleId="aff4">
    <w:name w:val="Body Text Indent"/>
    <w:basedOn w:val="a"/>
    <w:link w:val="17"/>
    <w:semiHidden/>
    <w:unhideWhenUsed/>
    <w:rsid w:val="002467F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aff5">
    <w:name w:val="Основной текст с отступом Знак"/>
    <w:basedOn w:val="a0"/>
    <w:link w:val="aff4"/>
    <w:semiHidden/>
    <w:rsid w:val="002467F7"/>
    <w:rPr>
      <w:color w:val="5A5A5A" w:themeColor="text1" w:themeTint="A5"/>
      <w:lang w:val="ru-RU"/>
    </w:rPr>
  </w:style>
  <w:style w:type="paragraph" w:styleId="24">
    <w:name w:val="Body Text 2"/>
    <w:basedOn w:val="a"/>
    <w:link w:val="25"/>
    <w:semiHidden/>
    <w:unhideWhenUsed/>
    <w:rsid w:val="002467F7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25">
    <w:name w:val="Основной текст 2 Знак"/>
    <w:basedOn w:val="a0"/>
    <w:link w:val="24"/>
    <w:semiHidden/>
    <w:rsid w:val="002467F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f4"/>
    <w:semiHidden/>
    <w:locked/>
    <w:rsid w:val="002467F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18">
    <w:name w:val="Сетка таблицы1"/>
    <w:basedOn w:val="a1"/>
    <w:next w:val="af4"/>
    <w:uiPriority w:val="59"/>
    <w:rsid w:val="002467F7"/>
    <w:pPr>
      <w:spacing w:after="0"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24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4"/>
    <w:uiPriority w:val="59"/>
    <w:rsid w:val="002467F7"/>
    <w:pPr>
      <w:spacing w:after="0"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note text"/>
    <w:basedOn w:val="a"/>
    <w:link w:val="aff7"/>
    <w:uiPriority w:val="99"/>
    <w:semiHidden/>
    <w:unhideWhenUsed/>
    <w:rsid w:val="002467F7"/>
    <w:pPr>
      <w:spacing w:after="0" w:line="240" w:lineRule="auto"/>
      <w:ind w:left="2160"/>
    </w:pPr>
    <w:rPr>
      <w:lang w:val="en-US"/>
    </w:rPr>
  </w:style>
  <w:style w:type="character" w:customStyle="1" w:styleId="aff7">
    <w:name w:val="Текст сноски Знак"/>
    <w:basedOn w:val="a0"/>
    <w:link w:val="aff6"/>
    <w:uiPriority w:val="99"/>
    <w:semiHidden/>
    <w:rsid w:val="002467F7"/>
    <w:rPr>
      <w:color w:val="5A5A5A" w:themeColor="text1" w:themeTint="A5"/>
    </w:rPr>
  </w:style>
  <w:style w:type="character" w:styleId="aff8">
    <w:name w:val="footnote reference"/>
    <w:basedOn w:val="a0"/>
    <w:semiHidden/>
    <w:rsid w:val="002467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FC45FF-C5FB-4751-BD57-6958731F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</dc:creator>
  <cp:keywords/>
  <dc:description/>
  <cp:lastModifiedBy>Чернакова </cp:lastModifiedBy>
  <cp:revision>11</cp:revision>
  <dcterms:created xsi:type="dcterms:W3CDTF">2015-07-29T16:44:00Z</dcterms:created>
  <dcterms:modified xsi:type="dcterms:W3CDTF">2015-12-20T13:47:00Z</dcterms:modified>
</cp:coreProperties>
</file>