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25" w:rsidRDefault="005F0725">
      <w:pPr>
        <w:pStyle w:val="a3"/>
        <w:spacing w:before="28" w:after="28" w:line="100" w:lineRule="atLeast"/>
      </w:pPr>
    </w:p>
    <w:p w:rsidR="005F0725" w:rsidRDefault="000C4E04">
      <w:pPr>
        <w:pStyle w:val="a3"/>
        <w:spacing w:after="0"/>
      </w:pPr>
      <w:r>
        <w:t xml:space="preserve">                </w:t>
      </w: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  <w:jc w:val="center"/>
      </w:pPr>
    </w:p>
    <w:p w:rsidR="005F0725" w:rsidRDefault="000C4E04">
      <w:pPr>
        <w:pStyle w:val="a3"/>
        <w:widowControl w:val="0"/>
        <w:shd w:val="clear" w:color="auto" w:fill="FFFFFF"/>
        <w:autoSpaceDE w:val="0"/>
        <w:spacing w:after="0"/>
        <w:jc w:val="center"/>
      </w:pPr>
      <w:r>
        <w:rPr>
          <w:rFonts w:ascii="Nimbus Roman No9 L" w:hAnsi="Nimbus Roman No9 L"/>
          <w:sz w:val="26"/>
          <w:szCs w:val="26"/>
        </w:rPr>
        <w:t>Муниципальная научно-практическая конференция</w:t>
      </w:r>
    </w:p>
    <w:p w:rsidR="005F0725" w:rsidRDefault="000C4E04">
      <w:pPr>
        <w:pStyle w:val="a3"/>
        <w:widowControl w:val="0"/>
        <w:shd w:val="clear" w:color="auto" w:fill="FFFFFF"/>
        <w:autoSpaceDE w:val="0"/>
        <w:spacing w:after="0"/>
        <w:jc w:val="center"/>
      </w:pPr>
      <w:r>
        <w:rPr>
          <w:rFonts w:ascii="Nimbus Roman No9 L" w:hAnsi="Nimbus Roman No9 L"/>
          <w:sz w:val="26"/>
          <w:szCs w:val="26"/>
        </w:rPr>
        <w:t xml:space="preserve">«Природу </w:t>
      </w:r>
      <w:proofErr w:type="spellStart"/>
      <w:r>
        <w:rPr>
          <w:rFonts w:ascii="Nimbus Roman No9 L" w:hAnsi="Nimbus Roman No9 L"/>
          <w:sz w:val="26"/>
          <w:szCs w:val="26"/>
        </w:rPr>
        <w:t>Старооскольского</w:t>
      </w:r>
      <w:proofErr w:type="spellEnd"/>
      <w:r>
        <w:rPr>
          <w:rFonts w:ascii="Nimbus Roman No9 L" w:hAnsi="Nimbus Roman No9 L"/>
          <w:sz w:val="26"/>
          <w:szCs w:val="26"/>
        </w:rPr>
        <w:t xml:space="preserve"> края сохранят дети»</w:t>
      </w: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0C4E04">
      <w:pPr>
        <w:pStyle w:val="a3"/>
        <w:widowControl w:val="0"/>
        <w:shd w:val="clear" w:color="auto" w:fill="FFFFFF"/>
        <w:tabs>
          <w:tab w:val="left" w:pos="0"/>
        </w:tabs>
        <w:autoSpaceDE w:val="0"/>
        <w:spacing w:after="0"/>
        <w:ind w:hanging="15"/>
        <w:jc w:val="center"/>
      </w:pPr>
      <w:r>
        <w:rPr>
          <w:rFonts w:ascii="Nimbus Roman No9 L" w:hAnsi="Nimbus Roman No9 L"/>
          <w:sz w:val="26"/>
          <w:szCs w:val="26"/>
        </w:rPr>
        <w:t>Номинация: Ботаника</w:t>
      </w: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0C4E04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  <w:r>
        <w:rPr>
          <w:rFonts w:ascii="Nimbus Roman No9 L" w:hAnsi="Nimbus Roman No9 L"/>
          <w:sz w:val="26"/>
          <w:szCs w:val="26"/>
        </w:rPr>
        <w:t xml:space="preserve">Тема: </w:t>
      </w:r>
      <w:r>
        <w:rPr>
          <w:rFonts w:ascii="Nimbus Roman No9 L" w:hAnsi="Nimbus Roman No9 L" w:cs="Times New Roman"/>
          <w:b/>
          <w:bCs/>
          <w:sz w:val="26"/>
          <w:szCs w:val="26"/>
        </w:rPr>
        <w:t xml:space="preserve"> </w:t>
      </w:r>
      <w:r>
        <w:rPr>
          <w:rFonts w:ascii="Nimbus Roman No9 L" w:hAnsi="Nimbus Roman No9 L" w:cs="Times New Roman"/>
          <w:sz w:val="26"/>
          <w:szCs w:val="26"/>
        </w:rPr>
        <w:t>«Сохраните цветок надежды»</w:t>
      </w:r>
    </w:p>
    <w:p w:rsidR="005F0725" w:rsidRDefault="005F0725">
      <w:pPr>
        <w:pStyle w:val="a3"/>
        <w:widowControl w:val="0"/>
        <w:shd w:val="clear" w:color="auto" w:fill="FFFFFF"/>
        <w:autoSpaceDE w:val="0"/>
        <w:ind w:firstLine="720"/>
        <w:jc w:val="center"/>
      </w:pPr>
    </w:p>
    <w:p w:rsidR="005F0725" w:rsidRDefault="005F0725">
      <w:pPr>
        <w:pStyle w:val="a3"/>
        <w:widowControl w:val="0"/>
        <w:shd w:val="clear" w:color="auto" w:fill="FFFFFF"/>
        <w:autoSpaceDE w:val="0"/>
        <w:spacing w:after="0"/>
        <w:ind w:firstLine="720"/>
        <w:jc w:val="center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</w:pPr>
      <w:r>
        <w:t xml:space="preserve">       </w:t>
      </w:r>
      <w:r>
        <w:rPr>
          <w:rFonts w:ascii="Nimbus Roman No9 L" w:hAnsi="Nimbus Roman No9 L"/>
          <w:sz w:val="26"/>
          <w:szCs w:val="26"/>
        </w:rPr>
        <w:t xml:space="preserve">    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6"/>
          <w:szCs w:val="26"/>
        </w:rPr>
        <w:t xml:space="preserve">                                             </w:t>
      </w: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/>
          <w:bCs/>
          <w:sz w:val="26"/>
          <w:szCs w:val="26"/>
        </w:rPr>
        <w:t xml:space="preserve">                                 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 xml:space="preserve">         </w:t>
      </w: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  <w:jc w:val="center"/>
      </w:pP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Автор: Панькова Вероника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             учащаяся  2 «А» класса, МБОУ «ОО </w:t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Каплинская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школа»</w:t>
      </w:r>
    </w:p>
    <w:p w:rsidR="005F0725" w:rsidRDefault="000C4E04">
      <w:pPr>
        <w:pStyle w:val="a3"/>
        <w:spacing w:after="0"/>
        <w:jc w:val="center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                                </w:t>
      </w:r>
    </w:p>
    <w:p w:rsidR="005F0725" w:rsidRDefault="000C4E04">
      <w:pPr>
        <w:pStyle w:val="a3"/>
        <w:spacing w:after="0"/>
        <w:jc w:val="center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            Научный руководитель</w:t>
      </w:r>
      <w:proofErr w:type="gramStart"/>
      <w:r>
        <w:rPr>
          <w:rFonts w:ascii="Nimbus Roman No9 L" w:hAnsi="Nimbus Roman No9 L" w:cs="Times New Roman"/>
          <w:bCs/>
          <w:sz w:val="26"/>
          <w:szCs w:val="26"/>
        </w:rPr>
        <w:t xml:space="preserve"> :</w:t>
      </w:r>
      <w:proofErr w:type="gramEnd"/>
      <w:r>
        <w:rPr>
          <w:rFonts w:ascii="Nimbus Roman No9 L" w:hAnsi="Nimbus Roman No9 L" w:cs="Times New Roman"/>
          <w:bCs/>
          <w:sz w:val="26"/>
          <w:szCs w:val="26"/>
        </w:rPr>
        <w:t xml:space="preserve"> 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Нарыкова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Раиса 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                                        </w:t>
      </w:r>
    </w:p>
    <w:p w:rsidR="005F0725" w:rsidRDefault="000C4E04">
      <w:pPr>
        <w:pStyle w:val="a3"/>
        <w:spacing w:after="0"/>
        <w:jc w:val="center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  Тихоновна, учитель начальных классов.</w:t>
      </w:r>
    </w:p>
    <w:p w:rsidR="005F0725" w:rsidRDefault="005F0725">
      <w:pPr>
        <w:pStyle w:val="a3"/>
        <w:spacing w:after="0"/>
        <w:jc w:val="center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Старый Оскол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         2015 г.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</w:t>
      </w:r>
      <w:r>
        <w:rPr>
          <w:rFonts w:ascii="Nimbus Roman No9 L" w:hAnsi="Nimbus Roman No9 L"/>
          <w:sz w:val="26"/>
          <w:szCs w:val="26"/>
        </w:rPr>
        <w:t xml:space="preserve">                          </w:t>
      </w:r>
    </w:p>
    <w:p w:rsidR="005F0725" w:rsidRDefault="005F0725">
      <w:pPr>
        <w:pStyle w:val="a3"/>
        <w:spacing w:after="0"/>
      </w:pPr>
    </w:p>
    <w:p w:rsidR="00D32559" w:rsidRDefault="000C4E04">
      <w:pPr>
        <w:pStyle w:val="a3"/>
        <w:spacing w:after="0"/>
        <w:rPr>
          <w:rFonts w:ascii="Nimbus Roman No9 L" w:hAnsi="Nimbus Roman No9 L" w:cs="Times New Roman"/>
          <w:sz w:val="26"/>
          <w:szCs w:val="26"/>
        </w:rPr>
      </w:pPr>
      <w:r>
        <w:rPr>
          <w:rFonts w:ascii="Nimbus Roman No9 L" w:hAnsi="Nimbus Roman No9 L" w:cs="Times New Roman"/>
          <w:sz w:val="26"/>
          <w:szCs w:val="26"/>
        </w:rPr>
        <w:t xml:space="preserve">                                                  </w:t>
      </w:r>
    </w:p>
    <w:p w:rsidR="00D32559" w:rsidRDefault="00D32559">
      <w:pPr>
        <w:pStyle w:val="a3"/>
        <w:spacing w:after="0"/>
        <w:rPr>
          <w:rFonts w:ascii="Nimbus Roman No9 L" w:hAnsi="Nimbus Roman No9 L" w:cs="Times New Roman"/>
          <w:sz w:val="26"/>
          <w:szCs w:val="26"/>
        </w:rPr>
      </w:pPr>
    </w:p>
    <w:p w:rsidR="005F0725" w:rsidRDefault="00D32559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lastRenderedPageBreak/>
        <w:t xml:space="preserve">                                                    </w:t>
      </w:r>
      <w:r w:rsidR="000C4E04">
        <w:rPr>
          <w:rFonts w:ascii="Nimbus Roman No9 L" w:hAnsi="Nimbus Roman No9 L" w:cs="Times New Roman"/>
          <w:sz w:val="26"/>
          <w:szCs w:val="26"/>
        </w:rPr>
        <w:t>Содержание</w:t>
      </w: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Цели и задачи                                                                  с. 1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Введение                                                                          с. 2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Обзор литературы                                                           с. 2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Мои исследования                                                          с.3-5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Выводы и рекомендации                                                с.6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sz w:val="26"/>
          <w:szCs w:val="26"/>
        </w:rPr>
        <w:t xml:space="preserve">   Используемая литература                                              с.7</w:t>
      </w: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</w:t>
      </w: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5F0725" w:rsidRDefault="005F0725">
      <w:pPr>
        <w:pStyle w:val="a3"/>
        <w:spacing w:after="0"/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ab/>
      </w: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0C4E04" w:rsidRDefault="000C4E0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Проблема: Сохранение первоцветов - подснежников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Цель: Привлечь внимание жителей села Федосеевки к охране первоцветов – подснежников путем просветительской работы.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Задачи: </w:t>
      </w:r>
    </w:p>
    <w:p w:rsidR="005F0725" w:rsidRDefault="000C4E04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формирование представления о подснежнике, как первом весеннем цветке; </w:t>
      </w:r>
    </w:p>
    <w:p w:rsidR="005F0725" w:rsidRDefault="000C4E04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способствование возникновению интереса к первоцвету через легенду;</w:t>
      </w:r>
    </w:p>
    <w:p w:rsidR="005F0725" w:rsidRDefault="000C4E04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организация просветительской работы среди населения по охране первоцветов;</w:t>
      </w:r>
    </w:p>
    <w:p w:rsidR="005F0725" w:rsidRDefault="000C4E04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развитие  интереса к процессу  выращивания подснежников.</w:t>
      </w:r>
    </w:p>
    <w:p w:rsidR="005F0725" w:rsidRDefault="000C4E04">
      <w:pPr>
        <w:pStyle w:val="a3"/>
        <w:spacing w:after="0"/>
      </w:pPr>
      <w:r>
        <w:rPr>
          <w:rFonts w:ascii="Nimbus Roman No9 L" w:hAnsi="Nimbus Roman No9 L" w:cs="Times New Roman"/>
          <w:bCs/>
          <w:sz w:val="26"/>
          <w:szCs w:val="26"/>
        </w:rPr>
        <w:tab/>
        <w:t>Вид проекта: проектная деятельность</w:t>
      </w:r>
      <w:r>
        <w:rPr>
          <w:rFonts w:ascii="Nimbus Roman No9 L" w:hAnsi="Nimbus Roman No9 L" w:cs="Times New Roman"/>
          <w:bCs/>
          <w:sz w:val="26"/>
          <w:szCs w:val="26"/>
        </w:rPr>
        <w:br/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Участники проекта: дети, родители, учитель. </w:t>
      </w:r>
      <w:r>
        <w:rPr>
          <w:rFonts w:ascii="Nimbus Roman No9 L" w:hAnsi="Nimbus Roman No9 L" w:cs="Times New Roman"/>
          <w:bCs/>
          <w:sz w:val="26"/>
          <w:szCs w:val="26"/>
        </w:rPr>
        <w:br/>
      </w:r>
      <w:r>
        <w:rPr>
          <w:rFonts w:ascii="Nimbus Roman No9 L" w:hAnsi="Nimbus Roman No9 L" w:cs="Times New Roman"/>
          <w:bCs/>
          <w:sz w:val="26"/>
          <w:szCs w:val="26"/>
        </w:rPr>
        <w:tab/>
        <w:t>Возраст детей:  8 лет.</w:t>
      </w:r>
      <w:r>
        <w:rPr>
          <w:rFonts w:ascii="Nimbus Roman No9 L" w:hAnsi="Nimbus Roman No9 L" w:cs="Times New Roman"/>
          <w:bCs/>
          <w:sz w:val="26"/>
          <w:szCs w:val="26"/>
        </w:rPr>
        <w:br/>
      </w:r>
      <w:r>
        <w:rPr>
          <w:rFonts w:ascii="Nimbus Roman No9 L" w:hAnsi="Nimbus Roman No9 L" w:cs="Times New Roman"/>
          <w:bCs/>
          <w:sz w:val="26"/>
          <w:szCs w:val="26"/>
        </w:rPr>
        <w:tab/>
        <w:t>Объект исследования: подснежник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Гипотеза: </w:t>
      </w:r>
      <w:r>
        <w:rPr>
          <w:rFonts w:ascii="Nimbus Roman No9 L" w:hAnsi="Nimbus Roman No9 L" w:cs="Times New Roman"/>
          <w:bCs/>
          <w:sz w:val="26"/>
          <w:szCs w:val="26"/>
        </w:rPr>
        <w:br/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1.Для организации охраны первоцветов необходимо организовать просветительскую    работу среди населения. </w:t>
      </w:r>
      <w:r>
        <w:rPr>
          <w:rFonts w:ascii="Nimbus Roman No9 L" w:hAnsi="Nimbus Roman No9 L" w:cs="Times New Roman"/>
          <w:bCs/>
          <w:sz w:val="26"/>
          <w:szCs w:val="26"/>
        </w:rPr>
        <w:br/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2. Кроме создания красоты подснежник обладает лечебными свойствами.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Актуальность: это растение очень полезно для человека, так как своей красотой и скромностью радует глаз.  Подснежник, применяется как лечебное средство в  медицине.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Предполагаемые  результаты</w:t>
      </w:r>
    </w:p>
    <w:p w:rsidR="005F0725" w:rsidRDefault="000C4E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Познакомиться с интересными фактами  и легендами о подснежнике.</w:t>
      </w:r>
    </w:p>
    <w:p w:rsidR="005F0725" w:rsidRDefault="000C4E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Привлечь внимание жителей к охране первоцветов.</w:t>
      </w:r>
    </w:p>
    <w:p w:rsidR="005F0725" w:rsidRDefault="000C4E04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Знать где и в каких целях можно использовать подснежник.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/>
          <w:bCs/>
          <w:sz w:val="26"/>
          <w:szCs w:val="26"/>
        </w:rPr>
        <w:tab/>
        <w:t>Содержание  и  реализация  проекта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Изучение литературы по данному вопросу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Организация выставки рисунков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Расклеивание листовок с призывом беречь подснежники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Подготовка материала в СМИ                                                                         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</w:t>
      </w:r>
    </w:p>
    <w:p w:rsidR="00BF173E" w:rsidRDefault="000C4E04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</w:t>
      </w: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BF173E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A34E75" w:rsidRPr="00A34E75" w:rsidRDefault="00C44DA0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lastRenderedPageBreak/>
        <w:t xml:space="preserve">            </w:t>
      </w:r>
      <w:r w:rsidR="000C4E04">
        <w:rPr>
          <w:rFonts w:ascii="Nimbus Roman No9 L" w:hAnsi="Nimbus Roman No9 L" w:cs="Times New Roman"/>
          <w:bCs/>
          <w:sz w:val="26"/>
          <w:szCs w:val="26"/>
        </w:rPr>
        <w:t xml:space="preserve">Представляю Вам  работу на тему «Сохраните цветок надежды». На уроках окружающего мира мы изучали разнообразие растений. Нам учительница рассказала о первоцветах, показала на видеосъемках целые </w:t>
      </w:r>
      <w:r w:rsidR="00132683">
        <w:rPr>
          <w:rFonts w:ascii="Nimbus Roman No9 L" w:hAnsi="Nimbus Roman No9 L" w:cs="Times New Roman"/>
          <w:bCs/>
          <w:sz w:val="26"/>
          <w:szCs w:val="26"/>
        </w:rPr>
        <w:t>полянки необыкновенной красоты. Подснежник</w:t>
      </w:r>
      <w:r w:rsidR="000C4E04">
        <w:rPr>
          <w:rFonts w:ascii="Nimbus Roman No9 L" w:hAnsi="Nimbus Roman No9 L" w:cs="Times New Roman"/>
          <w:bCs/>
          <w:sz w:val="26"/>
          <w:szCs w:val="26"/>
        </w:rPr>
        <w:t xml:space="preserve"> такой нежный и хрупкий, а холода не боится.</w:t>
      </w:r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 xml:space="preserve"> Но под хрупкой и нежной маской скрывается история, наполненная интересными деталями. Во всем мире существует более 100 видов подснежников. На первый взгляд, все подснежники одинаковы, но это не так. Есть разновидность, у которой лепестки немного искривлены, у другого вида лепестки «украшены» зелеными полосами. Есть менее распространенные сорта, у которых цветы в два раза крупнее, чем </w:t>
      </w:r>
      <w:proofErr w:type="gramStart"/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>у</w:t>
      </w:r>
      <w:proofErr w:type="gramEnd"/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 xml:space="preserve"> обычных, или сорт, который цветет и весной, и осенью.</w:t>
      </w:r>
      <w:r w:rsidR="00132683" w:rsidRPr="00132683">
        <w:rPr>
          <w:rFonts w:ascii="Nimbus Roman No9 L" w:eastAsiaTheme="minorEastAsia" w:hAnsi="Nimbus Roman No9 L" w:cs="Times New Roman"/>
          <w:bCs/>
          <w:sz w:val="26"/>
          <w:szCs w:val="26"/>
          <w:lang w:eastAsia="ru-RU"/>
        </w:rPr>
        <w:t xml:space="preserve"> </w:t>
      </w:r>
      <w:r w:rsidR="00132683" w:rsidRPr="00132683">
        <w:rPr>
          <w:rFonts w:ascii="Nimbus Roman No9 L" w:hAnsi="Nimbus Roman No9 L" w:cs="Times New Roman"/>
          <w:bCs/>
          <w:sz w:val="26"/>
          <w:szCs w:val="26"/>
        </w:rPr>
        <w:t>Мне захотелось больше узнать о подснежнике.</w:t>
      </w:r>
      <w:r w:rsidR="00997984">
        <w:rPr>
          <w:rFonts w:ascii="Nimbus Roman No9 L" w:hAnsi="Nimbus Roman No9 L" w:cs="Times New Roman"/>
          <w:bCs/>
          <w:sz w:val="26"/>
          <w:szCs w:val="26"/>
        </w:rPr>
        <w:t xml:space="preserve"> </w:t>
      </w:r>
    </w:p>
    <w:p w:rsidR="005F0725" w:rsidRDefault="005F0725">
      <w:pPr>
        <w:pStyle w:val="a3"/>
        <w:spacing w:after="0"/>
        <w:jc w:val="both"/>
      </w:pPr>
    </w:p>
    <w:p w:rsidR="008D3DA8" w:rsidRPr="008D3DA8" w:rsidRDefault="000C4E04" w:rsidP="008D3DA8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Вот что я узнала. </w:t>
      </w:r>
      <w:r w:rsidR="00C1640B" w:rsidRPr="00C1640B">
        <w:rPr>
          <w:rFonts w:ascii="Nimbus Roman No9 L" w:hAnsi="Nimbus Roman No9 L" w:cs="Times New Roman"/>
          <w:bCs/>
          <w:noProof/>
          <w:sz w:val="26"/>
          <w:szCs w:val="26"/>
          <w:lang w:eastAsia="ru-RU"/>
        </w:rPr>
        <w:drawing>
          <wp:anchor distT="19050" distB="19050" distL="19050" distR="19050" simplePos="0" relativeHeight="251661312" behindDoc="0" locked="0" layoutInCell="1" allowOverlap="0" wp14:anchorId="76524881" wp14:editId="4DB486F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0"/>
            <wp:wrapSquare wrapText="bothSides"/>
            <wp:docPr id="3" name="Рисунок 3" descr="Пролеска двулист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леска двулист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0B" w:rsidRPr="00C1640B">
        <w:rPr>
          <w:rFonts w:ascii="Nimbus Roman No9 L" w:hAnsi="Nimbus Roman No9 L" w:cs="Times New Roman"/>
          <w:bCs/>
          <w:sz w:val="26"/>
          <w:szCs w:val="26"/>
        </w:rPr>
        <w:t>Пролеска (</w:t>
      </w:r>
      <w:proofErr w:type="spellStart"/>
      <w:r w:rsidR="00C1640B" w:rsidRPr="00C1640B">
        <w:rPr>
          <w:rFonts w:ascii="Nimbus Roman No9 L" w:hAnsi="Nimbus Roman No9 L" w:cs="Times New Roman"/>
          <w:bCs/>
          <w:sz w:val="26"/>
          <w:szCs w:val="26"/>
        </w:rPr>
        <w:t>сцилла</w:t>
      </w:r>
      <w:proofErr w:type="spellEnd"/>
      <w:r w:rsidR="00C1640B" w:rsidRPr="00C1640B">
        <w:rPr>
          <w:rFonts w:ascii="Nimbus Roman No9 L" w:hAnsi="Nimbus Roman No9 L" w:cs="Times New Roman"/>
          <w:bCs/>
          <w:sz w:val="26"/>
          <w:szCs w:val="26"/>
        </w:rPr>
        <w:t>) – невысокое многолетнее луковичное растение, зацветающее рано весной.</w:t>
      </w:r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 xml:space="preserve"> </w:t>
      </w:r>
      <w:r w:rsidR="008D3DA8">
        <w:rPr>
          <w:rFonts w:ascii="Nimbus Roman No9 L" w:hAnsi="Nimbus Roman No9 L" w:cs="Times New Roman"/>
          <w:bCs/>
          <w:sz w:val="26"/>
          <w:szCs w:val="26"/>
        </w:rPr>
        <w:t>П</w:t>
      </w:r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ериод вегетации длится с момента таяния снега до мая, после созревания плодов растения увядают</w:t>
      </w:r>
      <w:r w:rsidR="008D3DA8">
        <w:rPr>
          <w:rFonts w:ascii="Nimbus Roman No9 L" w:hAnsi="Nimbus Roman No9 L" w:cs="Times New Roman"/>
          <w:bCs/>
          <w:sz w:val="26"/>
          <w:szCs w:val="26"/>
        </w:rPr>
        <w:t>.</w:t>
      </w:r>
      <w:r w:rsidR="00C1640B" w:rsidRPr="00C1640B">
        <w:rPr>
          <w:rFonts w:ascii="Nimbus Roman No9 L" w:hAnsi="Nimbus Roman No9 L" w:cs="Times New Roman"/>
          <w:bCs/>
          <w:sz w:val="26"/>
          <w:szCs w:val="26"/>
        </w:rPr>
        <w:t xml:space="preserve"> Листья пролесок линейные, цветоносы безлистные. Цветки голубые, пурпурные, белые или розовые; собраны в соцветия или расположены одиночно.</w:t>
      </w:r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 xml:space="preserve"> Время </w:t>
      </w:r>
      <w:hyperlink r:id="rId7" w:tooltip="Цветение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цветения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 — март-апрель. Время плодоношения — май. </w:t>
      </w:r>
      <w:hyperlink r:id="rId8" w:tooltip="Плод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Плод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 — </w:t>
      </w:r>
      <w:hyperlink r:id="rId9" w:tooltip="Коробочка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коробочка</w:t>
        </w:r>
      </w:hyperlink>
      <w:hyperlink r:id="rId10" w:anchor="cite_note-.D0.9D.D0.BE.D0.B2.D0.B8.D0.BA.D0.BE.D0.B2.2C_.D0.93.D1.83.D0.B1.D0.B0.D0.BD.D0.BE.D0.B2.E2.80.942008.E2.80.94.E2.80.94-7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  <w:vertAlign w:val="superscript"/>
          </w:rPr>
          <w:t>[6]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.</w:t>
      </w:r>
    </w:p>
    <w:p w:rsidR="00C1640B" w:rsidRPr="00C1640B" w:rsidRDefault="00C1640B" w:rsidP="00C1640B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8D3DA8" w:rsidRPr="008D3DA8" w:rsidRDefault="00A34E75" w:rsidP="008D3DA8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</w:t>
      </w:r>
      <w:r w:rsidR="007B64A3" w:rsidRPr="007B64A3">
        <w:rPr>
          <w:rFonts w:ascii="Nimbus Roman No9 L" w:hAnsi="Nimbus Roman No9 L" w:cs="Times New Roman"/>
          <w:bCs/>
          <w:sz w:val="26"/>
          <w:szCs w:val="26"/>
        </w:rPr>
        <w:t>В природе пролески (</w:t>
      </w:r>
      <w:proofErr w:type="spellStart"/>
      <w:r w:rsidR="007B64A3" w:rsidRPr="007B64A3">
        <w:rPr>
          <w:rFonts w:ascii="Nimbus Roman No9 L" w:hAnsi="Nimbus Roman No9 L" w:cs="Times New Roman"/>
          <w:bCs/>
          <w:sz w:val="26"/>
          <w:szCs w:val="26"/>
        </w:rPr>
        <w:t>сциллы</w:t>
      </w:r>
      <w:proofErr w:type="spellEnd"/>
      <w:r w:rsidR="007B64A3" w:rsidRPr="007B64A3">
        <w:rPr>
          <w:rFonts w:ascii="Nimbus Roman No9 L" w:hAnsi="Nimbus Roman No9 L" w:cs="Times New Roman"/>
          <w:bCs/>
          <w:sz w:val="26"/>
          <w:szCs w:val="26"/>
        </w:rPr>
        <w:t>) распространены в умеренных и субтропических районах Европы, Азии и Южной Африки.</w:t>
      </w:r>
      <w:r w:rsidR="008D3DA8" w:rsidRPr="008D3DA8">
        <w:rPr>
          <w:rFonts w:ascii="Nimbus Roman No9 L" w:hAnsi="Nimbus Roman No9 L"/>
          <w:bCs/>
          <w:sz w:val="26"/>
          <w:szCs w:val="26"/>
        </w:rPr>
        <w:t xml:space="preserve"> </w:t>
      </w:r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Встречается большей частью в </w:t>
      </w:r>
      <w:hyperlink r:id="rId11" w:tooltip="Широколиственные леса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широколиственных лесах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 xml:space="preserve">, особенно на </w:t>
      </w:r>
      <w:hyperlink r:id="rId12" w:tooltip="Опушка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опушках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 и в зарослях </w:t>
      </w:r>
      <w:hyperlink r:id="rId13" w:tooltip="Кустарник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кустарников</w:t>
        </w:r>
      </w:hyperlink>
      <w:hyperlink r:id="rId14" w:anchor="cite_note-.D0.9D.D0.BE.D0.B2.D0.B8.D0.BA.D0.BE.D0.B2.2C_.D0.93.D1.83.D0.B1.D0.B0.D0.BD.D0.BE.D0.B2.E2.80.942008.E2.80.94.E2.80.94-7" w:history="1">
        <w:r w:rsidR="008D3DA8" w:rsidRPr="008D3DA8">
          <w:rPr>
            <w:rStyle w:val="ae"/>
            <w:rFonts w:ascii="Nimbus Roman No9 L" w:hAnsi="Nimbus Roman No9 L" w:cs="Times New Roman"/>
            <w:bCs/>
            <w:sz w:val="26"/>
            <w:szCs w:val="26"/>
            <w:vertAlign w:val="superscript"/>
          </w:rPr>
          <w:t>[6]</w:t>
        </w:r>
      </w:hyperlink>
      <w:r w:rsidR="008D3DA8" w:rsidRPr="008D3DA8">
        <w:rPr>
          <w:rFonts w:ascii="Nimbus Roman No9 L" w:hAnsi="Nimbus Roman No9 L" w:cs="Times New Roman"/>
          <w:bCs/>
          <w:sz w:val="26"/>
          <w:szCs w:val="26"/>
        </w:rPr>
        <w:t>.</w:t>
      </w:r>
    </w:p>
    <w:p w:rsidR="007B64A3" w:rsidRPr="007B64A3" w:rsidRDefault="007B64A3" w:rsidP="007B64A3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BF173E" w:rsidRDefault="00A34E75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t xml:space="preserve">        </w:t>
      </w:r>
      <w:r>
        <w:rPr>
          <w:rFonts w:ascii="Nimbus Roman No9 L" w:hAnsi="Nimbus Roman No9 L" w:cs="Times New Roman"/>
          <w:bCs/>
          <w:sz w:val="26"/>
          <w:szCs w:val="26"/>
        </w:rPr>
        <w:t>Пролеска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 xml:space="preserve"> – растение, без которого трудно представить сад; зацветающие одними из первых, они украсят собой сад после зимы. Проле</w:t>
      </w:r>
      <w:r>
        <w:rPr>
          <w:rFonts w:ascii="Nimbus Roman No9 L" w:hAnsi="Nimbus Roman No9 L" w:cs="Times New Roman"/>
          <w:bCs/>
          <w:sz w:val="26"/>
          <w:szCs w:val="26"/>
        </w:rPr>
        <w:t>ски сажают группами на газоне</w:t>
      </w:r>
      <w:r w:rsidR="00BF173E">
        <w:rPr>
          <w:rFonts w:ascii="Nimbus Roman No9 L" w:hAnsi="Nimbus Roman No9 L" w:cs="Times New Roman"/>
          <w:bCs/>
          <w:sz w:val="26"/>
          <w:szCs w:val="26"/>
        </w:rPr>
        <w:t>.</w:t>
      </w:r>
      <w:r w:rsidR="00D32559">
        <w:rPr>
          <w:rFonts w:ascii="Nimbus Roman No9 L" w:hAnsi="Nimbus Roman No9 L" w:cs="Times New Roman"/>
          <w:bCs/>
          <w:sz w:val="26"/>
          <w:szCs w:val="26"/>
        </w:rPr>
        <w:t xml:space="preserve"> </w:t>
      </w:r>
      <w:r w:rsidR="00BF173E">
        <w:rPr>
          <w:rFonts w:ascii="Nimbus Roman No9 L" w:hAnsi="Nimbus Roman No9 L" w:cs="Times New Roman"/>
          <w:bCs/>
          <w:sz w:val="26"/>
          <w:szCs w:val="26"/>
        </w:rPr>
        <w:t>Это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 xml:space="preserve"> цветок, относящийся к числу растений, которые прекрасно гармонируют с камнями, поэтому их так же, как и многие ранневесенние мелколуковичные, высаживают в </w:t>
      </w:r>
      <w:hyperlink r:id="rId15" w:tgtFrame="_blank" w:tooltip="Глоссарий: каменистые сады" w:history="1">
        <w:r w:rsidRPr="00A34E75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каменистые сады</w:t>
        </w:r>
      </w:hyperlink>
      <w:r w:rsidRPr="00A34E75">
        <w:rPr>
          <w:rFonts w:ascii="Nimbus Roman No9 L" w:hAnsi="Nimbus Roman No9 L" w:cs="Times New Roman"/>
          <w:bCs/>
          <w:sz w:val="26"/>
          <w:szCs w:val="26"/>
        </w:rPr>
        <w:t> </w:t>
      </w:r>
      <w:r>
        <w:rPr>
          <w:rFonts w:ascii="Nimbus Roman No9 L" w:hAnsi="Nimbus Roman No9 L" w:cs="Times New Roman"/>
          <w:bCs/>
          <w:sz w:val="26"/>
          <w:szCs w:val="26"/>
        </w:rPr>
        <w:t>-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 xml:space="preserve"> альпинарии. Хорошо пролески растут под плодовыми деревьями.</w:t>
      </w:r>
    </w:p>
    <w:p w:rsidR="00A34E75" w:rsidRPr="00A34E75" w:rsidRDefault="00A34E75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>Сциллы (пролески) пригодны и для выгонки. Осенью (в сентябре) луковицы пролески сажают по 6-8 штук в горшки и ставят в темное прохладное, но непромерзающее помещение. В феврале горшки ставят на светлое окно при температуре +10.. +12 градусов.</w:t>
      </w:r>
    </w:p>
    <w:p w:rsidR="00A34E75" w:rsidRPr="00A34E75" w:rsidRDefault="00A34E75" w:rsidP="00A34E75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/>
          <w:bCs/>
          <w:sz w:val="26"/>
          <w:szCs w:val="26"/>
        </w:rPr>
        <w:t xml:space="preserve">       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 xml:space="preserve">Пролески неприхотливы, не требуют особого </w:t>
      </w:r>
      <w:r w:rsidR="00BF173E">
        <w:rPr>
          <w:rFonts w:ascii="Nimbus Roman No9 L" w:hAnsi="Nimbus Roman No9 L" w:cs="Times New Roman"/>
          <w:bCs/>
          <w:sz w:val="26"/>
          <w:szCs w:val="26"/>
        </w:rPr>
        <w:t>ухода. Растения отзывчивы на азо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>тные и калийные удобрения (подкормку проводят р</w:t>
      </w:r>
      <w:r w:rsidR="00BF173E">
        <w:rPr>
          <w:rFonts w:ascii="Nimbus Roman No9 L" w:hAnsi="Nimbus Roman No9 L" w:cs="Times New Roman"/>
          <w:bCs/>
          <w:sz w:val="26"/>
          <w:szCs w:val="26"/>
        </w:rPr>
        <w:t>анней весной). При поливе почву</w:t>
      </w:r>
      <w:r w:rsidRPr="00A34E75">
        <w:rPr>
          <w:rFonts w:ascii="Nimbus Roman No9 L" w:hAnsi="Nimbus Roman No9 L" w:cs="Times New Roman"/>
          <w:bCs/>
          <w:sz w:val="26"/>
          <w:szCs w:val="26"/>
        </w:rPr>
        <w:t xml:space="preserve"> нужно рыхлить. Также рекомендуется </w:t>
      </w:r>
      <w:hyperlink r:id="rId16" w:tgtFrame="_blank" w:tooltip="Глоссарий: мульчирование" w:history="1">
        <w:r w:rsidRPr="00A34E75">
          <w:rPr>
            <w:rStyle w:val="ae"/>
            <w:rFonts w:ascii="Nimbus Roman No9 L" w:hAnsi="Nimbus Roman No9 L" w:cs="Times New Roman"/>
            <w:bCs/>
            <w:sz w:val="26"/>
            <w:szCs w:val="26"/>
          </w:rPr>
          <w:t>мульчировать</w:t>
        </w:r>
      </w:hyperlink>
      <w:r w:rsidRPr="00A34E75">
        <w:rPr>
          <w:rFonts w:ascii="Nimbus Roman No9 L" w:hAnsi="Nimbus Roman No9 L" w:cs="Times New Roman"/>
          <w:bCs/>
          <w:sz w:val="26"/>
          <w:szCs w:val="26"/>
        </w:rPr>
        <w:t> пролески лиственным перегноем. Учитывайте, что пролески дают самосев и быстро распространяются. Пролески морозостойки, но на открытых участках на зиму их лучше укрывать. Пересаживают и делят пролески не ранее, чем через 3 года (можно пересаживать пролески и во время цветения).</w:t>
      </w:r>
    </w:p>
    <w:p w:rsidR="00F25E86" w:rsidRPr="00F25E86" w:rsidRDefault="00BF173E" w:rsidP="00F25E86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Nimbus Roman No9 L" w:hAnsi="Nimbus Roman No9 L" w:cs="Times New Roman"/>
          <w:bCs/>
          <w:sz w:val="26"/>
          <w:szCs w:val="26"/>
        </w:rPr>
        <w:lastRenderedPageBreak/>
        <w:t xml:space="preserve">    </w:t>
      </w:r>
      <w:r w:rsidR="00A34E75" w:rsidRPr="00A34E75">
        <w:rPr>
          <w:rFonts w:ascii="Nimbus Roman No9 L" w:hAnsi="Nimbus Roman No9 L" w:cs="Times New Roman"/>
          <w:bCs/>
          <w:noProof/>
          <w:sz w:val="26"/>
          <w:szCs w:val="26"/>
          <w:lang w:eastAsia="ru-RU"/>
        </w:rPr>
        <w:drawing>
          <wp:anchor distT="19050" distB="19050" distL="19050" distR="19050" simplePos="0" relativeHeight="251663360" behindDoc="0" locked="0" layoutInCell="1" allowOverlap="0" wp14:anchorId="5C018751" wp14:editId="41B11A7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0"/>
            <wp:wrapSquare wrapText="bothSides"/>
            <wp:docPr id="2" name="Рисунок 2" descr="Пролеска сибирская, или сцилла сиби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леска сибирская, или сцилла сибирска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 Roman No9 L" w:hAnsi="Nimbus Roman No9 L" w:cs="Times New Roman"/>
          <w:bCs/>
          <w:sz w:val="26"/>
          <w:szCs w:val="26"/>
        </w:rPr>
        <w:t xml:space="preserve">  </w:t>
      </w:r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>Пролески размножают семенами и в</w:t>
      </w:r>
      <w:r w:rsidR="00A34E75">
        <w:rPr>
          <w:rFonts w:ascii="Nimbus Roman No9 L" w:hAnsi="Nimbus Roman No9 L" w:cs="Times New Roman"/>
          <w:bCs/>
          <w:sz w:val="26"/>
          <w:szCs w:val="26"/>
        </w:rPr>
        <w:t>егетативно. У них</w:t>
      </w:r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 xml:space="preserve"> хорошо развиты луковицы; при пересадке их не рекомендуется долго держать вынутыми из земли. Сажают пролески на расстоянии 4-6 см, на такую же глубину. </w:t>
      </w:r>
      <w:proofErr w:type="spellStart"/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>Весеннецветущие</w:t>
      </w:r>
      <w:proofErr w:type="spellEnd"/>
      <w:r w:rsidR="00A34E75" w:rsidRPr="00A34E75">
        <w:rPr>
          <w:rFonts w:ascii="Nimbus Roman No9 L" w:hAnsi="Nimbus Roman No9 L" w:cs="Times New Roman"/>
          <w:bCs/>
          <w:sz w:val="26"/>
          <w:szCs w:val="26"/>
        </w:rPr>
        <w:t xml:space="preserve"> виды пролесок лучше сажать сразу после отмирания листьев – во второй половине июня - начале июля.</w:t>
      </w:r>
      <w:r w:rsidR="008D3DA8" w:rsidRPr="008D3DA8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="00F25E86" w:rsidRPr="00F25E86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 xml:space="preserve">     </w:t>
      </w:r>
    </w:p>
    <w:p w:rsidR="00F25E86" w:rsidRPr="00F25E86" w:rsidRDefault="00F25E86" w:rsidP="00F25E86">
      <w:pPr>
        <w:pStyle w:val="a3"/>
        <w:spacing w:after="0"/>
        <w:jc w:val="both"/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F25E8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Белгородской области преобладает Европейско-Средиземноморский южно-лесной тип. Цветущие стебли одиночные, цилиндрические, не пригибающиеся к земле. Листьев 2, реже 3. Соцветие с 3-10 цветками. Цветет в марте-мае. Растет в светлых лиственных лесах, по опушкам, полянам. Размножается семенами и вегетативно</w:t>
      </w:r>
      <w:r w:rsidRPr="00F25E86">
        <w:rPr>
          <w:rFonts w:ascii="Arial" w:eastAsia="Times New Roman" w:hAnsi="Arial" w:cs="Arial"/>
          <w:bCs/>
          <w:color w:val="252525"/>
          <w:sz w:val="28"/>
          <w:szCs w:val="28"/>
          <w:lang w:eastAsia="ru-RU"/>
        </w:rPr>
        <w:t xml:space="preserve">. </w:t>
      </w:r>
    </w:p>
    <w:p w:rsidR="00FC0C66" w:rsidRPr="00997984" w:rsidRDefault="00FC0C66" w:rsidP="008D3DA8">
      <w:pPr>
        <w:pStyle w:val="a3"/>
        <w:spacing w:after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25E86" w:rsidRPr="00F25E86" w:rsidRDefault="00F25E86" w:rsidP="00F25E86">
      <w:pPr>
        <w:pStyle w:val="a3"/>
        <w:jc w:val="both"/>
        <w:rPr>
          <w:rFonts w:ascii="Nimbus Roman No9 L" w:hAnsi="Nimbus Roman No9 L" w:cs="Times New Roman"/>
          <w:bCs/>
          <w:sz w:val="26"/>
          <w:szCs w:val="26"/>
        </w:rPr>
      </w:pPr>
      <w:hyperlink r:id="rId18" w:tooltip="Увеличить" w:history="1"/>
      <w:r>
        <w:rPr>
          <w:rFonts w:ascii="Nimbus Roman No9 L" w:hAnsi="Nimbus Roman No9 L" w:cs="Times New Roman"/>
          <w:bCs/>
          <w:sz w:val="26"/>
          <w:szCs w:val="26"/>
        </w:rPr>
        <w:t xml:space="preserve">          </w:t>
      </w:r>
      <w:r w:rsidR="00A34E75">
        <w:rPr>
          <w:rFonts w:ascii="Nimbus Roman No9 L" w:hAnsi="Nimbus Roman No9 L" w:cs="Times New Roman"/>
          <w:bCs/>
          <w:sz w:val="26"/>
          <w:szCs w:val="26"/>
        </w:rPr>
        <w:t xml:space="preserve"> </w:t>
      </w:r>
      <w:r w:rsidR="000C4E04">
        <w:rPr>
          <w:rFonts w:ascii="Nimbus Roman No9 L" w:hAnsi="Nimbus Roman No9 L" w:cs="Times New Roman"/>
          <w:bCs/>
          <w:sz w:val="26"/>
          <w:szCs w:val="26"/>
        </w:rPr>
        <w:t>О подснежнике много легенд, но только в одной говорится, что это был первый цветок на земле. Согласно мифу, когда Бог изгнал Адама и Еву из Рая, была зима, и земля была покрыта толстым слоем снега. Когда шла через снег, Ева стала замерзать и плакать, вспоминая красоту райского сада. Чтобы облегчить ее душевную боль, Бог превратил несколько снежинок в цветы подснежники.</w:t>
      </w:r>
      <w:r w:rsidRPr="00F25E86">
        <w:rPr>
          <w:rFonts w:ascii="Nimbus Roman No9 L" w:hAnsi="Nimbus Roman No9 L" w:cs="Times New Roman"/>
          <w:bCs/>
          <w:sz w:val="26"/>
          <w:szCs w:val="26"/>
        </w:rPr>
        <w:t xml:space="preserve">     В Белгородской области преобладает Европейско-Средиземноморский южно-лесной тип. Цветущие стебли одиночные, цилиндрические, не пригибающиеся к земле. Листьев 2, реже 3. Соцветие с 3-10 цветками. Цветет в марте-мае. Растет в светлых лиственных лесах, по опушкам, полянам. Размножается семенами и вегетативно. </w:t>
      </w:r>
    </w:p>
    <w:p w:rsidR="005F0725" w:rsidRPr="00BF173E" w:rsidRDefault="005F0725" w:rsidP="00F25E86">
      <w:pPr>
        <w:pStyle w:val="a3"/>
        <w:jc w:val="both"/>
        <w:rPr>
          <w:rFonts w:ascii="Nimbus Roman No9 L" w:hAnsi="Nimbus Roman No9 L" w:cs="Times New Roman"/>
          <w:bCs/>
          <w:sz w:val="26"/>
          <w:szCs w:val="26"/>
        </w:rPr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А вот еще одна красивая польская легенда о происхождении подснежника.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На дворе стояла суровая зима. В избушке жила семья. Отец семейства пошел по свету в поисках работы, а жена и двое детей остались ждать его дома. Под конец января вдруг занемог мальчик и знахарке для лечения нужны были свежие цветы и листья. Отправилась его сестра в поисках растений и увидела, что все кругом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сковано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льдом и покрыто снегом. Бросилась она на землю и стала горько плакать. Горячие и сердечные слезы девушки пробили снежный покров, добрались до земли и разбудили нежные цветы-подснежники. Они начали пробивать себе дорогу через толстый слой снега и, наконец, выползли на поверхность. И там, где падали слезы девочки, поднимались цветы. Юная красавица принесла их домой и спасла брата.</w:t>
      </w:r>
    </w:p>
    <w:p w:rsidR="00F25E86" w:rsidRPr="00F25E86" w:rsidRDefault="000C4E04" w:rsidP="00F25E86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</w:t>
      </w:r>
      <w:r>
        <w:rPr>
          <w:rFonts w:ascii="Nimbus Roman No9 L" w:hAnsi="Nimbus Roman No9 L" w:cs="Times New Roman"/>
          <w:bCs/>
          <w:sz w:val="26"/>
          <w:szCs w:val="26"/>
        </w:rPr>
        <w:tab/>
        <w:t>С наступлением весны люди спешат на природу. Возвращаясь обратно, несут целые охапки подснежников и не задумываются, что загубили жизнь. Как мне их жалко!  Им было зябко под снегом. Они ведь только протянули свои головки к солнышку.</w:t>
      </w:r>
      <w:r w:rsidR="00F25E86">
        <w:rPr>
          <w:rFonts w:ascii="Nimbus Roman No9 L" w:hAnsi="Nimbus Roman No9 L" w:cs="Times New Roman"/>
          <w:bCs/>
          <w:sz w:val="26"/>
          <w:szCs w:val="26"/>
        </w:rPr>
        <w:t xml:space="preserve"> </w:t>
      </w:r>
      <w:r w:rsidR="00F25E86" w:rsidRPr="00F25E8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25E86" w:rsidRPr="00F25E86">
        <w:rPr>
          <w:rFonts w:ascii="Nimbus Roman No9 L" w:hAnsi="Nimbus Roman No9 L" w:cs="Times New Roman"/>
          <w:bCs/>
          <w:sz w:val="26"/>
          <w:szCs w:val="26"/>
        </w:rPr>
        <w:t xml:space="preserve">В «Красную Книгу» Белгородской области внесены необходимые меры охраны: </w:t>
      </w:r>
      <w:proofErr w:type="gramStart"/>
      <w:r w:rsidR="00F25E86" w:rsidRPr="00F25E86">
        <w:rPr>
          <w:rFonts w:ascii="Nimbus Roman No9 L" w:hAnsi="Nimbus Roman No9 L" w:cs="Times New Roman"/>
          <w:bCs/>
          <w:sz w:val="26"/>
          <w:szCs w:val="26"/>
        </w:rPr>
        <w:t>контроль за</w:t>
      </w:r>
      <w:proofErr w:type="gramEnd"/>
      <w:r w:rsidR="00F25E86" w:rsidRPr="00F25E86">
        <w:rPr>
          <w:rFonts w:ascii="Nimbus Roman No9 L" w:hAnsi="Nimbus Roman No9 L" w:cs="Times New Roman"/>
          <w:bCs/>
          <w:sz w:val="26"/>
          <w:szCs w:val="26"/>
        </w:rPr>
        <w:t xml:space="preserve"> состоянием вида, запрещение сбора цветущих растений, более широкое введение вида в культуру. Этот цветок внесен в список охраняемых растений.</w:t>
      </w: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А теперь о главном.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Мы прочитали апрельский номер журнала «Большая переменка» и очень удивились. Оказывается, в 1984 году в Англии  был учрежден День подснежника </w:t>
      </w:r>
      <w:r>
        <w:rPr>
          <w:rFonts w:ascii="Nimbus Roman No9 L" w:hAnsi="Nimbus Roman No9 L" w:cs="Times New Roman"/>
          <w:bCs/>
          <w:sz w:val="26"/>
          <w:szCs w:val="26"/>
        </w:rPr>
        <w:lastRenderedPageBreak/>
        <w:t>19 апреля. Значит, в 2014 году этот День подснежник отмечал тридцатый раз. Да это же настоящий юбилей! Весь наш 1класс дружно включился в работу.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Мы организовали в классе конкурс на лучший рисунок «Подснежнику – юбиляру посвящается… ».  Лучшими   стали рисунки сестер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Воротынцевых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 Насти и Кати, их отправили в галерею журнала «Большая переменка».    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На классном часе подготовили листовку такого содержания:</w:t>
      </w:r>
    </w:p>
    <w:p w:rsidR="005F0725" w:rsidRDefault="000C4E04">
      <w:pPr>
        <w:pStyle w:val="a3"/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F0725" w:rsidRDefault="000C4E04">
      <w:pPr>
        <w:pStyle w:val="a3"/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>ЛЮДИ,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берегите первоцветы!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          Дерево, трава, цветок и птица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          Ни всегда умеют защититься.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          Если будут уничтожены они.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       На планете мы останемся одни!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</w:t>
      </w:r>
      <w:r>
        <w:rPr>
          <w:rFonts w:ascii="Nimbus Roman No9 L" w:hAnsi="Nimbus Roman No9 L" w:cs="Times New Roman"/>
          <w:bCs/>
          <w:sz w:val="26"/>
          <w:szCs w:val="26"/>
        </w:rPr>
        <w:tab/>
      </w:r>
    </w:p>
    <w:p w:rsidR="005F0725" w:rsidRDefault="005F0725">
      <w:pPr>
        <w:pStyle w:val="a3"/>
        <w:spacing w:after="0"/>
        <w:jc w:val="both"/>
      </w:pP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Листовки были расклеены в автобусе, на магазинах, на остановках.</w:t>
      </w:r>
      <w:r>
        <w:rPr>
          <w:rFonts w:ascii="Nimbus Roman No9 L" w:hAnsi="Nimbus Roman No9 L" w:cs="Times New Roman"/>
          <w:sz w:val="26"/>
          <w:szCs w:val="26"/>
        </w:rPr>
        <w:t xml:space="preserve"> </w:t>
      </w:r>
    </w:p>
    <w:p w:rsidR="005F0725" w:rsidRDefault="005F0725">
      <w:pPr>
        <w:pStyle w:val="a3"/>
        <w:spacing w:after="0"/>
        <w:jc w:val="both"/>
      </w:pPr>
    </w:p>
    <w:p w:rsidR="005F0725" w:rsidRDefault="00DF5784">
      <w:pPr>
        <w:pStyle w:val="a3"/>
        <w:spacing w:after="0"/>
        <w:jc w:val="both"/>
      </w:pPr>
      <w:r>
        <w:rPr>
          <w:rFonts w:ascii="Nimbus Roman No9 L" w:hAnsi="Nimbus Roman No9 L"/>
          <w:noProof/>
          <w:sz w:val="26"/>
          <w:szCs w:val="26"/>
          <w:lang w:eastAsia="ru-RU"/>
        </w:rPr>
        <w:drawing>
          <wp:inline distT="0" distB="0" distL="0" distR="0">
            <wp:extent cx="5940425" cy="4456527"/>
            <wp:effectExtent l="0" t="0" r="0" b="0"/>
            <wp:docPr id="4" name="Рисунок 4" descr="E:\Флешка 2\Фото_подснежник\IMG_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ешка 2\Фото_подснежник\IMG_24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sz w:val="26"/>
          <w:szCs w:val="26"/>
        </w:rPr>
        <w:tab/>
        <w:t>О своих действиях нам  захотелось поделиться с Левушкой из журнала «Большая переменка».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Дорогой Левушка, мы ученики 1-А класса основной 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Каплинской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школы</w:t>
      </w:r>
    </w:p>
    <w:p w:rsidR="005F0725" w:rsidRDefault="000C4E04">
      <w:pPr>
        <w:pStyle w:val="a3"/>
        <w:spacing w:after="0"/>
        <w:jc w:val="both"/>
      </w:pP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Старооскольского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района вместе со своим классным руководителем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Нарыковой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Р.Т., являемся активными читателями журнала «Большая переменка». Это такой поучительный и интересный журнал! Из твоего апрельского календаря мы узнали о том, что у подснежника  есть свой  День. Мы провели акцию и расклеили листовки с просьбой беречь природу. В нашем классе 16 учеников. Все приняли активное </w:t>
      </w:r>
      <w:r>
        <w:rPr>
          <w:rFonts w:ascii="Nimbus Roman No9 L" w:hAnsi="Nimbus Roman No9 L" w:cs="Times New Roman"/>
          <w:bCs/>
          <w:sz w:val="26"/>
          <w:szCs w:val="26"/>
        </w:rPr>
        <w:lastRenderedPageBreak/>
        <w:t xml:space="preserve">участие в конкурсе рисунков «Подснежнику-юбиляру посвящается…». Лучшие рисунки мы решили послать в  ваш вернисаж.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Маша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Письмак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сочинила стихотворение: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Природу будем защищать,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Подснежники не будем рвать.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Пусть они растут, цветут,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Радость людям принесут.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Мы верим, что люди  будут вдыхать свежесть этого нежного цветка, заглядывать ему в голубые глазки,  и  с прогулки будут возвращаться без букетов.  Ведь цветочкам тоже хочется жить!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С уважением ученики 1-А класса МБОУ «ОО                 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Каплинская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школа»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Старооскольского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района,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 xml:space="preserve">                                                   Белгородской обл.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Каково же было наше удивление, когда в 9 номере журнала мы увидели Катин рисунок и нашу статью. А в октябре месяце ученицу нашего класса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Письмак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 xml:space="preserve"> Машу пригласили на праздник журнала в город  Белгород и дали ей специальный приз.</w:t>
      </w: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Через газету «Путь Октября» мы обратились к жителям нашего района с просьбой беречь первоцветы. Статья называлась «Подснежник-юбиляр» и вышла она 19 апреля 2014 года, в День подснежника. Стихотворение мы сочинили вместе со своей учительницей.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Голубые глазки подснежника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Смотрят на нас с нежностью.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Он под снегом прожил до весны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И тревожные видел сны.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Потеплело - родился на свет,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Нам прислал долгожданный привет.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Люди, не будьте невеждами,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Сохраните цветок надежды!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После выхода статьи, мы обратились к жителям с вопросом: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После прогулки в лес вы приносите домой букетики подснежников?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>Из 10 опрошенных 70%  ответили «да». Значит, нам предстоит еще большая работа.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 О подснежнике говорят, что он символизирует надежду, дружбу, невинность, чистоту и смирение. Многие люди считают, что выращивать эти цветы в своих садах </w:t>
      </w:r>
      <w:r w:rsidR="00FC0C66">
        <w:rPr>
          <w:rFonts w:ascii="Nimbus Roman No9 L" w:hAnsi="Nimbus Roman No9 L" w:cs="Times New Roman"/>
          <w:bCs/>
          <w:sz w:val="26"/>
          <w:szCs w:val="26"/>
        </w:rPr>
        <w:t>– хороший знак.</w:t>
      </w: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Подснежники умеют себя защитить. Их луковицы ядовиты, ни  один грызун не смеет их трогать. В луковицах подснежника содержатся вещества, которые представляют опасность для человека. Исследования показали, что этот цветок может помочь в лечении болезни Альцгеймера  и деменции. В подснежнике обнаружен ингредиент - 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галантамин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>, который ученые еще изучают, чтобы открыть его лечебный потенциал.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Вывод.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ab/>
        <w:t xml:space="preserve">Я надеюсь, что после наших действий, люди задумаются о своем поведении в природе. Они не будут рвать подснежники охапками, а посадят их в  своем саду. А эти нежные создания природы будут радовать </w:t>
      </w:r>
      <w:proofErr w:type="gramStart"/>
      <w:r>
        <w:rPr>
          <w:rFonts w:ascii="Nimbus Roman No9 L" w:hAnsi="Nimbus Roman No9 L" w:cs="Times New Roman"/>
          <w:bCs/>
          <w:sz w:val="26"/>
          <w:szCs w:val="26"/>
        </w:rPr>
        <w:t>всех</w:t>
      </w:r>
      <w:proofErr w:type="gramEnd"/>
      <w:r>
        <w:rPr>
          <w:rFonts w:ascii="Nimbus Roman No9 L" w:hAnsi="Nimbus Roman No9 L" w:cs="Times New Roman"/>
          <w:bCs/>
          <w:sz w:val="26"/>
          <w:szCs w:val="26"/>
        </w:rPr>
        <w:t xml:space="preserve"> и приносить благополучие.</w:t>
      </w:r>
    </w:p>
    <w:p w:rsidR="005F0725" w:rsidRDefault="005F0725">
      <w:pPr>
        <w:pStyle w:val="a3"/>
        <w:spacing w:after="0"/>
        <w:jc w:val="both"/>
      </w:pPr>
    </w:p>
    <w:p w:rsidR="005F0725" w:rsidRDefault="005F0725">
      <w:pPr>
        <w:pStyle w:val="a3"/>
        <w:spacing w:after="0"/>
        <w:jc w:val="both"/>
      </w:pPr>
    </w:p>
    <w:p w:rsidR="005F0725" w:rsidRDefault="005F0725">
      <w:pPr>
        <w:pStyle w:val="a3"/>
        <w:spacing w:after="0"/>
        <w:jc w:val="both"/>
      </w:pPr>
    </w:p>
    <w:p w:rsidR="005F0725" w:rsidRDefault="005F0725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997984" w:rsidRDefault="00997984">
      <w:pPr>
        <w:pStyle w:val="a3"/>
        <w:spacing w:after="0"/>
        <w:jc w:val="both"/>
      </w:pPr>
    </w:p>
    <w:p w:rsidR="005F0725" w:rsidRPr="00997984" w:rsidRDefault="00997984">
      <w:pPr>
        <w:pStyle w:val="a3"/>
        <w:spacing w:after="0"/>
        <w:jc w:val="both"/>
        <w:rPr>
          <w:rFonts w:ascii="Nimbus Roman No9 L" w:hAnsi="Nimbus Roman No9 L" w:cs="Times New Roman"/>
          <w:bCs/>
          <w:sz w:val="26"/>
          <w:szCs w:val="26"/>
        </w:rPr>
      </w:pPr>
      <w:r>
        <w:t xml:space="preserve">                                                 </w:t>
      </w:r>
      <w:r w:rsidR="000C4E04">
        <w:rPr>
          <w:rFonts w:ascii="Nimbus Roman No9 L" w:hAnsi="Nimbus Roman No9 L" w:cs="Times New Roman"/>
          <w:bCs/>
          <w:sz w:val="26"/>
          <w:szCs w:val="26"/>
        </w:rPr>
        <w:t>Используемая литература</w:t>
      </w: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numPr>
          <w:ilvl w:val="0"/>
          <w:numId w:val="3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Большая энциклопедия знаний. ООО « Издательство «</w:t>
      </w:r>
      <w:proofErr w:type="spellStart"/>
      <w:r>
        <w:rPr>
          <w:rFonts w:ascii="Nimbus Roman No9 L" w:hAnsi="Nimbus Roman No9 L" w:cs="Times New Roman"/>
          <w:bCs/>
          <w:sz w:val="26"/>
          <w:szCs w:val="26"/>
        </w:rPr>
        <w:t>Эскмо</w:t>
      </w:r>
      <w:proofErr w:type="spellEnd"/>
      <w:r>
        <w:rPr>
          <w:rFonts w:ascii="Nimbus Roman No9 L" w:hAnsi="Nimbus Roman No9 L" w:cs="Times New Roman"/>
          <w:bCs/>
          <w:sz w:val="26"/>
          <w:szCs w:val="26"/>
        </w:rPr>
        <w:t>», 2010</w:t>
      </w:r>
    </w:p>
    <w:p w:rsidR="005F0725" w:rsidRDefault="000C4E04">
      <w:pPr>
        <w:pStyle w:val="a3"/>
        <w:numPr>
          <w:ilvl w:val="0"/>
          <w:numId w:val="3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Детская энциклопедия «Я познаю мир». Издательство АСТ-ЛТД, 1997</w:t>
      </w:r>
    </w:p>
    <w:p w:rsidR="005F0725" w:rsidRPr="00997984" w:rsidRDefault="000C4E04">
      <w:pPr>
        <w:pStyle w:val="a3"/>
        <w:numPr>
          <w:ilvl w:val="0"/>
          <w:numId w:val="3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Медицинский справочник . 2001</w:t>
      </w:r>
    </w:p>
    <w:p w:rsidR="00997984" w:rsidRDefault="00997984">
      <w:pPr>
        <w:pStyle w:val="a3"/>
        <w:numPr>
          <w:ilvl w:val="0"/>
          <w:numId w:val="3"/>
        </w:numPr>
        <w:spacing w:after="0"/>
        <w:jc w:val="both"/>
      </w:pPr>
      <w:r>
        <w:rPr>
          <w:rFonts w:ascii="Nimbus Roman No9 L" w:hAnsi="Nimbus Roman No9 L" w:cs="Times New Roman"/>
          <w:bCs/>
          <w:sz w:val="26"/>
          <w:szCs w:val="26"/>
        </w:rPr>
        <w:t>Красная Книга Белгородской области</w:t>
      </w:r>
      <w:r w:rsidR="00F25E86">
        <w:rPr>
          <w:rFonts w:ascii="Nimbus Roman No9 L" w:hAnsi="Nimbus Roman No9 L" w:cs="Times New Roman"/>
          <w:bCs/>
          <w:sz w:val="26"/>
          <w:szCs w:val="26"/>
        </w:rPr>
        <w:t>. 2005 г.</w:t>
      </w: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/>
          <w:sz w:val="26"/>
          <w:szCs w:val="26"/>
        </w:rPr>
        <w:t xml:space="preserve">                               </w:t>
      </w: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/>
          <w:sz w:val="26"/>
          <w:szCs w:val="26"/>
        </w:rPr>
        <w:t xml:space="preserve">                         </w:t>
      </w:r>
    </w:p>
    <w:p w:rsidR="005F0725" w:rsidRDefault="005F0725">
      <w:pPr>
        <w:pStyle w:val="a3"/>
        <w:spacing w:after="0"/>
        <w:jc w:val="both"/>
      </w:pPr>
    </w:p>
    <w:p w:rsidR="005F0725" w:rsidRDefault="000C4E04">
      <w:pPr>
        <w:pStyle w:val="a3"/>
        <w:spacing w:after="0"/>
        <w:jc w:val="both"/>
      </w:pPr>
      <w:r>
        <w:rPr>
          <w:rFonts w:ascii="Nimbus Roman No9 L" w:hAnsi="Nimbus Roman No9 L"/>
          <w:sz w:val="26"/>
          <w:szCs w:val="26"/>
        </w:rPr>
        <w:t xml:space="preserve">                      </w:t>
      </w:r>
    </w:p>
    <w:sectPr w:rsidR="005F0725" w:rsidSect="005F0725">
      <w:pgSz w:w="11906" w:h="16838"/>
      <w:pgMar w:top="1134" w:right="850" w:bottom="850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FD"/>
    <w:multiLevelType w:val="multilevel"/>
    <w:tmpl w:val="27BEEBEA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03EC1BDC"/>
    <w:multiLevelType w:val="multilevel"/>
    <w:tmpl w:val="EA8A4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8F83A69"/>
    <w:multiLevelType w:val="multilevel"/>
    <w:tmpl w:val="085E7AB6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23330F82"/>
    <w:multiLevelType w:val="multilevel"/>
    <w:tmpl w:val="5DD410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725"/>
    <w:rsid w:val="000C4E04"/>
    <w:rsid w:val="00132683"/>
    <w:rsid w:val="005F0725"/>
    <w:rsid w:val="007B64A3"/>
    <w:rsid w:val="007E41CC"/>
    <w:rsid w:val="008D3DA8"/>
    <w:rsid w:val="00997984"/>
    <w:rsid w:val="00A34E75"/>
    <w:rsid w:val="00BF173E"/>
    <w:rsid w:val="00C1640B"/>
    <w:rsid w:val="00C44DA0"/>
    <w:rsid w:val="00D32559"/>
    <w:rsid w:val="00DF5784"/>
    <w:rsid w:val="00F25E86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72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  <w:rsid w:val="005F0725"/>
  </w:style>
  <w:style w:type="character" w:styleId="a5">
    <w:name w:val="page number"/>
    <w:basedOn w:val="a0"/>
    <w:rsid w:val="005F0725"/>
  </w:style>
  <w:style w:type="character" w:customStyle="1" w:styleId="a6">
    <w:name w:val="Текст выноски Знак"/>
    <w:basedOn w:val="a0"/>
    <w:rsid w:val="005F0725"/>
  </w:style>
  <w:style w:type="character" w:customStyle="1" w:styleId="ListLabel1">
    <w:name w:val="ListLabel 1"/>
    <w:rsid w:val="005F0725"/>
  </w:style>
  <w:style w:type="character" w:customStyle="1" w:styleId="ListLabel2">
    <w:name w:val="ListLabel 2"/>
    <w:rsid w:val="005F0725"/>
    <w:rPr>
      <w:rFonts w:cs="Wingdings 2"/>
    </w:rPr>
  </w:style>
  <w:style w:type="character" w:customStyle="1" w:styleId="ListLabel3">
    <w:name w:val="ListLabel 3"/>
    <w:rsid w:val="005F0725"/>
    <w:rPr>
      <w:rFonts w:eastAsia="DejaVu Sans" w:cs="Times New Roman"/>
    </w:rPr>
  </w:style>
  <w:style w:type="paragraph" w:customStyle="1" w:styleId="a7">
    <w:name w:val="Заголовок"/>
    <w:basedOn w:val="a3"/>
    <w:next w:val="a8"/>
    <w:rsid w:val="005F0725"/>
    <w:pPr>
      <w:keepNext/>
      <w:suppressLineNumbers/>
      <w:spacing w:before="120" w:after="120"/>
    </w:pPr>
    <w:rPr>
      <w:rFonts w:ascii="Liberation Sans" w:hAnsi="Liberation Sans" w:cs="Lohit Hindi"/>
      <w:i/>
      <w:iCs/>
      <w:sz w:val="24"/>
      <w:szCs w:val="24"/>
    </w:rPr>
  </w:style>
  <w:style w:type="paragraph" w:styleId="a8">
    <w:name w:val="Body Text"/>
    <w:basedOn w:val="a3"/>
    <w:rsid w:val="005F0725"/>
    <w:pPr>
      <w:spacing w:after="120"/>
    </w:pPr>
  </w:style>
  <w:style w:type="paragraph" w:styleId="a9">
    <w:name w:val="List"/>
    <w:basedOn w:val="a8"/>
    <w:rsid w:val="005F0725"/>
    <w:rPr>
      <w:rFonts w:cs="Lohit Hindi"/>
    </w:rPr>
  </w:style>
  <w:style w:type="paragraph" w:styleId="aa">
    <w:name w:val="Title"/>
    <w:basedOn w:val="a3"/>
    <w:rsid w:val="005F07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rsid w:val="005F0725"/>
  </w:style>
  <w:style w:type="paragraph" w:styleId="ac">
    <w:name w:val="header"/>
    <w:basedOn w:val="a3"/>
    <w:rsid w:val="005F0725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3"/>
    <w:rsid w:val="005F0725"/>
  </w:style>
  <w:style w:type="character" w:styleId="ae">
    <w:name w:val="Hyperlink"/>
    <w:basedOn w:val="a0"/>
    <w:uiPriority w:val="99"/>
    <w:unhideWhenUsed/>
    <w:rsid w:val="007B64A3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A34E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E%D0%B4" TargetMode="External"/><Relationship Id="rId13" Type="http://schemas.openxmlformats.org/officeDocument/2006/relationships/hyperlink" Target="https://ru.wikipedia.org/wiki/%D0%9A%D1%83%D1%81%D1%82%D0%B0%D1%80%D0%BD%D0%B8%D0%BA" TargetMode="External"/><Relationship Id="rId18" Type="http://schemas.openxmlformats.org/officeDocument/2006/relationships/hyperlink" Target="https://ru.wikipedia.org/wiki/%D0%A4%D0%B0%D0%B9%D0%BB:Siberian_squill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6%D0%B2%D0%B5%D1%82%D0%B5%D0%BD%D0%B8%D0%B5" TargetMode="External"/><Relationship Id="rId12" Type="http://schemas.openxmlformats.org/officeDocument/2006/relationships/hyperlink" Target="https://ru.wikipedia.org/wiki/%D0%9E%D0%BF%D1%83%D1%88%D0%BA%D0%B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pro-landshaft.ru/glossary/detail/113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8%D0%B8%D1%80%D0%BE%D0%BA%D0%BE%D0%BB%D0%B8%D1%81%D1%82%D0%B2%D0%B5%D0%BD%D0%BD%D1%8B%D0%B5_%D0%BB%D0%B5%D1%81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-landshaft.ru/glossary/detail/1136/" TargetMode="External"/><Relationship Id="rId10" Type="http://schemas.openxmlformats.org/officeDocument/2006/relationships/hyperlink" Target="https://ru.wikipedia.org/wiki/%CF%F0%EE%EB%E5%F1%EA%E0_%F1%E8%E1%E8%F0%F1%EA%E0%FF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0%D0%BE%D0%B1%D0%BE%D1%87%D0%BA%D0%B0" TargetMode="External"/><Relationship Id="rId14" Type="http://schemas.openxmlformats.org/officeDocument/2006/relationships/hyperlink" Target="https://ru.wikipedia.org/wiki/%CF%F0%EE%EB%E5%F1%EA%E0_%F1%E8%E1%E8%F0%F1%EA%E0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2015-03-16T09:06:00Z</cp:lastPrinted>
  <dcterms:created xsi:type="dcterms:W3CDTF">2014-01-22T04:50:00Z</dcterms:created>
  <dcterms:modified xsi:type="dcterms:W3CDTF">2015-03-17T11:09:00Z</dcterms:modified>
</cp:coreProperties>
</file>