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FE" w:rsidRPr="002157EF" w:rsidRDefault="006648FE" w:rsidP="00664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57EF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648FE" w:rsidRDefault="006648FE" w:rsidP="00664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F">
        <w:rPr>
          <w:rFonts w:ascii="Times New Roman" w:hAnsi="Times New Roman" w:cs="Times New Roman"/>
          <w:sz w:val="24"/>
          <w:szCs w:val="24"/>
        </w:rPr>
        <w:t>Технология 3 класс</w:t>
      </w:r>
    </w:p>
    <w:p w:rsidR="006648FE" w:rsidRPr="002157EF" w:rsidRDefault="006648FE" w:rsidP="00664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410"/>
        <w:gridCol w:w="992"/>
        <w:gridCol w:w="1134"/>
        <w:gridCol w:w="142"/>
        <w:gridCol w:w="1134"/>
        <w:gridCol w:w="4536"/>
        <w:gridCol w:w="2791"/>
      </w:tblGrid>
      <w:tr w:rsidR="006648FE" w:rsidRPr="002157EF" w:rsidTr="00F24E50">
        <w:trPr>
          <w:trHeight w:val="987"/>
        </w:trPr>
        <w:tc>
          <w:tcPr>
            <w:tcW w:w="709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Раздел программы, количество часов</w:t>
            </w:r>
          </w:p>
        </w:tc>
        <w:tc>
          <w:tcPr>
            <w:tcW w:w="2410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3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урока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и земля   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9" w:type="dxa"/>
            <w:gridSpan w:val="7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УУД: Р: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учебные действия в соответствии с поставленной задачей и условиями ее реализации; адекватно воспринимают оценку своей работы учителями, товарищами. </w:t>
            </w: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: общеучебные - умеют под руководством учителя осуществлять поиск нужной информации в учебнике и учебных пособиях, проводить в сотрудничестве с учителем сравнение и классификацию объектов труда по заданным основаниям, самостоятельно формулировать проблему.</w:t>
            </w: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: умеют оформить свою мысль в устной форме, слушать и понимать высказывания собеседников, задавать вопросы с целью уточнения информации, самостоятельно делать выводы.</w:t>
            </w:r>
            <w:r w:rsidRPr="002157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: положительно относятся к занятиям предметно-практической деятельностью; сориентированы на уважительное отношение к труду 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урок. </w:t>
            </w: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стиля зданий на иллюстрациях или слайдах по таблице. 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Рассказ о профессиях людей, занятых в строительстве.</w:t>
            </w:r>
          </w:p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Придумать название городу своей мечты.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pStyle w:val="a8"/>
              <w:ind w:left="0" w:firstLine="720"/>
              <w:rPr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>«Технология» 3 класс: учебник для общеобразоват. учреждений/Н. И. Роговцева, Н. В. Богданова, Н. В. «Просвещение», 2012.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постройки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Исследование: выявление практического назначения архитектурных сооружений (жилое, промышленное и т.д.)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Рассуждение: профессии людей, связанных с садово-парковым искусством. Устное сочинение-описание: «Твой любимый уголок в парке». 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«Детская площадка»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Исследование: сравнение свойств различных природных материалов, соотнесение формы и цвета природных материалов с реальными объектами.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 по теме «Детская площадка».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Ателье мод. Одежда. Пряжа и ткани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Исследование: какая ткань наиболее подходит для вышивания?</w:t>
            </w:r>
          </w:p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Исследование: узнать, какие существуют способы предметов кроме вышивки.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Ткань,нитки.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тканей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tabs>
                <w:tab w:val="left" w:pos="255"/>
                <w:tab w:val="center" w:pos="38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 xml:space="preserve">Творческая работа: создание собственного рисунка для изделия «Гобелен» </w:t>
            </w:r>
            <w:r>
              <w:rPr>
                <w:sz w:val="24"/>
                <w:szCs w:val="24"/>
              </w:rPr>
              <w:t>.</w:t>
            </w:r>
            <w:r w:rsidRPr="002157EF">
              <w:rPr>
                <w:sz w:val="24"/>
                <w:szCs w:val="24"/>
              </w:rPr>
              <w:t>Создание рамки для гобелена.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Ткань,нитки.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создание композиции из цепочек из воздушных петель по собственному замыслу.Узнать и рассказать, есть ли дома изделия, вещи, выполненные в технике вязания.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Вязальные нитки,крючок.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карнавала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 xml:space="preserve">Найти информацию о том, что такое карнавал – маскарад, какие костюмы нужны для карнавала,подобрать иллюстрации карнавальных костюмов. </w:t>
            </w:r>
            <w:r w:rsidRPr="002157EF">
              <w:rPr>
                <w:rStyle w:val="1"/>
                <w:sz w:val="24"/>
                <w:szCs w:val="24"/>
              </w:rPr>
              <w:t>Творческая работа: создание карнавального костюма по собственному замыслу.Устное сочинение «Как создавался костюм»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Ткань,картон,клей,</w:t>
            </w:r>
          </w:p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ножницы.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создание браслета из бисера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Бисер,леска.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украшение весов по собственному замыслу. Дома узнать у взрослых, какие правила поведения соблюдают они, когда готовят пищу.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Фруктовый завтрак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Творческая работа: украшение приготовленного блюда перед подачей.</w:t>
            </w:r>
            <w:r w:rsidRPr="002157EF">
              <w:rPr>
                <w:sz w:val="24"/>
                <w:szCs w:val="24"/>
              </w:rPr>
              <w:t>Исследование: какой завтрак считается полезным?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Колпачок - цыплёнок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украшение поделки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Бумага,картон,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Бутерброды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sz w:val="24"/>
                <w:szCs w:val="24"/>
              </w:rPr>
              <w:t>Творческая работа: украшение бутербродов по собственному замыслу.</w:t>
            </w:r>
          </w:p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Салфетница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Творческая работа: декоративное оформление поделки по собственному замыслу.Устный рассказ - описание своей поделки.Найти информацию о правилах пользования за столом.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Бумага,картон,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подарков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Творческая работа: выполнение брелока из соленого теста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Солёное тесто.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Золотистая соломка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>Творческая работа: изготовление картины из соломки по собственному замыслу.</w:t>
            </w:r>
            <w:r w:rsidRPr="002157EF">
              <w:rPr>
                <w:rStyle w:val="1"/>
                <w:rFonts w:eastAsiaTheme="minorHAnsi"/>
                <w:sz w:val="24"/>
                <w:szCs w:val="24"/>
              </w:rPr>
              <w:t>Подобрать иллюстрации с различными изделиями из соломки.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Соломка ,клей, картон,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 подарков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Style w:val="1"/>
                <w:rFonts w:eastAsiaTheme="minorHAnsi"/>
                <w:sz w:val="24"/>
                <w:szCs w:val="24"/>
              </w:rPr>
              <w:t>Исследование: какие материалы из тех, что окружают нас в жизни(или стали не нужными), можно использовать для оформления упаковки подарка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Бумага, картон,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Автомастерская</w:t>
            </w:r>
          </w:p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Грузовик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rStyle w:val="1"/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 xml:space="preserve">Творческая работа: придумать и нарисовать машины будущего. </w:t>
            </w:r>
          </w:p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rStyle w:val="1"/>
                <w:sz w:val="24"/>
                <w:szCs w:val="24"/>
              </w:rPr>
            </w:pPr>
          </w:p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Style w:val="1"/>
                <w:rFonts w:eastAsiaTheme="minorHAnsi"/>
                <w:sz w:val="24"/>
                <w:szCs w:val="24"/>
              </w:rPr>
              <w:t>Украсить модель фургона по собственному замыслу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 цветная,картон,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  <w:vAlign w:val="center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8FE" w:rsidRDefault="006648FE" w:rsidP="00F24E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  и   вода</w:t>
            </w:r>
          </w:p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9" w:type="dxa"/>
            <w:gridSpan w:val="7"/>
          </w:tcPr>
          <w:p w:rsidR="006648FE" w:rsidRPr="002157EF" w:rsidRDefault="006648FE" w:rsidP="00F24E50">
            <w:pPr>
              <w:pStyle w:val="a3"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C06CD2">
              <w:rPr>
                <w:b/>
                <w:sz w:val="24"/>
                <w:szCs w:val="24"/>
              </w:rPr>
              <w:t>УУД:</w:t>
            </w:r>
            <w:r w:rsidRPr="002157EF">
              <w:rPr>
                <w:rStyle w:val="10pt0pt"/>
                <w:b w:val="0"/>
                <w:sz w:val="24"/>
                <w:szCs w:val="24"/>
              </w:rPr>
              <w:t xml:space="preserve"> </w:t>
            </w:r>
            <w:r w:rsidRPr="00C06CD2">
              <w:rPr>
                <w:rStyle w:val="0pt"/>
                <w:b/>
                <w:i w:val="0"/>
                <w:sz w:val="24"/>
                <w:szCs w:val="24"/>
              </w:rPr>
              <w:t>Р</w:t>
            </w:r>
            <w:r w:rsidRPr="002157EF">
              <w:rPr>
                <w:rStyle w:val="0pt"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умеют определять последовательность промежуточных целей с учётом конечного результата, составлять план и последовательность действий и вносить в них коррективы в случае отклонения; организовывать свое рабочее место с учетом удобства и безопасностиработы.</w:t>
            </w:r>
            <w:r w:rsidRPr="002157EF">
              <w:rPr>
                <w:rStyle w:val="0pt"/>
                <w:i w:val="0"/>
                <w:sz w:val="24"/>
                <w:szCs w:val="24"/>
              </w:rPr>
              <w:t xml:space="preserve"> </w:t>
            </w:r>
            <w:r w:rsidRPr="00C06CD2">
              <w:rPr>
                <w:rStyle w:val="0pt"/>
                <w:b/>
                <w:i w:val="0"/>
                <w:sz w:val="24"/>
                <w:szCs w:val="24"/>
              </w:rPr>
              <w:t>П:</w:t>
            </w:r>
            <w:r w:rsidRPr="002157EF">
              <w:rPr>
                <w:rStyle w:val="1"/>
                <w:sz w:val="24"/>
                <w:szCs w:val="24"/>
              </w:rPr>
              <w:t xml:space="preserve"> умеют осознанно и произвольно высказываться в устной форме о виденных ими мостах, формулировать ответы на вопросы учите ля;.</w:t>
            </w:r>
            <w:r w:rsidRPr="002157EF">
              <w:rPr>
                <w:rStyle w:val="0pt"/>
                <w:i w:val="0"/>
                <w:sz w:val="24"/>
                <w:szCs w:val="24"/>
              </w:rPr>
              <w:t xml:space="preserve"> </w:t>
            </w:r>
            <w:r w:rsidRPr="00C06CD2">
              <w:rPr>
                <w:rStyle w:val="0pt"/>
                <w:b/>
                <w:i w:val="0"/>
                <w:sz w:val="24"/>
                <w:szCs w:val="24"/>
              </w:rPr>
              <w:t>К</w:t>
            </w:r>
            <w:r w:rsidRPr="002157EF">
              <w:rPr>
                <w:rStyle w:val="0pt"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умеют выражать собственное мнение, отстаивать свою точку зрения, слушать учителя и одноклассников, контролировать свои действия при совместной работе</w:t>
            </w:r>
            <w:r>
              <w:rPr>
                <w:rStyle w:val="1"/>
                <w:sz w:val="24"/>
                <w:szCs w:val="24"/>
              </w:rPr>
              <w:t>.</w:t>
            </w:r>
            <w:r w:rsidRPr="00C06CD2">
              <w:rPr>
                <w:rStyle w:val="0pt"/>
                <w:b/>
                <w:i w:val="0"/>
                <w:sz w:val="24"/>
                <w:szCs w:val="24"/>
              </w:rPr>
              <w:t>Л</w:t>
            </w:r>
            <w:r w:rsidRPr="002157EF">
              <w:rPr>
                <w:rStyle w:val="0pt"/>
                <w:i w:val="0"/>
                <w:sz w:val="24"/>
                <w:szCs w:val="24"/>
              </w:rPr>
              <w:t>:</w:t>
            </w:r>
            <w:r w:rsidRPr="002157EF">
              <w:rPr>
                <w:rStyle w:val="1"/>
                <w:sz w:val="24"/>
                <w:szCs w:val="24"/>
              </w:rPr>
              <w:t xml:space="preserve"> сориентированы на эмоционально-эстетическое восприятие красоты выполненного изделия, уважительное отношение к труду строителей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Мосты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>Творческая работа: создание поделки по собственному замыслу.Подобрать изображения видов водного транспорта.</w:t>
            </w:r>
            <w:r w:rsidRPr="002157EF">
              <w:rPr>
                <w:sz w:val="24"/>
                <w:szCs w:val="24"/>
              </w:rPr>
              <w:t xml:space="preserve"> </w:t>
            </w:r>
            <w:r w:rsidRPr="002157EF">
              <w:rPr>
                <w:rStyle w:val="1"/>
                <w:sz w:val="24"/>
                <w:szCs w:val="24"/>
              </w:rPr>
              <w:t>Работа над проектом.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Картон, нитки, проволока, трубочки из-под коктейля, зубочистки.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>Выполнение эскизов моделей яхты или баржи.Творческая работа:</w:t>
            </w:r>
            <w:r w:rsidRPr="002157EF">
              <w:rPr>
                <w:rStyle w:val="a7"/>
                <w:sz w:val="24"/>
                <w:szCs w:val="24"/>
              </w:rPr>
              <w:t xml:space="preserve"> </w:t>
            </w:r>
            <w:r w:rsidRPr="002157EF">
              <w:rPr>
                <w:rStyle w:val="1"/>
                <w:i w:val="0"/>
                <w:sz w:val="24"/>
                <w:szCs w:val="24"/>
              </w:rPr>
              <w:t>изготовить судно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 цветная ,картон, клей,инструменты.</w:t>
            </w:r>
          </w:p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Океанариум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Творческая работа: создание изделия по собственному замыслу. </w:t>
            </w:r>
          </w:p>
          <w:p w:rsidR="006648FE" w:rsidRPr="002157EF" w:rsidRDefault="006648FE" w:rsidP="00F24E50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Исследование: что делает ихтиолог? </w:t>
            </w:r>
          </w:p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>Составление рассказа или сказки по выполненной композиции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 вата, иголка, нитки.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Фонтаны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2"/>
              <w:spacing w:after="0"/>
              <w:contextualSpacing/>
              <w:jc w:val="left"/>
              <w:rPr>
                <w:rStyle w:val="1"/>
                <w:bCs/>
                <w:i/>
                <w:sz w:val="24"/>
                <w:szCs w:val="24"/>
              </w:rPr>
            </w:pPr>
            <w:r w:rsidRPr="002157EF">
              <w:rPr>
                <w:rStyle w:val="1"/>
                <w:bCs/>
                <w:sz w:val="24"/>
                <w:szCs w:val="24"/>
              </w:rPr>
              <w:t xml:space="preserve">Творческая работа: придумать и нарисовать фонтан будущего. </w:t>
            </w:r>
          </w:p>
          <w:p w:rsidR="006648FE" w:rsidRPr="002157EF" w:rsidRDefault="006648FE" w:rsidP="00F24E50">
            <w:pPr>
              <w:pStyle w:val="2"/>
              <w:spacing w:after="0"/>
              <w:contextualSpacing/>
              <w:jc w:val="left"/>
              <w:rPr>
                <w:i/>
                <w:sz w:val="24"/>
                <w:szCs w:val="24"/>
              </w:rPr>
            </w:pPr>
            <w:r w:rsidRPr="002157EF">
              <w:rPr>
                <w:rStyle w:val="1"/>
                <w:bCs/>
                <w:sz w:val="24"/>
                <w:szCs w:val="24"/>
              </w:rPr>
              <w:t>Создание изделия по собственному замыслу.Устное сочинение - описание виденного уча</w:t>
            </w:r>
            <w:r w:rsidRPr="002157EF">
              <w:rPr>
                <w:rStyle w:val="1"/>
                <w:bCs/>
                <w:sz w:val="24"/>
                <w:szCs w:val="24"/>
              </w:rPr>
              <w:softHyphen/>
              <w:t>щимися фонтана.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и воздух  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139" w:type="dxa"/>
            <w:gridSpan w:val="7"/>
          </w:tcPr>
          <w:p w:rsidR="006648FE" w:rsidRPr="002157EF" w:rsidRDefault="006648FE" w:rsidP="00F24E50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0pt"/>
                <w:b/>
                <w:sz w:val="24"/>
                <w:szCs w:val="24"/>
              </w:rPr>
              <w:t>УУД</w:t>
            </w:r>
            <w:r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rStyle w:val="0pt"/>
                <w:sz w:val="24"/>
                <w:szCs w:val="24"/>
              </w:rPr>
              <w:t>Р:</w:t>
            </w:r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знают основы самоорганизации - организации своего творческого пространства (с каких первоначальных действий мастер приступает к процессу творчества); контролируют процесс создания изделия на всех этапах работы</w:t>
            </w:r>
            <w:r>
              <w:rPr>
                <w:rStyle w:val="1"/>
                <w:bCs/>
                <w:i w:val="0"/>
                <w:sz w:val="24"/>
                <w:szCs w:val="24"/>
              </w:rPr>
              <w:t>.</w:t>
            </w:r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rStyle w:val="1"/>
                <w:bCs/>
                <w:i w:val="0"/>
                <w:sz w:val="24"/>
                <w:szCs w:val="24"/>
              </w:rPr>
              <w:t>.</w:t>
            </w:r>
            <w:r w:rsidRPr="002157EF">
              <w:rPr>
                <w:rStyle w:val="0pt"/>
                <w:b/>
                <w:sz w:val="24"/>
                <w:szCs w:val="24"/>
              </w:rPr>
              <w:t>П</w:t>
            </w:r>
            <w:r w:rsidRPr="002157EF">
              <w:rPr>
                <w:rStyle w:val="0pt"/>
                <w:sz w:val="24"/>
                <w:szCs w:val="24"/>
              </w:rPr>
              <w:t>: общеучебные -</w:t>
            </w:r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умеют самостоятельно формулировать творческую проблему, делать умозаключения и выводы в словесной форме </w:t>
            </w:r>
            <w:r w:rsidRPr="002157EF">
              <w:rPr>
                <w:rStyle w:val="0pt"/>
                <w:b/>
                <w:sz w:val="24"/>
                <w:szCs w:val="24"/>
              </w:rPr>
              <w:t>К</w:t>
            </w:r>
            <w:r w:rsidRPr="002157EF"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умеют строить понятное монологическое высказывание, обмениваться мнениями, вступать в коллективное сотрудничество; слушать учителя и одноклассников</w:t>
            </w:r>
            <w:r w:rsidRPr="002157EF">
              <w:rPr>
                <w:rStyle w:val="0pt"/>
                <w:rFonts w:eastAsiaTheme="minorHAnsi"/>
                <w:b/>
                <w:sz w:val="24"/>
                <w:szCs w:val="24"/>
              </w:rPr>
              <w:t>Л</w:t>
            </w:r>
            <w:r w:rsidRPr="002157EF">
              <w:rPr>
                <w:rStyle w:val="0pt"/>
                <w:rFonts w:eastAsiaTheme="minorHAnsi"/>
                <w:sz w:val="24"/>
                <w:szCs w:val="24"/>
              </w:rPr>
              <w:t>:</w:t>
            </w:r>
            <w:r w:rsidRPr="002157EF">
              <w:rPr>
                <w:rStyle w:val="1"/>
                <w:rFonts w:eastAsiaTheme="minorHAnsi"/>
                <w:bCs/>
                <w:sz w:val="24"/>
                <w:szCs w:val="24"/>
              </w:rPr>
              <w:t xml:space="preserve"> </w:t>
            </w:r>
            <w:r w:rsidRPr="002157EF">
              <w:rPr>
                <w:rStyle w:val="1"/>
                <w:rFonts w:eastAsiaTheme="minorHAnsi"/>
                <w:bCs/>
                <w:i w:val="0"/>
                <w:sz w:val="24"/>
                <w:szCs w:val="24"/>
              </w:rPr>
              <w:t xml:space="preserve">эстетически воспринимают окружающий мир, </w:t>
            </w:r>
            <w:r w:rsidRPr="002157EF">
              <w:rPr>
                <w:rStyle w:val="1"/>
                <w:rFonts w:eastAsiaTheme="minorHAnsi"/>
                <w:bCs/>
                <w:i w:val="0"/>
                <w:sz w:val="24"/>
                <w:szCs w:val="24"/>
              </w:rPr>
              <w:lastRenderedPageBreak/>
              <w:t>произведения искусства; проявляют интерес к предмету; имеют мотивацию к творческой деятельности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Зоопарк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a3"/>
              <w:suppressAutoHyphens/>
              <w:spacing w:line="276" w:lineRule="auto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rStyle w:val="1"/>
                <w:sz w:val="24"/>
                <w:szCs w:val="24"/>
              </w:rPr>
              <w:t>Творческая работа: создание поделки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Цветная бумага.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Вертолетная площадка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rStyle w:val="1"/>
                <w:bCs/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Творческая работа: изготовление изделия по собственному замыслу.</w:t>
            </w:r>
          </w:p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Найти информацию о самом быстром</w:t>
            </w:r>
            <w:r>
              <w:rPr>
                <w:rStyle w:val="1"/>
                <w:bCs/>
                <w:i w:val="0"/>
                <w:sz w:val="24"/>
                <w:szCs w:val="24"/>
              </w:rPr>
              <w:t>.</w:t>
            </w:r>
            <w:r w:rsidRPr="002157EF">
              <w:rPr>
                <w:rStyle w:val="1"/>
                <w:bCs/>
                <w:i w:val="0"/>
                <w:sz w:val="24"/>
                <w:szCs w:val="24"/>
              </w:rPr>
              <w:t xml:space="preserve"> о самом первом виде транспорта.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Цветная бумага ,картон.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Воздушный шар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Творческая работа: создание изделия по собственному замыслу.Подобрать иллюстративный ряд использования воздушных шаров 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Воздушные шары,скотч.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 и информация (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15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3139" w:type="dxa"/>
            <w:gridSpan w:val="7"/>
          </w:tcPr>
          <w:p w:rsidR="006648FE" w:rsidRPr="002157EF" w:rsidRDefault="006648FE" w:rsidP="00F24E50">
            <w:pPr>
              <w:pStyle w:val="2"/>
              <w:spacing w:after="0"/>
              <w:contextualSpacing/>
              <w:jc w:val="left"/>
              <w:rPr>
                <w:sz w:val="24"/>
                <w:szCs w:val="24"/>
              </w:rPr>
            </w:pPr>
            <w:r w:rsidRPr="002157EF">
              <w:rPr>
                <w:b/>
                <w:sz w:val="24"/>
                <w:szCs w:val="24"/>
              </w:rPr>
              <w:t>УУД:</w:t>
            </w:r>
            <w:r w:rsidRPr="002157EF">
              <w:rPr>
                <w:rStyle w:val="10pt0pt"/>
                <w:b w:val="0"/>
                <w:bCs w:val="0"/>
                <w:sz w:val="24"/>
                <w:szCs w:val="24"/>
              </w:rPr>
              <w:t xml:space="preserve"> </w:t>
            </w:r>
            <w:r w:rsidRPr="002157EF">
              <w:rPr>
                <w:rStyle w:val="0pt"/>
                <w:b/>
                <w:sz w:val="24"/>
                <w:szCs w:val="24"/>
              </w:rPr>
              <w:t>Р</w:t>
            </w:r>
            <w:r w:rsidRPr="002157EF"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sz w:val="24"/>
                <w:szCs w:val="24"/>
              </w:rPr>
              <w:t xml:space="preserve"> выполняют контроль в форме сличения способа действия и его результата с заданным эталоном с целью обнаружения отклонений и отличий от эталона; вносят необходимые дополнения и коррективы в план, и способ действия в случае расхождения.</w:t>
            </w:r>
            <w:r w:rsidRPr="002157EF">
              <w:rPr>
                <w:rStyle w:val="0pt"/>
                <w:b/>
                <w:i w:val="0"/>
                <w:sz w:val="24"/>
                <w:szCs w:val="24"/>
              </w:rPr>
              <w:t>П</w:t>
            </w:r>
            <w:r w:rsidRPr="002157EF">
              <w:rPr>
                <w:rStyle w:val="0pt"/>
                <w:sz w:val="24"/>
                <w:szCs w:val="24"/>
              </w:rPr>
              <w:t>:</w:t>
            </w:r>
            <w:r w:rsidRPr="002157EF">
              <w:rPr>
                <w:sz w:val="24"/>
                <w:szCs w:val="24"/>
              </w:rPr>
              <w:t>- извлекают необходимую информацию из прослушанного объяснения учителя; умеют анализировать информацию, сопоставлять, делать выводы.</w:t>
            </w:r>
            <w:r w:rsidRPr="002157EF">
              <w:rPr>
                <w:rStyle w:val="0pt"/>
                <w:b/>
                <w:i w:val="0"/>
                <w:sz w:val="24"/>
                <w:szCs w:val="24"/>
              </w:rPr>
              <w:t>К</w:t>
            </w:r>
            <w:r w:rsidRPr="002157EF">
              <w:rPr>
                <w:rStyle w:val="0pt"/>
                <w:sz w:val="24"/>
                <w:szCs w:val="24"/>
              </w:rPr>
              <w:t xml:space="preserve">: </w:t>
            </w:r>
            <w:r w:rsidRPr="002157EF">
              <w:rPr>
                <w:rStyle w:val="1"/>
                <w:bCs/>
                <w:sz w:val="24"/>
                <w:szCs w:val="24"/>
              </w:rPr>
              <w:t>умеют слушать друг друга, строить понятные речевые высказывания, задавать вопросы, инициативно сотрудничать в поиске и сборе информации, отвечать на вопросы, делать выводы.</w:t>
            </w:r>
            <w:r w:rsidRPr="00C06CD2">
              <w:rPr>
                <w:rStyle w:val="1"/>
                <w:b/>
                <w:bCs/>
                <w:sz w:val="24"/>
                <w:szCs w:val="24"/>
              </w:rPr>
              <w:t>Л:</w:t>
            </w:r>
            <w:r w:rsidRPr="002157EF">
              <w:rPr>
                <w:rStyle w:val="1"/>
                <w:rFonts w:eastAsiaTheme="minorHAnsi"/>
                <w:bCs/>
                <w:sz w:val="24"/>
                <w:szCs w:val="24"/>
              </w:rPr>
              <w:t xml:space="preserve"> положительно относятся к занятиям предметно-практической деятельностью.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Переплетная мастерская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>Творческая работа: оформление изделия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Бумага цветная ,картон, клей,</w:t>
            </w:r>
          </w:p>
          <w:p w:rsidR="006648FE" w:rsidRPr="002157EF" w:rsidRDefault="006648FE" w:rsidP="00F24E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rStyle w:val="1"/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 xml:space="preserve">Творческая работа. Придумывание текста поздравительной телеграммы. </w:t>
            </w:r>
          </w:p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i w:val="0"/>
                <w:sz w:val="24"/>
                <w:szCs w:val="24"/>
              </w:rPr>
              <w:t>Придумывание текста письма (открытки) другу.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Бланки телеграммы,открытки.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rStyle w:val="1"/>
                <w:bCs/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Запуск проекта «Готовим спектакль».</w:t>
            </w:r>
          </w:p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Творческая работа: изготовление изделия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 нитки, иголка.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rStyle w:val="1"/>
                <w:bCs/>
                <w:i w:val="0"/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Продолжение работы над проектом «Готовим спектакль».</w:t>
            </w:r>
          </w:p>
          <w:p w:rsidR="006648FE" w:rsidRPr="002157EF" w:rsidRDefault="006648FE" w:rsidP="00F24E50">
            <w:pPr>
              <w:pStyle w:val="3"/>
              <w:contextualSpacing/>
              <w:rPr>
                <w:sz w:val="24"/>
                <w:szCs w:val="24"/>
              </w:rPr>
            </w:pPr>
            <w:r w:rsidRPr="002157EF">
              <w:rPr>
                <w:rStyle w:val="1"/>
                <w:bCs/>
                <w:i w:val="0"/>
                <w:sz w:val="24"/>
                <w:szCs w:val="24"/>
              </w:rPr>
              <w:t>Творческая работа: изготовление изделия по собственному замыслу.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Ткань,нитки,иголка.</w:t>
            </w:r>
          </w:p>
        </w:tc>
      </w:tr>
      <w:tr w:rsidR="006648FE" w:rsidRPr="002157EF" w:rsidTr="00F24E50">
        <w:trPr>
          <w:trHeight w:val="285"/>
        </w:trPr>
        <w:tc>
          <w:tcPr>
            <w:tcW w:w="709" w:type="dxa"/>
            <w:vAlign w:val="bottom"/>
          </w:tcPr>
          <w:p w:rsidR="006648FE" w:rsidRPr="002714AD" w:rsidRDefault="006648FE" w:rsidP="00F24E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5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Афиша</w:t>
            </w:r>
          </w:p>
          <w:p w:rsidR="006648FE" w:rsidRPr="002157EF" w:rsidRDefault="006648FE" w:rsidP="00F24E5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648FE" w:rsidRPr="002157EF" w:rsidRDefault="006648FE" w:rsidP="00F24E50">
            <w:pPr>
              <w:pStyle w:val="3"/>
              <w:contextualSpacing/>
              <w:rPr>
                <w:i w:val="0"/>
                <w:sz w:val="24"/>
                <w:szCs w:val="24"/>
              </w:rPr>
            </w:pPr>
            <w:r w:rsidRPr="002157EF">
              <w:rPr>
                <w:i w:val="0"/>
                <w:sz w:val="24"/>
                <w:szCs w:val="24"/>
              </w:rPr>
              <w:t>Исследование: сохранится ли книга как источник информации в современном мире?Составление кроссворда «Театр».</w:t>
            </w:r>
          </w:p>
          <w:p w:rsidR="006648FE" w:rsidRPr="002157EF" w:rsidRDefault="006648FE" w:rsidP="00F24E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91" w:type="dxa"/>
          </w:tcPr>
          <w:p w:rsidR="006648FE" w:rsidRPr="002157EF" w:rsidRDefault="006648FE" w:rsidP="00F24E50">
            <w:pPr>
              <w:tabs>
                <w:tab w:val="left" w:pos="16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</w:tr>
    </w:tbl>
    <w:p w:rsidR="006648FE" w:rsidRPr="002157EF" w:rsidRDefault="006648FE" w:rsidP="006648F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2797" w:rsidRDefault="00B32797"/>
    <w:sectPr w:rsidR="00B32797" w:rsidSect="00D21247">
      <w:footerReference w:type="default" r:id="rId7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EE" w:rsidRDefault="00C05DEE">
      <w:pPr>
        <w:spacing w:after="0" w:line="240" w:lineRule="auto"/>
      </w:pPr>
      <w:r>
        <w:separator/>
      </w:r>
    </w:p>
  </w:endnote>
  <w:endnote w:type="continuationSeparator" w:id="0">
    <w:p w:rsidR="00C05DEE" w:rsidRDefault="00C0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038463"/>
      <w:docPartObj>
        <w:docPartGallery w:val="Page Numbers (Bottom of Page)"/>
        <w:docPartUnique/>
      </w:docPartObj>
    </w:sdtPr>
    <w:sdtEndPr/>
    <w:sdtContent>
      <w:p w:rsidR="00EC4594" w:rsidRDefault="00E424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F8">
          <w:rPr>
            <w:noProof/>
          </w:rPr>
          <w:t>2</w:t>
        </w:r>
        <w:r>
          <w:fldChar w:fldCharType="end"/>
        </w:r>
      </w:p>
    </w:sdtContent>
  </w:sdt>
  <w:p w:rsidR="00EC4594" w:rsidRDefault="00C05D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EE" w:rsidRDefault="00C05DEE">
      <w:pPr>
        <w:spacing w:after="0" w:line="240" w:lineRule="auto"/>
      </w:pPr>
      <w:r>
        <w:separator/>
      </w:r>
    </w:p>
  </w:footnote>
  <w:footnote w:type="continuationSeparator" w:id="0">
    <w:p w:rsidR="00C05DEE" w:rsidRDefault="00C05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FE"/>
    <w:rsid w:val="006648FE"/>
    <w:rsid w:val="00953BF8"/>
    <w:rsid w:val="00B32797"/>
    <w:rsid w:val="00C05DEE"/>
    <w:rsid w:val="00C26213"/>
    <w:rsid w:val="00E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8FE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48FE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0pt">
    <w:name w:val="Основной текст + Курсив;Интервал 0 pt"/>
    <w:basedOn w:val="a0"/>
    <w:rsid w:val="00664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664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6648FE"/>
    <w:pPr>
      <w:widowControl w:val="0"/>
      <w:shd w:val="clear" w:color="auto" w:fill="FFFFFF"/>
      <w:tabs>
        <w:tab w:val="left" w:pos="2835"/>
      </w:tabs>
      <w:spacing w:after="0" w:line="259" w:lineRule="exact"/>
    </w:pPr>
    <w:rPr>
      <w:rFonts w:ascii="Times New Roman" w:eastAsia="Times New Roman" w:hAnsi="Times New Roman" w:cs="Times New Roman"/>
      <w:i/>
      <w:color w:val="000000"/>
      <w:spacing w:val="4"/>
      <w:sz w:val="19"/>
      <w:szCs w:val="19"/>
      <w:lang w:eastAsia="ru-RU"/>
    </w:rPr>
  </w:style>
  <w:style w:type="character" w:customStyle="1" w:styleId="a5">
    <w:name w:val="Основной текст_"/>
    <w:basedOn w:val="a0"/>
    <w:link w:val="2"/>
    <w:rsid w:val="006648FE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6648FE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10pt0pt">
    <w:name w:val="Основной текст + 10 pt;Не полужирный;Курсив;Интервал 0 pt"/>
    <w:basedOn w:val="a5"/>
    <w:rsid w:val="00664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48FE"/>
    <w:pPr>
      <w:tabs>
        <w:tab w:val="left" w:pos="2835"/>
      </w:tabs>
      <w:spacing w:after="0" w:line="240" w:lineRule="auto"/>
    </w:pPr>
    <w:rPr>
      <w:rFonts w:ascii="Tahoma" w:eastAsia="Times New Roman" w:hAnsi="Tahoma" w:cs="Tahoma"/>
      <w:bCs/>
      <w:i/>
      <w:sz w:val="16"/>
      <w:szCs w:val="16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648FE"/>
    <w:rPr>
      <w:rFonts w:ascii="Tahoma" w:eastAsia="Times New Roman" w:hAnsi="Tahoma" w:cs="Tahoma"/>
      <w:bCs/>
      <w:i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48FE"/>
    <w:pPr>
      <w:tabs>
        <w:tab w:val="left" w:pos="2835"/>
      </w:tabs>
      <w:spacing w:after="0"/>
      <w:ind w:left="720"/>
      <w:contextualSpacing/>
    </w:pPr>
    <w:rPr>
      <w:rFonts w:ascii="Times New Roman" w:eastAsia="Times New Roman" w:hAnsi="Times New Roman" w:cs="Times New Roman"/>
      <w:bCs/>
      <w:i/>
      <w:sz w:val="28"/>
      <w:szCs w:val="28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unhideWhenUsed/>
    <w:rsid w:val="0066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48FE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48FE"/>
    <w:rPr>
      <w:rFonts w:ascii="Times New Roman" w:eastAsia="Times New Roman" w:hAnsi="Times New Roman" w:cs="Times New Roman"/>
      <w:bCs/>
      <w:color w:val="000000"/>
      <w:lang w:eastAsia="ru-RU"/>
    </w:rPr>
  </w:style>
  <w:style w:type="character" w:customStyle="1" w:styleId="0pt">
    <w:name w:val="Основной текст + Курсив;Интервал 0 pt"/>
    <w:basedOn w:val="a0"/>
    <w:rsid w:val="006648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664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6648FE"/>
    <w:pPr>
      <w:widowControl w:val="0"/>
      <w:shd w:val="clear" w:color="auto" w:fill="FFFFFF"/>
      <w:tabs>
        <w:tab w:val="left" w:pos="2835"/>
      </w:tabs>
      <w:spacing w:after="0" w:line="259" w:lineRule="exact"/>
    </w:pPr>
    <w:rPr>
      <w:rFonts w:ascii="Times New Roman" w:eastAsia="Times New Roman" w:hAnsi="Times New Roman" w:cs="Times New Roman"/>
      <w:i/>
      <w:color w:val="000000"/>
      <w:spacing w:val="4"/>
      <w:sz w:val="19"/>
      <w:szCs w:val="19"/>
      <w:lang w:eastAsia="ru-RU"/>
    </w:rPr>
  </w:style>
  <w:style w:type="character" w:customStyle="1" w:styleId="a5">
    <w:name w:val="Основной текст_"/>
    <w:basedOn w:val="a0"/>
    <w:link w:val="2"/>
    <w:rsid w:val="006648FE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6648FE"/>
    <w:pPr>
      <w:widowControl w:val="0"/>
      <w:shd w:val="clear" w:color="auto" w:fill="FFFFFF"/>
      <w:tabs>
        <w:tab w:val="left" w:pos="2835"/>
      </w:tabs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18"/>
      <w:szCs w:val="18"/>
    </w:rPr>
  </w:style>
  <w:style w:type="character" w:customStyle="1" w:styleId="10pt0pt">
    <w:name w:val="Основной текст + 10 pt;Не полужирный;Курсив;Интервал 0 pt"/>
    <w:basedOn w:val="a5"/>
    <w:rsid w:val="006648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648FE"/>
    <w:pPr>
      <w:tabs>
        <w:tab w:val="left" w:pos="2835"/>
      </w:tabs>
      <w:spacing w:after="0" w:line="240" w:lineRule="auto"/>
    </w:pPr>
    <w:rPr>
      <w:rFonts w:ascii="Tahoma" w:eastAsia="Times New Roman" w:hAnsi="Tahoma" w:cs="Tahoma"/>
      <w:bCs/>
      <w:i/>
      <w:sz w:val="16"/>
      <w:szCs w:val="16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648FE"/>
    <w:rPr>
      <w:rFonts w:ascii="Tahoma" w:eastAsia="Times New Roman" w:hAnsi="Tahoma" w:cs="Tahoma"/>
      <w:bCs/>
      <w:i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48FE"/>
    <w:pPr>
      <w:tabs>
        <w:tab w:val="left" w:pos="2835"/>
      </w:tabs>
      <w:spacing w:after="0"/>
      <w:ind w:left="720"/>
      <w:contextualSpacing/>
    </w:pPr>
    <w:rPr>
      <w:rFonts w:ascii="Times New Roman" w:eastAsia="Times New Roman" w:hAnsi="Times New Roman" w:cs="Times New Roman"/>
      <w:bCs/>
      <w:i/>
      <w:sz w:val="28"/>
      <w:szCs w:val="28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unhideWhenUsed/>
    <w:rsid w:val="0066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trok67</dc:creator>
  <cp:lastModifiedBy>trok67</cp:lastModifiedBy>
  <cp:revision>2</cp:revision>
  <cp:lastPrinted>2014-09-15T12:18:00Z</cp:lastPrinted>
  <dcterms:created xsi:type="dcterms:W3CDTF">2014-09-15T12:20:00Z</dcterms:created>
  <dcterms:modified xsi:type="dcterms:W3CDTF">2014-09-15T12:20:00Z</dcterms:modified>
</cp:coreProperties>
</file>