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4077"/>
        <w:gridCol w:w="1843"/>
        <w:gridCol w:w="851"/>
        <w:gridCol w:w="3543"/>
        <w:gridCol w:w="4820"/>
      </w:tblGrid>
      <w:tr w:rsidR="00063EE4" w:rsidRPr="00CB49BD" w:rsidTr="00CB49BD">
        <w:tc>
          <w:tcPr>
            <w:tcW w:w="5920" w:type="dxa"/>
            <w:gridSpan w:val="2"/>
          </w:tcPr>
          <w:p w:rsidR="00063EE4" w:rsidRPr="00B13BEF" w:rsidRDefault="00063EE4" w:rsidP="00CB49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13BEF">
              <w:rPr>
                <w:rFonts w:asciiTheme="majorHAnsi" w:hAnsiTheme="majorHAnsi"/>
                <w:sz w:val="24"/>
                <w:szCs w:val="24"/>
              </w:rPr>
              <w:t xml:space="preserve">Тема: </w:t>
            </w:r>
            <w:r w:rsidR="00CB49BD" w:rsidRPr="00B13BE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Theme="majorHAnsi" w:hAnsiTheme="majorHAnsi"/>
                <w:sz w:val="24"/>
                <w:szCs w:val="24"/>
              </w:rPr>
              <w:t>Футляры «Ключница»</w:t>
            </w:r>
          </w:p>
        </w:tc>
        <w:tc>
          <w:tcPr>
            <w:tcW w:w="9214" w:type="dxa"/>
            <w:gridSpan w:val="3"/>
          </w:tcPr>
          <w:p w:rsidR="00063EE4" w:rsidRPr="00B13BEF" w:rsidRDefault="00063EE4" w:rsidP="00CB49BD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B13BEF">
              <w:rPr>
                <w:rFonts w:asciiTheme="majorHAnsi" w:eastAsia="Calibri" w:hAnsiTheme="majorHAnsi" w:cs="Times New Roman"/>
                <w:sz w:val="24"/>
                <w:szCs w:val="24"/>
              </w:rPr>
              <w:t>Практическая работа.</w:t>
            </w:r>
            <w:proofErr w:type="gramEnd"/>
          </w:p>
          <w:p w:rsidR="00063EE4" w:rsidRDefault="00063EE4" w:rsidP="00CB49BD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13BEF">
              <w:rPr>
                <w:rFonts w:asciiTheme="majorHAnsi" w:eastAsia="Calibri" w:hAnsiTheme="majorHAnsi" w:cs="Times New Roman"/>
                <w:sz w:val="24"/>
                <w:szCs w:val="24"/>
              </w:rPr>
              <w:t>Изготовление футляра из плотного несыпучего материала с застёжкой из бусины или пуговицы с дырочками. Украшение аппликацией.</w:t>
            </w:r>
          </w:p>
          <w:p w:rsidR="00B13BEF" w:rsidRPr="00B13BEF" w:rsidRDefault="00B13BEF" w:rsidP="00CB49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3EE4" w:rsidRPr="00CB49BD" w:rsidTr="00CB49BD">
        <w:tc>
          <w:tcPr>
            <w:tcW w:w="4077" w:type="dxa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6237" w:type="dxa"/>
            <w:gridSpan w:val="3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820" w:type="dxa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личностные</w:t>
            </w:r>
            <w:proofErr w:type="gramEnd"/>
          </w:p>
        </w:tc>
      </w:tr>
      <w:tr w:rsidR="00063EE4" w:rsidRPr="00CB49BD" w:rsidTr="00CB49BD">
        <w:trPr>
          <w:trHeight w:val="1550"/>
        </w:trPr>
        <w:tc>
          <w:tcPr>
            <w:tcW w:w="4077" w:type="dxa"/>
          </w:tcPr>
          <w:p w:rsidR="00063EE4" w:rsidRPr="00CB49BD" w:rsidRDefault="00063EE4" w:rsidP="00CB49BD">
            <w:pPr>
              <w:pStyle w:val="a4"/>
              <w:ind w:left="142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дать общее представление о разнообразных видах футляров, их назначении, конструкциях; требованиях к конструкции и материалам, из которых изготавливаются футляры;</w:t>
            </w:r>
          </w:p>
          <w:p w:rsidR="00063EE4" w:rsidRPr="00CB49BD" w:rsidRDefault="00063EE4" w:rsidP="00CB49BD">
            <w:pPr>
              <w:ind w:left="142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>совершенствовать умение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</w:t>
            </w:r>
            <w:proofErr w:type="gramEnd"/>
          </w:p>
        </w:tc>
        <w:tc>
          <w:tcPr>
            <w:tcW w:w="6237" w:type="dxa"/>
            <w:gridSpan w:val="3"/>
          </w:tcPr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u w:val="single"/>
                <w:lang w:eastAsia="en-US"/>
              </w:rPr>
            </w:pPr>
            <w:r w:rsidRPr="00CB49BD">
              <w:rPr>
                <w:rFonts w:asciiTheme="majorHAnsi" w:eastAsia="Calibri" w:hAnsiTheme="majorHAnsi"/>
                <w:u w:val="single"/>
                <w:lang w:eastAsia="en-US"/>
              </w:rPr>
              <w:t>Самостоятельно: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анализировать образцы изделия с опорой на памятку;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наблюдать и сравнивать свойства тонкого синтетического трикотажа и ткани;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соотносить изделие с лекалами его деталей;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обобщать то новое, что освоено;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оценивать результат своей работы и работы одноклассников.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u w:val="single"/>
                <w:lang w:eastAsia="en-US"/>
              </w:rPr>
            </w:pPr>
            <w:r w:rsidRPr="00CB49BD">
              <w:rPr>
                <w:rFonts w:asciiTheme="majorHAnsi" w:eastAsia="Calibri" w:hAnsiTheme="majorHAnsi"/>
                <w:u w:val="single"/>
                <w:lang w:eastAsia="en-US"/>
              </w:rPr>
              <w:t>С помощью учителя: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наблюдать и сравнивать конструктивные особенности и технологии изготовления изделий из одинаковых материалов;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обсуждать последовательность изготовления изделия из трикотажа;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 xml:space="preserve">отделять </w:t>
            </w:r>
            <w:proofErr w:type="gramStart"/>
            <w:r w:rsidRPr="00CB49BD">
              <w:rPr>
                <w:rFonts w:asciiTheme="majorHAnsi" w:eastAsia="Calibri" w:hAnsiTheme="majorHAnsi"/>
                <w:lang w:eastAsia="en-US"/>
              </w:rPr>
              <w:t>известное</w:t>
            </w:r>
            <w:proofErr w:type="gramEnd"/>
            <w:r w:rsidRPr="00CB49BD">
              <w:rPr>
                <w:rFonts w:asciiTheme="majorHAnsi" w:eastAsia="Calibri" w:hAnsiTheme="majorHAnsi"/>
                <w:lang w:eastAsia="en-US"/>
              </w:rPr>
              <w:t xml:space="preserve"> о неизвестного;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открывать новые знания и умения, решать конструкторско-технологические задачи через обсуждения и рассуждения;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изготавливать изделие с опорой на рисунки и схему;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проверять изделие в действии, корректировать конструкцию и технологию изготовления;</w:t>
            </w:r>
          </w:p>
          <w:p w:rsidR="00063EE4" w:rsidRPr="00CB49BD" w:rsidRDefault="00063EE4" w:rsidP="00CB49BD">
            <w:pPr>
              <w:pStyle w:val="a5"/>
              <w:ind w:left="176" w:right="33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lastRenderedPageBreak/>
              <w:t>искать информацию в приложении учебника, книгах, энциклопедиях  журналов, интернете;</w:t>
            </w:r>
          </w:p>
          <w:p w:rsidR="00063EE4" w:rsidRPr="00CB49BD" w:rsidRDefault="00CB49BD" w:rsidP="00CB49BD">
            <w:pPr>
              <w:ind w:left="142" w:hanging="25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</w:t>
            </w:r>
            <w:proofErr w:type="gramStart"/>
            <w:r w:rsidR="00063EE4"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>осваивать умения обсуждать</w:t>
            </w:r>
            <w:proofErr w:type="gramEnd"/>
            <w:r w:rsidR="00063EE4"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оценивать свои знания, искать ответы в учебнике, в других </w:t>
            </w:r>
          </w:p>
          <w:p w:rsidR="00063EE4" w:rsidRPr="00CB49BD" w:rsidRDefault="00CB49BD" w:rsidP="00CB49BD">
            <w:pPr>
              <w:ind w:left="142" w:hanging="250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 xml:space="preserve">     </w:t>
            </w:r>
            <w:proofErr w:type="gramStart"/>
            <w:r w:rsidR="00063EE4"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>источниках</w:t>
            </w:r>
            <w:proofErr w:type="gramEnd"/>
            <w:r w:rsidR="00063EE4"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4820" w:type="dxa"/>
          </w:tcPr>
          <w:p w:rsidR="00063EE4" w:rsidRPr="00CB49BD" w:rsidRDefault="00063EE4" w:rsidP="00CB49BD">
            <w:pPr>
              <w:pStyle w:val="a4"/>
              <w:ind w:left="176" w:right="176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lastRenderedPageBreak/>
              <w:t>знакомить с профессиями, поощрять у учащихся уважительное отношение к труду мастеров;</w:t>
            </w:r>
          </w:p>
          <w:p w:rsidR="00063EE4" w:rsidRPr="00CB49BD" w:rsidRDefault="00063EE4" w:rsidP="00CB49BD">
            <w:pPr>
              <w:pStyle w:val="a4"/>
              <w:ind w:left="176" w:right="176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063EE4" w:rsidRPr="00CB49BD" w:rsidRDefault="00063EE4" w:rsidP="00CB49BD">
            <w:pPr>
              <w:pStyle w:val="a4"/>
              <w:ind w:left="176" w:right="176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поощрять и стимулировать интерес к технике.</w:t>
            </w:r>
          </w:p>
          <w:p w:rsidR="00063EE4" w:rsidRPr="00CB49BD" w:rsidRDefault="00063EE4" w:rsidP="00CB49BD">
            <w:pPr>
              <w:ind w:left="142" w:hanging="25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3EE4" w:rsidRPr="00CB49BD" w:rsidTr="00CB49BD">
        <w:tc>
          <w:tcPr>
            <w:tcW w:w="15134" w:type="dxa"/>
            <w:gridSpan w:val="5"/>
          </w:tcPr>
          <w:p w:rsidR="00063EE4" w:rsidRDefault="00063EE4" w:rsidP="00CB49BD">
            <w:pPr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B49B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lastRenderedPageBreak/>
              <w:t>Ход урока:</w:t>
            </w:r>
          </w:p>
          <w:p w:rsidR="00B13BEF" w:rsidRPr="00CB49BD" w:rsidRDefault="00B13BEF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63EE4" w:rsidRPr="00CB49BD" w:rsidTr="00CB49BD">
        <w:tc>
          <w:tcPr>
            <w:tcW w:w="6771" w:type="dxa"/>
            <w:gridSpan w:val="3"/>
          </w:tcPr>
          <w:p w:rsidR="00063EE4" w:rsidRPr="00CB49BD" w:rsidRDefault="00063EE4" w:rsidP="00B13B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8363" w:type="dxa"/>
            <w:gridSpan w:val="2"/>
          </w:tcPr>
          <w:p w:rsidR="00063EE4" w:rsidRPr="00CB49BD" w:rsidRDefault="00063EE4" w:rsidP="00B13B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49BD">
              <w:rPr>
                <w:rFonts w:asciiTheme="majorHAnsi" w:hAnsiTheme="majorHAnsi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CB49BD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63EE4" w:rsidRPr="00CB49BD" w:rsidTr="00CB49BD">
        <w:tc>
          <w:tcPr>
            <w:tcW w:w="6771" w:type="dxa"/>
            <w:gridSpan w:val="3"/>
          </w:tcPr>
          <w:p w:rsidR="00063EE4" w:rsidRPr="00CB49BD" w:rsidRDefault="00063EE4" w:rsidP="00063E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Организационный момент. Настрой на предстоящую работу. </w:t>
            </w:r>
            <w:r w:rsidR="00445023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063EE4" w:rsidRPr="00CB49BD" w:rsidRDefault="00063E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063EE4" w:rsidRPr="00CB49BD" w:rsidRDefault="00445023">
            <w:pPr>
              <w:rPr>
                <w:rFonts w:asciiTheme="majorHAnsi" w:hAnsiTheme="majorHAnsi"/>
                <w:sz w:val="24"/>
                <w:szCs w:val="24"/>
              </w:rPr>
            </w:pPr>
            <w:r w:rsidRPr="00CB49BD">
              <w:rPr>
                <w:rFonts w:asciiTheme="majorHAnsi" w:hAnsiTheme="majorHAnsi"/>
                <w:sz w:val="24"/>
                <w:szCs w:val="24"/>
              </w:rPr>
              <w:t>Общение с опорой на личный опыт, поиск информации в учебнике, рабочей тетради.</w:t>
            </w:r>
          </w:p>
        </w:tc>
      </w:tr>
      <w:tr w:rsidR="00063EE4" w:rsidRPr="00CB49BD" w:rsidTr="00CB49BD">
        <w:tc>
          <w:tcPr>
            <w:tcW w:w="15134" w:type="dxa"/>
            <w:gridSpan w:val="5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Актуализация необходимых знаний.</w:t>
            </w:r>
          </w:p>
        </w:tc>
      </w:tr>
      <w:tr w:rsidR="00063EE4" w:rsidRPr="00CB49BD" w:rsidTr="00CB49BD">
        <w:tc>
          <w:tcPr>
            <w:tcW w:w="6771" w:type="dxa"/>
            <w:gridSpan w:val="3"/>
          </w:tcPr>
          <w:p w:rsidR="00063EE4" w:rsidRPr="00CB49BD" w:rsidRDefault="00063EE4">
            <w:pPr>
              <w:rPr>
                <w:rFonts w:asciiTheme="majorHAnsi" w:hAnsiTheme="majorHAnsi"/>
                <w:sz w:val="24"/>
                <w:szCs w:val="24"/>
              </w:rPr>
            </w:pPr>
            <w:r w:rsidRPr="00CB49BD">
              <w:rPr>
                <w:rFonts w:asciiTheme="majorHAnsi" w:hAnsiTheme="majorHAnsi"/>
                <w:sz w:val="24"/>
                <w:szCs w:val="24"/>
              </w:rPr>
              <w:t>Вопросы: - Какую тему изучали на прошлом уроке?</w:t>
            </w:r>
            <w:r w:rsidR="00774FA6" w:rsidRPr="00CB49BD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– назови изделия, в которых используются разные передачи: ременная, зубчатая, цепная</w:t>
            </w:r>
          </w:p>
        </w:tc>
        <w:tc>
          <w:tcPr>
            <w:tcW w:w="8363" w:type="dxa"/>
            <w:gridSpan w:val="2"/>
          </w:tcPr>
          <w:p w:rsidR="00445023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hAnsiTheme="majorHAnsi"/>
              </w:rPr>
              <w:t xml:space="preserve">- </w:t>
            </w:r>
            <w:r w:rsidR="00774FA6" w:rsidRPr="00CB49BD">
              <w:rPr>
                <w:rFonts w:asciiTheme="majorHAnsi" w:hAnsiTheme="majorHAnsi"/>
              </w:rPr>
              <w:t>Ответы детей</w:t>
            </w:r>
            <w:r w:rsidRPr="00CB49BD">
              <w:rPr>
                <w:rFonts w:asciiTheme="majorHAnsi" w:eastAsia="Calibri" w:hAnsiTheme="majorHAnsi"/>
                <w:lang w:eastAsia="en-US"/>
              </w:rPr>
              <w:t xml:space="preserve"> </w:t>
            </w:r>
          </w:p>
          <w:p w:rsidR="00445023" w:rsidRPr="00CB49BD" w:rsidRDefault="00445023" w:rsidP="00CB49BD">
            <w:pPr>
              <w:pStyle w:val="a5"/>
              <w:ind w:left="175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- организовывать рабочее место в зависимости от конструктивных особенностей изделия;</w:t>
            </w:r>
          </w:p>
          <w:p w:rsidR="00063EE4" w:rsidRPr="00CB49BD" w:rsidRDefault="00063E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3EE4" w:rsidRPr="00CB49BD" w:rsidTr="00CB49BD">
        <w:tc>
          <w:tcPr>
            <w:tcW w:w="15134" w:type="dxa"/>
            <w:gridSpan w:val="5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Самоопределение к учебной деятельности.</w:t>
            </w:r>
          </w:p>
        </w:tc>
      </w:tr>
      <w:tr w:rsidR="00063EE4" w:rsidRPr="00CB49BD" w:rsidTr="00CB49BD">
        <w:tc>
          <w:tcPr>
            <w:tcW w:w="6771" w:type="dxa"/>
            <w:gridSpan w:val="3"/>
          </w:tcPr>
          <w:p w:rsidR="00774FA6" w:rsidRPr="00CB49BD" w:rsidRDefault="00774F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>-Показ изделия.</w:t>
            </w:r>
            <w:r w:rsidR="00543109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45023" w:rsidRPr="00CB49BD">
              <w:rPr>
                <w:rFonts w:asciiTheme="majorHAnsi" w:hAnsiTheme="majorHAnsi" w:cs="Times New Roman"/>
                <w:sz w:val="24"/>
                <w:szCs w:val="24"/>
              </w:rPr>
              <w:t>Выявление известных и неизвестных знаний</w:t>
            </w:r>
            <w:r w:rsidR="00543109" w:rsidRPr="00CB49B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CB49BD" w:rsidRDefault="00774F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- Все ли футляры имеют одинаковую конструкцию и материалы, из которых изготовлены?                                                                                   - Что можно в них хранить?</w:t>
            </w:r>
          </w:p>
          <w:p w:rsidR="00CB49BD" w:rsidRDefault="00774F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Работа с учебником  с. 56-57 </w:t>
            </w:r>
            <w:r w:rsidR="00CB49BD">
              <w:rPr>
                <w:rFonts w:asciiTheme="majorHAnsi" w:hAnsiTheme="majorHAnsi" w:cs="Times New Roman"/>
                <w:sz w:val="24"/>
                <w:szCs w:val="24"/>
              </w:rPr>
              <w:t xml:space="preserve">    </w:t>
            </w:r>
          </w:p>
          <w:p w:rsidR="00CB49BD" w:rsidRDefault="00774F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- Что такое футляр? </w:t>
            </w:r>
            <w:r w:rsidR="00B71DE7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</w:t>
            </w:r>
            <w:r w:rsidR="00CB49BD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</w:t>
            </w:r>
            <w:r w:rsidR="00B71DE7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</w:t>
            </w: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CB49BD" w:rsidRPr="00CB49BD" w:rsidRDefault="00CB49B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- </w:t>
            </w:r>
            <w:r w:rsidR="00B71DE7" w:rsidRPr="00CB49BD">
              <w:rPr>
                <w:rFonts w:asciiTheme="majorHAnsi" w:hAnsiTheme="majorHAnsi" w:cs="Times New Roman"/>
                <w:sz w:val="24"/>
                <w:szCs w:val="24"/>
              </w:rPr>
              <w:t>Какие материалы и способы украшения использует мастер?</w:t>
            </w:r>
            <w:r w:rsidR="00774FA6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B71DE7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B13BEF" w:rsidRDefault="00B71D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>- Каким должен быть футляр?</w:t>
            </w:r>
            <w:r w:rsidR="00774FA6"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- Что такое лекало?</w:t>
            </w:r>
            <w:r w:rsidR="00B13BEF">
              <w:rPr>
                <w:rFonts w:asciiTheme="majorHAnsi" w:hAnsiTheme="majorHAnsi" w:cs="Times New Roman"/>
                <w:sz w:val="24"/>
                <w:szCs w:val="24"/>
              </w:rPr>
              <w:t xml:space="preserve">        </w:t>
            </w:r>
            <w:r w:rsidR="00CB49BD">
              <w:rPr>
                <w:rFonts w:asciiTheme="majorHAnsi" w:hAnsiTheme="majorHAnsi" w:cs="Times New Roman"/>
                <w:sz w:val="24"/>
                <w:szCs w:val="24"/>
              </w:rPr>
              <w:t xml:space="preserve"> Р</w:t>
            </w:r>
            <w:r w:rsidR="00774FA6" w:rsidRPr="00CB49BD">
              <w:rPr>
                <w:rFonts w:asciiTheme="majorHAnsi" w:hAnsiTheme="majorHAnsi" w:cs="Times New Roman"/>
                <w:sz w:val="24"/>
                <w:szCs w:val="24"/>
              </w:rPr>
              <w:t>абота с тетрадью с. 50-51</w:t>
            </w: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-Рассмотри рисунки. Что здесь лишнее?                                                                     – Сравните футляры</w:t>
            </w:r>
            <w:r w:rsidR="00CB49B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 xml:space="preserve">с.57 – уч.  и браслеты с. 47 – уч.  </w:t>
            </w:r>
          </w:p>
          <w:p w:rsidR="00063EE4" w:rsidRDefault="00B71D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>– От чего зависит размер футляра?</w:t>
            </w:r>
          </w:p>
          <w:p w:rsidR="00B13BEF" w:rsidRPr="00CB49BD" w:rsidRDefault="00B13B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43109" w:rsidRPr="00CB49BD" w:rsidRDefault="00543109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- наблюдения на реальные объекты.</w:t>
            </w:r>
          </w:p>
          <w:p w:rsidR="00445023" w:rsidRPr="00CB49BD" w:rsidRDefault="00445023" w:rsidP="00CB49BD">
            <w:pPr>
              <w:pStyle w:val="a5"/>
              <w:ind w:left="175"/>
              <w:jc w:val="both"/>
              <w:rPr>
                <w:rFonts w:asciiTheme="majorHAnsi" w:hAnsiTheme="majorHAnsi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-</w:t>
            </w:r>
            <w:r w:rsidRPr="00CB49BD">
              <w:rPr>
                <w:rFonts w:asciiTheme="majorHAnsi" w:hAnsiTheme="majorHAnsi"/>
              </w:rPr>
              <w:t xml:space="preserve"> Ответы детей</w:t>
            </w:r>
          </w:p>
          <w:p w:rsidR="00774FA6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 xml:space="preserve"> -а</w:t>
            </w:r>
            <w:r w:rsidR="00774FA6" w:rsidRPr="00CB49BD">
              <w:rPr>
                <w:rFonts w:asciiTheme="majorHAnsi" w:eastAsia="Calibri" w:hAnsiTheme="majorHAnsi"/>
                <w:lang w:eastAsia="en-US"/>
              </w:rPr>
              <w:t>нализировать образцы изделия с опорой на памятку;</w:t>
            </w:r>
          </w:p>
          <w:p w:rsidR="00445023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</w:p>
          <w:p w:rsidR="00445023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</w:p>
          <w:p w:rsidR="00445023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</w:p>
          <w:p w:rsidR="00445023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</w:p>
          <w:p w:rsidR="00774FA6" w:rsidRPr="00CB49BD" w:rsidRDefault="00445023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 xml:space="preserve">- </w:t>
            </w:r>
            <w:r w:rsidR="00774FA6" w:rsidRPr="00CB49BD">
              <w:rPr>
                <w:rFonts w:asciiTheme="majorHAnsi" w:eastAsia="Calibri" w:hAnsiTheme="majorHAnsi"/>
                <w:lang w:eastAsia="en-US"/>
              </w:rPr>
              <w:t>наблюдать и сравнивать свойства тонкого синтетического трикотажа и ткани;</w:t>
            </w:r>
          </w:p>
          <w:p w:rsidR="00063EE4" w:rsidRPr="00CB49BD" w:rsidRDefault="00063E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3EE4" w:rsidRPr="00CB49BD" w:rsidTr="00CB49BD">
        <w:tc>
          <w:tcPr>
            <w:tcW w:w="15134" w:type="dxa"/>
            <w:gridSpan w:val="5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B49B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Техника безопасности</w:t>
            </w:r>
          </w:p>
        </w:tc>
      </w:tr>
      <w:tr w:rsidR="00063EE4" w:rsidRPr="00CB49BD" w:rsidTr="00B13BEF">
        <w:tc>
          <w:tcPr>
            <w:tcW w:w="6771" w:type="dxa"/>
            <w:gridSpan w:val="3"/>
          </w:tcPr>
          <w:p w:rsidR="00063EE4" w:rsidRPr="00CB49BD" w:rsidRDefault="00774F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>Повторить правила техники безопасности при работе с ножницами, иглой, клеем</w:t>
            </w:r>
          </w:p>
        </w:tc>
        <w:tc>
          <w:tcPr>
            <w:tcW w:w="8363" w:type="dxa"/>
            <w:gridSpan w:val="2"/>
          </w:tcPr>
          <w:p w:rsidR="00063EE4" w:rsidRPr="00CB49BD" w:rsidRDefault="00774FA6" w:rsidP="00CB49BD">
            <w:pPr>
              <w:ind w:left="175"/>
              <w:rPr>
                <w:rFonts w:asciiTheme="majorHAnsi" w:hAnsiTheme="majorHAnsi" w:cs="Times New Roman"/>
                <w:sz w:val="24"/>
                <w:szCs w:val="24"/>
              </w:rPr>
            </w:pPr>
            <w:r w:rsidRPr="00CB49BD">
              <w:rPr>
                <w:rFonts w:asciiTheme="majorHAnsi" w:hAnsiTheme="majorHAnsi" w:cs="Times New Roman"/>
                <w:sz w:val="24"/>
                <w:szCs w:val="24"/>
              </w:rPr>
              <w:t>Дети называют правила безопасности на уроках технологии, при работе с данными предметами</w:t>
            </w:r>
          </w:p>
        </w:tc>
      </w:tr>
      <w:tr w:rsidR="00063EE4" w:rsidRPr="00CB49BD" w:rsidTr="00CB49BD">
        <w:tc>
          <w:tcPr>
            <w:tcW w:w="15134" w:type="dxa"/>
            <w:gridSpan w:val="5"/>
          </w:tcPr>
          <w:p w:rsidR="00063EE4" w:rsidRPr="00CB49BD" w:rsidRDefault="00063EE4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Практическая  работа</w:t>
            </w:r>
            <w:proofErr w:type="gramEnd"/>
          </w:p>
        </w:tc>
      </w:tr>
      <w:tr w:rsidR="00774FA6" w:rsidRPr="00CB49BD" w:rsidTr="00B13BEF">
        <w:tc>
          <w:tcPr>
            <w:tcW w:w="6771" w:type="dxa"/>
            <w:gridSpan w:val="3"/>
          </w:tcPr>
          <w:p w:rsidR="00B71DE7" w:rsidRPr="00CB49BD" w:rsidRDefault="00B71DE7" w:rsidP="00B71DE7">
            <w:pPr>
              <w:pStyle w:val="a5"/>
              <w:ind w:left="-108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наблюдать и сравнивать конструктивные особенности и технологии изготовления изделий из одинаковых материалов;</w:t>
            </w:r>
          </w:p>
          <w:p w:rsidR="00B71DE7" w:rsidRPr="00CB49BD" w:rsidRDefault="00B71DE7" w:rsidP="00B71DE7">
            <w:pPr>
              <w:pStyle w:val="a5"/>
              <w:ind w:left="-108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обсуждать последовательность изготовления изделия</w:t>
            </w:r>
          </w:p>
          <w:p w:rsidR="00774FA6" w:rsidRPr="00CB49BD" w:rsidRDefault="00774F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43109" w:rsidRPr="00CB49BD" w:rsidRDefault="00543109" w:rsidP="00CB49BD">
            <w:pPr>
              <w:ind w:left="175"/>
              <w:jc w:val="both"/>
              <w:rPr>
                <w:rFonts w:asciiTheme="majorHAnsi" w:eastAsia="Calibri" w:hAnsiTheme="majorHAnsi"/>
                <w:sz w:val="24"/>
                <w:szCs w:val="24"/>
              </w:rPr>
            </w:pPr>
            <w:r w:rsidRPr="00CB49BD">
              <w:rPr>
                <w:rFonts w:asciiTheme="majorHAnsi" w:eastAsia="Calibri" w:hAnsiTheme="majorHAnsi"/>
                <w:sz w:val="24"/>
                <w:szCs w:val="24"/>
              </w:rPr>
              <w:t>Подготовка рабочего места к проведению работы, обсуждение полученных результатов</w:t>
            </w:r>
          </w:p>
          <w:p w:rsidR="00B71DE7" w:rsidRPr="00CB49BD" w:rsidRDefault="00B71DE7" w:rsidP="00CB49BD">
            <w:pPr>
              <w:ind w:left="175"/>
              <w:jc w:val="both"/>
              <w:rPr>
                <w:rFonts w:asciiTheme="majorHAnsi" w:eastAsia="Calibri" w:hAnsiTheme="majorHAnsi"/>
                <w:sz w:val="24"/>
                <w:szCs w:val="24"/>
              </w:rPr>
            </w:pPr>
            <w:r w:rsidRPr="00CB49BD">
              <w:rPr>
                <w:rFonts w:asciiTheme="majorHAnsi" w:eastAsia="Calibri" w:hAnsiTheme="majorHAnsi"/>
                <w:sz w:val="24"/>
                <w:szCs w:val="24"/>
              </w:rPr>
              <w:t>соотносить изделие с лекалами его деталей;</w:t>
            </w:r>
          </w:p>
          <w:p w:rsidR="00B71DE7" w:rsidRPr="00CB49BD" w:rsidRDefault="00B71DE7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B71DE7" w:rsidRPr="00CB49BD" w:rsidRDefault="00B71DE7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обобщать то новое, что освоено; планировать практическую работу и работать по составленному плану;</w:t>
            </w:r>
          </w:p>
          <w:p w:rsidR="00B71DE7" w:rsidRPr="00CB49BD" w:rsidRDefault="00B71DE7" w:rsidP="00CB49BD">
            <w:pPr>
              <w:pStyle w:val="a5"/>
              <w:ind w:left="17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CB49BD">
              <w:rPr>
                <w:rFonts w:asciiTheme="majorHAnsi" w:eastAsia="Calibri" w:hAnsiTheme="majorHAnsi"/>
                <w:lang w:eastAsia="en-US"/>
              </w:rPr>
              <w:t>изготавливать изделие с опорой на рисунки и схему;</w:t>
            </w:r>
          </w:p>
          <w:p w:rsidR="00774FA6" w:rsidRPr="00CB49BD" w:rsidRDefault="00774F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DE7" w:rsidRPr="00CB49BD" w:rsidTr="00CB49BD">
        <w:tc>
          <w:tcPr>
            <w:tcW w:w="15134" w:type="dxa"/>
            <w:gridSpan w:val="5"/>
          </w:tcPr>
          <w:p w:rsidR="00B71DE7" w:rsidRPr="00CB49BD" w:rsidRDefault="00B71DE7" w:rsidP="00CB4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B49BD">
              <w:rPr>
                <w:rFonts w:asciiTheme="majorHAnsi" w:hAnsiTheme="majorHAnsi"/>
                <w:b/>
                <w:sz w:val="24"/>
                <w:szCs w:val="24"/>
              </w:rPr>
              <w:t>Подведение итогов</w:t>
            </w:r>
          </w:p>
        </w:tc>
      </w:tr>
      <w:tr w:rsidR="00B71DE7" w:rsidRPr="00CB49BD" w:rsidTr="00B13BEF">
        <w:tc>
          <w:tcPr>
            <w:tcW w:w="6771" w:type="dxa"/>
            <w:gridSpan w:val="3"/>
          </w:tcPr>
          <w:p w:rsidR="00B71DE7" w:rsidRPr="00CB49BD" w:rsidRDefault="00B71DE7">
            <w:pPr>
              <w:rPr>
                <w:rFonts w:asciiTheme="majorHAnsi" w:hAnsiTheme="majorHAnsi"/>
                <w:sz w:val="24"/>
                <w:szCs w:val="24"/>
              </w:rPr>
            </w:pPr>
            <w:r w:rsidRPr="00CB49BD">
              <w:rPr>
                <w:rFonts w:asciiTheme="majorHAnsi" w:hAnsiTheme="majorHAnsi"/>
                <w:sz w:val="24"/>
                <w:szCs w:val="24"/>
              </w:rPr>
              <w:t>-предлагаетс</w:t>
            </w:r>
            <w:r w:rsidR="00445023" w:rsidRPr="00CB49BD">
              <w:rPr>
                <w:rFonts w:asciiTheme="majorHAnsi" w:hAnsiTheme="majorHAnsi"/>
                <w:sz w:val="24"/>
                <w:szCs w:val="24"/>
              </w:rPr>
              <w:t xml:space="preserve">я </w:t>
            </w:r>
            <w:r w:rsidRPr="00CB49BD">
              <w:rPr>
                <w:rFonts w:asciiTheme="majorHAnsi" w:hAnsiTheme="majorHAnsi"/>
                <w:sz w:val="24"/>
                <w:szCs w:val="24"/>
              </w:rPr>
              <w:t xml:space="preserve"> оценить свою работу на уроке, </w:t>
            </w:r>
            <w:r w:rsidR="00543109" w:rsidRPr="00CB49BD">
              <w:rPr>
                <w:rFonts w:asciiTheme="majorHAnsi" w:hAnsiTheme="majorHAnsi"/>
                <w:sz w:val="24"/>
                <w:szCs w:val="24"/>
              </w:rPr>
              <w:t>полнота и точность полученных результатов, осознали и озвучили то, что узнали и чему научились на уроке, по теме</w:t>
            </w:r>
          </w:p>
        </w:tc>
        <w:tc>
          <w:tcPr>
            <w:tcW w:w="8363" w:type="dxa"/>
            <w:gridSpan w:val="2"/>
          </w:tcPr>
          <w:p w:rsidR="00B71DE7" w:rsidRPr="00CB49BD" w:rsidRDefault="00B71DE7" w:rsidP="00CB49BD">
            <w:pPr>
              <w:ind w:left="175"/>
              <w:jc w:val="both"/>
              <w:rPr>
                <w:rFonts w:asciiTheme="majorHAnsi" w:eastAsia="Calibri" w:hAnsiTheme="majorHAnsi"/>
                <w:sz w:val="24"/>
                <w:szCs w:val="24"/>
              </w:rPr>
            </w:pPr>
            <w:r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>оценивать результат своей работы и работы одноклассников</w:t>
            </w:r>
            <w:r w:rsidRPr="00CB49BD">
              <w:rPr>
                <w:rFonts w:asciiTheme="majorHAnsi" w:eastAsia="Calibri" w:hAnsiTheme="majorHAnsi"/>
                <w:sz w:val="24"/>
                <w:szCs w:val="24"/>
              </w:rPr>
              <w:t>.</w:t>
            </w:r>
          </w:p>
          <w:p w:rsidR="00B71DE7" w:rsidRPr="00CB49BD" w:rsidRDefault="00B71DE7" w:rsidP="00CB49BD">
            <w:pPr>
              <w:ind w:left="175"/>
              <w:rPr>
                <w:rFonts w:asciiTheme="majorHAnsi" w:eastAsia="Calibri" w:hAnsiTheme="majorHAnsi"/>
                <w:sz w:val="24"/>
                <w:szCs w:val="24"/>
                <w:u w:val="single"/>
              </w:rPr>
            </w:pPr>
            <w:proofErr w:type="gramStart"/>
            <w:r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>осваивать умения обсуждать</w:t>
            </w:r>
            <w:proofErr w:type="gramEnd"/>
            <w:r w:rsidRPr="00CB49BD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оценивать свои знания, искать ответы в учебнике, в других источниках информации.</w:t>
            </w:r>
          </w:p>
          <w:p w:rsidR="00B71DE7" w:rsidRPr="00CB49BD" w:rsidRDefault="00543109" w:rsidP="00CB49BD">
            <w:pPr>
              <w:ind w:left="175"/>
              <w:rPr>
                <w:rFonts w:asciiTheme="majorHAnsi" w:hAnsiTheme="majorHAnsi"/>
                <w:sz w:val="24"/>
                <w:szCs w:val="24"/>
              </w:rPr>
            </w:pPr>
            <w:r w:rsidRPr="00CB49BD">
              <w:rPr>
                <w:rFonts w:asciiTheme="majorHAnsi" w:hAnsiTheme="majorHAnsi"/>
                <w:sz w:val="24"/>
                <w:szCs w:val="24"/>
              </w:rPr>
              <w:t>Помочь в формулировании ответа высказываний.</w:t>
            </w:r>
          </w:p>
        </w:tc>
      </w:tr>
      <w:tr w:rsidR="00543109" w:rsidRPr="00CB49BD" w:rsidTr="00CB49BD">
        <w:trPr>
          <w:trHeight w:val="547"/>
        </w:trPr>
        <w:tc>
          <w:tcPr>
            <w:tcW w:w="15134" w:type="dxa"/>
            <w:gridSpan w:val="5"/>
          </w:tcPr>
          <w:p w:rsidR="00543109" w:rsidRPr="00CB49BD" w:rsidRDefault="0054310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07BFA" w:rsidRDefault="00B07BFA"/>
    <w:sectPr w:rsidR="00B07BFA" w:rsidSect="00222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EE4"/>
    <w:rsid w:val="00063EE4"/>
    <w:rsid w:val="00222C43"/>
    <w:rsid w:val="003C1FCC"/>
    <w:rsid w:val="00445023"/>
    <w:rsid w:val="00471AE7"/>
    <w:rsid w:val="00543109"/>
    <w:rsid w:val="00604F0D"/>
    <w:rsid w:val="00774FA6"/>
    <w:rsid w:val="007867FA"/>
    <w:rsid w:val="00945220"/>
    <w:rsid w:val="00AF529F"/>
    <w:rsid w:val="00B07BFA"/>
    <w:rsid w:val="00B13BEF"/>
    <w:rsid w:val="00B71DE7"/>
    <w:rsid w:val="00CB49BD"/>
    <w:rsid w:val="00D3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6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Artem</cp:lastModifiedBy>
  <cp:revision>5</cp:revision>
  <cp:lastPrinted>2015-12-14T12:45:00Z</cp:lastPrinted>
  <dcterms:created xsi:type="dcterms:W3CDTF">2015-12-14T11:50:00Z</dcterms:created>
  <dcterms:modified xsi:type="dcterms:W3CDTF">2015-12-17T14:24:00Z</dcterms:modified>
</cp:coreProperties>
</file>