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9" w:rsidRPr="00771639" w:rsidRDefault="00771639" w:rsidP="00771639">
      <w:pPr>
        <w:rPr>
          <w:rFonts w:ascii="Times New Roman" w:hAnsi="Times New Roman" w:cs="Times New Roman"/>
          <w:b/>
          <w:sz w:val="28"/>
          <w:szCs w:val="28"/>
        </w:rPr>
      </w:pPr>
      <w:r w:rsidRPr="00771639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с детьми младшего дошкольного возраста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Воспитатели:</w:t>
      </w:r>
      <w:r>
        <w:t xml:space="preserve"> </w:t>
      </w:r>
      <w:proofErr w:type="spellStart"/>
      <w:r w:rsidRPr="00771639">
        <w:rPr>
          <w:sz w:val="28"/>
          <w:szCs w:val="28"/>
        </w:rPr>
        <w:t>Бундуки</w:t>
      </w:r>
      <w:proofErr w:type="spellEnd"/>
      <w:r w:rsidRPr="00771639">
        <w:rPr>
          <w:sz w:val="28"/>
          <w:szCs w:val="28"/>
        </w:rPr>
        <w:t xml:space="preserve"> Анна Михайловна,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                        </w:t>
      </w:r>
      <w:proofErr w:type="spellStart"/>
      <w:r w:rsidRPr="00771639">
        <w:rPr>
          <w:sz w:val="28"/>
          <w:szCs w:val="28"/>
        </w:rPr>
        <w:t>Леканова</w:t>
      </w:r>
      <w:proofErr w:type="spellEnd"/>
      <w:r w:rsidRPr="00771639">
        <w:rPr>
          <w:sz w:val="28"/>
          <w:szCs w:val="28"/>
        </w:rPr>
        <w:t xml:space="preserve"> Валентина Александровна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Пояснительная записка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В дошкольных образовательных учреждениях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Проблемные ситуации,  экспериментирование могут быть также частью любого занятия с детьми (по математике, развитию речи, ознакомлению с окружающим, конструированию и т д.) ориентированного на разные виды деятельности (музыкальной, изобразительной, естественнонаучной и др.)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 Структура занятия-экспериментирования  в младшей группе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Примерный алгоритм проведения занятия-экспериментирования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Предварительная работа (экскурсии, наблюдения, чтение, беседы, рассматривание, зарисовки)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Определение типа вида и тематики занятия-экспериментирования.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Выбор цели задач работы с детьми (познавательные, развивающие, воспитательные задачи).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Игровой тренинг внимания, восприятия, памяти, мышления.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5. Предварительная исследовательская работа с использованием оборудования учебных пособий.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6. Выбор и подготовка пособий и оборудования с учетом возраста детей изучаемой темы.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Примерная структура занятия-экспериментирования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Постановка исследовательской задачи.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Тренинг внимания, памяти, логики мышления.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Уточнение правил безопасности жизнедеятельности в ходе осуществления экспериментирования.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Уточнение плана исследования.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5. Выбор оборудования и размещение детьми в зоне исследования.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6. Распределение детей на подгруппы.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7. Анализ и обобщение полученных результатов экспериментирования.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Предметно-пространственная среда для экспериментирования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lastRenderedPageBreak/>
        <w:t>Организация мини-лабораторий в детском саду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В мини-лабораториях может быть выделено: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Место для постоянной выставки.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Место для приборов.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Место для выращивания растений.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Место для хранения природного и бросового материалов.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5. Место для проведения опытов.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6. Место для неструктурированных материалов (стол «песок-вода» и емкость для песка и воды и т.д.)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Приборы и оборудование для мини-лабораторий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1. </w:t>
      </w:r>
      <w:proofErr w:type="gramStart"/>
      <w:r w:rsidRPr="00771639">
        <w:rPr>
          <w:sz w:val="28"/>
          <w:szCs w:val="28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2. </w:t>
      </w:r>
      <w:proofErr w:type="gramStart"/>
      <w:r w:rsidRPr="00771639">
        <w:rPr>
          <w:sz w:val="28"/>
          <w:szCs w:val="28"/>
        </w:rPr>
        <w:t>Емкости: пластиковые банки, бутылки, стаканы разной формы, величины, мерки, воронки, сита, лопатки, формочки.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3. </w:t>
      </w:r>
      <w:proofErr w:type="gramStart"/>
      <w:r w:rsidRPr="00771639">
        <w:rPr>
          <w:sz w:val="28"/>
          <w:szCs w:val="28"/>
        </w:rPr>
        <w:t>Материалы: природные (желуди, шишки, семена, спилы дерева и т.д.), бросовые (пробки, палочки, резиновые шланги, трубочки и т.д.)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Неструктурированные материалы: песок, вода, опилки, листья, пенопласт и т.д.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Материалы для организации экспериментирования (младший возраст)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Бусинки, пуговицы.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Веревки, шнурки, тесьма, нитки.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Пластиковые бутылочки разного размера.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Разноцветные прищепки и резинки.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5. Камешки разных размеров.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6. Винтики, гайки, шурупы.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7. Пробки.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8. Пух и перья.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10. Фотопленки.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11. Полиэтиленовые пакетики.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12. Семена бобов, фасоли, гороха, косточки, скорлупа орехов.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13. Спилы дерева.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14. Вата, синтепон.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15. Деревянные катушки.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16. Киндер-сюрпризы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17. Глина, песок.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18. Вода и пищевые красители.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19. Бумага разных сортов.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Содержание исследовательской деятельности детей (младший дошкольный возраст)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lastRenderedPageBreak/>
        <w:t xml:space="preserve">Работа </w:t>
      </w:r>
      <w:proofErr w:type="gramStart"/>
      <w:r w:rsidRPr="00771639">
        <w:rPr>
          <w:sz w:val="28"/>
          <w:szCs w:val="28"/>
        </w:rPr>
        <w:t>с детьми направлена на создание условий для сенсорного развития в ходе ознакомления их с явлениями</w:t>
      </w:r>
      <w:proofErr w:type="gramEnd"/>
      <w:r w:rsidRPr="00771639">
        <w:rPr>
          <w:sz w:val="28"/>
          <w:szCs w:val="28"/>
        </w:rPr>
        <w:t xml:space="preserve"> и объектами окружающего мира. В процессе формирования обследовательских действий детей педагогам рекомендуется решать следующие задачи: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Сочетать показ ребенка с активным действием ребенка по его обследованию (ощупывание, восприятие на вкус, запах и т.д.)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Сравнивать сходные по внешнему виду предметы.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Учить детей сопоставлять факты и выводы из рассуждений.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Использовать опыт практической деятельности, игровой опыт.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Основное содержание исследований предполагает формирование следующих представлений: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О материалах (песок, глина, бумага, ткань, дерево).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2. О природных явлениях (ветер, снегопад, солнце, вода; игры с ветром, со снегом и </w:t>
      </w:r>
      <w:proofErr w:type="spellStart"/>
      <w:r w:rsidRPr="00771639">
        <w:rPr>
          <w:sz w:val="28"/>
          <w:szCs w:val="28"/>
        </w:rPr>
        <w:t>т.д</w:t>
      </w:r>
      <w:proofErr w:type="spellEnd"/>
      <w:r w:rsidRPr="00771639">
        <w:rPr>
          <w:sz w:val="28"/>
          <w:szCs w:val="28"/>
        </w:rPr>
        <w:t>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О мире растений (способы выращивания из семян, луковицы, листа).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О способах исследования объекта.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5. О предметном мире.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Перспективное планирование опытов и экспериментов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Сентябрь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«Узнаем, какая вода»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выявить свойства воды (прозрачная, без запаха, текучая, в ней растворяются вещества).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«Игры с веерами и султанчиками»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Цель: познакомить детей с одним из свойств </w:t>
      </w:r>
      <w:proofErr w:type="gramStart"/>
      <w:r w:rsidRPr="00771639">
        <w:rPr>
          <w:sz w:val="28"/>
          <w:szCs w:val="28"/>
        </w:rPr>
        <w:t>воздуха-движением</w:t>
      </w:r>
      <w:proofErr w:type="gramEnd"/>
      <w:r w:rsidRPr="00771639">
        <w:rPr>
          <w:sz w:val="28"/>
          <w:szCs w:val="28"/>
        </w:rPr>
        <w:t>; движение воздуха-это ветер.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«Поиграем с солнышком»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определить, какие предметы нагреваются лучше (светлые или темные), где это происходит быстрее (на солнышке или в тени).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«Свойства песка»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</w:r>
      <w:proofErr w:type="gramEnd"/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Октябрь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«Чудесный мешочек»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 органами чувств и их назначением.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«Поиграем с ветерком»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обнаружить движение воздуха в природе.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«Что в коробке»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lastRenderedPageBreak/>
        <w:t>Цель: познакомить со значением света, с источниками света (солнце, фонарик, свеча, лампа), показать, что свет не проходит через непрозрачные предметы.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«Почему осенью бывает грязно»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 тем, что почва по-разному пропускает воду.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Ноябрь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«Волшебные дощечки»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определить с помощью пальцев форму, структуру поверхности.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«Легкий - тяжелый»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показать, что предметы бывают легкие и тяжелые, научить определять вес предметов и группировать предметы по весу.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«Найди по звуку»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определять и различать издаваемые шумовые звуки.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«Глина, ее качества и свойства»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Цель: научить узнавать предметы, сделанные из глины, определять качество глины (мягкость, пластичность, степень прочности) и свойства (мнется, бьется, размокает).</w:t>
      </w:r>
      <w:proofErr w:type="gramEnd"/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Декабрь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</w:t>
      </w:r>
      <w:proofErr w:type="gramStart"/>
      <w:r w:rsidRPr="00771639">
        <w:rPr>
          <w:sz w:val="28"/>
          <w:szCs w:val="28"/>
        </w:rPr>
        <w:t>Горячо-холодно</w:t>
      </w:r>
      <w:proofErr w:type="gramEnd"/>
      <w:r w:rsidRPr="00771639">
        <w:rPr>
          <w:sz w:val="28"/>
          <w:szCs w:val="28"/>
        </w:rPr>
        <w:t>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научить определять температуру веществ и предметов.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«Чудесный мешочек»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 предметами, проводящими тепло; определять на ощупь самый твердый предмет.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«Окрашивание воды»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выяснить свойства воды (вода прозрачная, но может менять свою окраску, когда в ней растворяются окрашенные вещества).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«Снег, какой он?»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со свойствами снега во время снегопада (белый, пушистый, холодный, липкий, тает в тепле).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Январь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«Игры с соломинкой»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дать представление о том, что люди дышат воздухом, вдыхая его легкими; воздух можно почувствовать и увидеть.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«Снег. Какой он?»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со свойствами снега в морозную погоду (холодный, блестящий, сверкающий, рассыпчатый, плохо лепится)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«Как из снега получить воду»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формировать простейшие представления о свойствах снега (тает в тепле).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«Как воду превратить в лед»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со свойствами воды (превращается в лед при низких температурах).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lastRenderedPageBreak/>
        <w:t>Февраль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«Изготовление цветных льдинок»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 одним из свойств воды.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«Мороз и снег»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закрепить знания о свойствах снега в зависимости от температуры воздуха.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«Свойства льда»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со свойствами льда (лед-это твердая вода, в тепле лед тает), учить устанавливать простейшие закономерности.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«Ветер по морю гуляет»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детей с таким природным явлением, как ветер, научить различать его силу.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Март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«Плавает-тонет»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учить детей определять легкие и тяжелые предметы (одни остаются на поверхности воды, другие тонут)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«Бумага, ее качества и свойства»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«Посадка лука»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уточнить представления о луковице, показать необходимость наличия света и воды для роста и развития растений.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</w:t>
      </w:r>
      <w:proofErr w:type="gramStart"/>
      <w:r w:rsidRPr="00771639">
        <w:rPr>
          <w:sz w:val="28"/>
          <w:szCs w:val="28"/>
        </w:rPr>
        <w:t>Поплывет</w:t>
      </w:r>
      <w:proofErr w:type="gramEnd"/>
      <w:r w:rsidRPr="00771639">
        <w:rPr>
          <w:sz w:val="28"/>
          <w:szCs w:val="28"/>
        </w:rPr>
        <w:t xml:space="preserve"> не поплывет»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развивать представление о весе предметов.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r w:rsidRPr="00771639">
        <w:rPr>
          <w:i/>
          <w:sz w:val="28"/>
          <w:szCs w:val="28"/>
        </w:rPr>
        <w:t>Апрель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«Здравствуй, солнечный зайчик»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дать представление о том, что «солнечный зайчик»- это луч солнечного света, отраженного от зеркальной поверхности.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«Веточка березы»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наблюдать за появлением листочков на веточках, поставленных в воду.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«Древесина, ее качества и свойства»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Цель: учить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«Что в пакете»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дать детям понятие о том, что воздух находится вокруг нас, он может быть холодным, теплым, влажным.</w:t>
      </w:r>
    </w:p>
    <w:p w:rsidR="00771639" w:rsidRPr="00771639" w:rsidRDefault="00771639" w:rsidP="00771639">
      <w:pPr>
        <w:pStyle w:val="a3"/>
        <w:rPr>
          <w:i/>
          <w:sz w:val="28"/>
          <w:szCs w:val="28"/>
        </w:rPr>
      </w:pPr>
      <w:bookmarkStart w:id="0" w:name="_GoBack"/>
      <w:r w:rsidRPr="00771639">
        <w:rPr>
          <w:i/>
          <w:sz w:val="28"/>
          <w:szCs w:val="28"/>
        </w:rPr>
        <w:t>Май</w:t>
      </w:r>
    </w:p>
    <w:bookmarkEnd w:id="0"/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«Спрячь пуговку»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способствовать накоплению представлений о свойствах воды (жидкая, прозрачная, бесцветная), вода изменяет цвет.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lastRenderedPageBreak/>
        <w:t>2. «Пирожки для Мишки»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расширять знания о свойствах песка, развивать умение с ним обращаться, сравнивать, делать выводы.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3. «Сравнение песка, почвы и глины»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Цель: познакомить со свойствами песка, почвы и глины.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4. «Ткань, ее качества и свойства»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proofErr w:type="gramStart"/>
      <w:r w:rsidRPr="00771639">
        <w:rPr>
          <w:sz w:val="28"/>
          <w:szCs w:val="28"/>
        </w:rPr>
        <w:t>Цель: учить узнавать вещи из ткани, определять ее качество (толщину, степень прочности, мягкость) и свойства (мнется, режется, рвется, намокает, горит).</w:t>
      </w:r>
      <w:proofErr w:type="gramEnd"/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Список использованной литературы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1. Николаева С. Н. «Методика экологического воспитания в детском саду». – М. 1999.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>2. Перельман Я. И. «Занимательные задачи и опыты». - Екатеринбург, 1995.</w:t>
      </w:r>
    </w:p>
    <w:p w:rsidR="00771639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3. </w:t>
      </w:r>
      <w:proofErr w:type="spellStart"/>
      <w:r w:rsidRPr="00771639">
        <w:rPr>
          <w:sz w:val="28"/>
          <w:szCs w:val="28"/>
        </w:rPr>
        <w:t>Мурудова</w:t>
      </w:r>
      <w:proofErr w:type="spellEnd"/>
      <w:r w:rsidRPr="00771639">
        <w:rPr>
          <w:sz w:val="28"/>
          <w:szCs w:val="28"/>
        </w:rPr>
        <w:t xml:space="preserve"> Е. И. «Ознакомление дошкольников с окружающим миром» Детство-пресс 2010.</w:t>
      </w:r>
    </w:p>
    <w:p w:rsidR="009D6041" w:rsidRPr="00771639" w:rsidRDefault="00771639" w:rsidP="00771639">
      <w:pPr>
        <w:pStyle w:val="a3"/>
        <w:rPr>
          <w:sz w:val="28"/>
          <w:szCs w:val="28"/>
        </w:rPr>
      </w:pPr>
      <w:r w:rsidRPr="00771639">
        <w:rPr>
          <w:sz w:val="28"/>
          <w:szCs w:val="28"/>
        </w:rPr>
        <w:t xml:space="preserve">4. </w:t>
      </w:r>
      <w:proofErr w:type="spellStart"/>
      <w:r w:rsidRPr="00771639">
        <w:rPr>
          <w:sz w:val="28"/>
          <w:szCs w:val="28"/>
        </w:rPr>
        <w:t>Дыбина</w:t>
      </w:r>
      <w:proofErr w:type="spellEnd"/>
      <w:r w:rsidRPr="00771639">
        <w:rPr>
          <w:sz w:val="28"/>
          <w:szCs w:val="28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</w:t>
      </w:r>
    </w:p>
    <w:sectPr w:rsidR="009D6041" w:rsidRPr="007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9"/>
    <w:rsid w:val="00733F70"/>
    <w:rsid w:val="00736094"/>
    <w:rsid w:val="007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1</cp:revision>
  <dcterms:created xsi:type="dcterms:W3CDTF">2015-12-04T14:41:00Z</dcterms:created>
  <dcterms:modified xsi:type="dcterms:W3CDTF">2015-12-04T14:49:00Z</dcterms:modified>
</cp:coreProperties>
</file>