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D3F" w:rsidRPr="00364E61" w:rsidRDefault="001E6D3F" w:rsidP="00F81667">
      <w:pPr>
        <w:tabs>
          <w:tab w:val="center" w:pos="4677"/>
        </w:tabs>
        <w:jc w:val="both"/>
        <w:rPr>
          <w:rFonts w:ascii="Times New Roman" w:hAnsi="Times New Roman"/>
          <w:b/>
          <w:sz w:val="32"/>
          <w:szCs w:val="32"/>
        </w:rPr>
      </w:pPr>
      <w:r w:rsidRPr="00364E61">
        <w:rPr>
          <w:rFonts w:ascii="Times New Roman" w:hAnsi="Times New Roman"/>
          <w:b/>
          <w:sz w:val="32"/>
          <w:szCs w:val="32"/>
        </w:rPr>
        <w:t xml:space="preserve">       </w:t>
      </w:r>
      <w:proofErr w:type="gramStart"/>
      <w:r w:rsidRPr="00364E61">
        <w:rPr>
          <w:rFonts w:ascii="Times New Roman" w:hAnsi="Times New Roman"/>
          <w:b/>
          <w:sz w:val="32"/>
          <w:szCs w:val="32"/>
        </w:rPr>
        <w:t>« Особенности</w:t>
      </w:r>
      <w:proofErr w:type="gramEnd"/>
      <w:r w:rsidRPr="00364E61">
        <w:rPr>
          <w:rFonts w:ascii="Times New Roman" w:hAnsi="Times New Roman"/>
          <w:b/>
          <w:sz w:val="32"/>
          <w:szCs w:val="32"/>
        </w:rPr>
        <w:t xml:space="preserve"> организации образовательного процесса в </w:t>
      </w:r>
    </w:p>
    <w:p w:rsidR="001E6D3F" w:rsidRPr="00364E61" w:rsidRDefault="001E6D3F" w:rsidP="00F81667">
      <w:pPr>
        <w:tabs>
          <w:tab w:val="center" w:pos="4677"/>
        </w:tabs>
        <w:jc w:val="both"/>
        <w:rPr>
          <w:rFonts w:ascii="Times New Roman" w:hAnsi="Times New Roman"/>
          <w:b/>
          <w:sz w:val="32"/>
          <w:szCs w:val="32"/>
        </w:rPr>
      </w:pPr>
      <w:r w:rsidRPr="00364E61">
        <w:rPr>
          <w:rFonts w:ascii="Times New Roman" w:hAnsi="Times New Roman"/>
          <w:b/>
          <w:sz w:val="32"/>
          <w:szCs w:val="32"/>
        </w:rPr>
        <w:t xml:space="preserve">                         условиях реализации ФГОС ДО».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В дошкольном образовании в наше время происходят большие перемены, основа которых была заложена государством, проявляющим большую заботу и интерес к развитию данной сферы. В целях совершенствования воспитания и образования дошкольников с 1.01.2014г. были введены ФГОС дошкольного образования, утверждены СанПиН к устройству, содержанию и организации режима работы в дошкольных учреждениях, с 1.09.2013г введён в действие новый федеральный закон </w:t>
      </w:r>
      <w:proofErr w:type="gramStart"/>
      <w:r w:rsidRPr="00EF09DC">
        <w:rPr>
          <w:rFonts w:ascii="Times New Roman" w:hAnsi="Times New Roman"/>
          <w:sz w:val="28"/>
          <w:szCs w:val="28"/>
        </w:rPr>
        <w:t>« Об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образовании в РФ». Главная цель политики в сфере дошкольного образования – качественное образование дошкольников. </w:t>
      </w:r>
      <w:bookmarkStart w:id="0" w:name="_GoBack"/>
      <w:r w:rsidRPr="00EF09DC">
        <w:rPr>
          <w:rFonts w:ascii="Times New Roman" w:hAnsi="Times New Roman"/>
          <w:sz w:val="28"/>
          <w:szCs w:val="28"/>
        </w:rPr>
        <w:t>В настоящее время дошкольные учреждения могут осуществлять выбор приоритетных направлений, программ, видов образовательных услуг, новых форм работы, ориентированных на интересы педагогического коллектива и родителей</w:t>
      </w:r>
      <w:bookmarkEnd w:id="0"/>
      <w:r w:rsidRPr="00EF09DC">
        <w:rPr>
          <w:rFonts w:ascii="Times New Roman" w:hAnsi="Times New Roman"/>
          <w:sz w:val="28"/>
          <w:szCs w:val="28"/>
        </w:rPr>
        <w:t xml:space="preserve">. Впервые в истории российского образования ФГОС дошкольного образования является документом, который на федеральном уровне определяет, какой должна быть основная общеобразовательная программа дошкольного учреждения, какие она определяет цели, содержание образования и как организован образовательный процесс. Введение ФГОС дошкольного образования связано с тем, чтобы обеспечить каждому ребёнку равные стартовые возможности для успешного обучения в школе. 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Основная общеобразовательная Программа – это модель организации образовательного процесса ДОУ. Основная образовательная программа помогает ребёнку овладеть базисным уровнем дошкольного образования. Она призвана обеспечить дошкольнику тот уровень развития, который позволит ему быть успешным в дальнейшем обучении, т.е. в школе и должна выполняться каждым дошкольным учреждением.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Каждый воспитатель нашего ДОУ для детей своей возрастной группы разработал рабочую программу в соответствии с основной образовательной программой дошкольного образования МБДОУ « Детский сад «Колобок» с. </w:t>
      </w:r>
      <w:proofErr w:type="spellStart"/>
      <w:r w:rsidRPr="00EF09DC">
        <w:rPr>
          <w:rFonts w:ascii="Times New Roman" w:hAnsi="Times New Roman"/>
          <w:sz w:val="28"/>
          <w:szCs w:val="28"/>
        </w:rPr>
        <w:t>Засосна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» Красногвардейского района Белгородской области., которая обеспечивает разностороннее развитие детей с учётом их возрастных и индивидуальных особенностей по основным направлениям – физическому, социально – коммуникативному, познавательному, речевому и художественно – эстетическому развитию.  Обязательная часть основной образовательной программы ДО предполагает комплексность подхода, </w:t>
      </w:r>
      <w:r w:rsidRPr="00EF09DC">
        <w:rPr>
          <w:rFonts w:ascii="Times New Roman" w:hAnsi="Times New Roman"/>
          <w:sz w:val="28"/>
          <w:szCs w:val="28"/>
        </w:rPr>
        <w:lastRenderedPageBreak/>
        <w:t xml:space="preserve">направлена на развитие детей во всех пяти образовательных областях. Часть формируемая участниками образовательных отношений, представлена парциальной программой Приобщение детей к истокам русской народной культуры О. А. Князевой, </w:t>
      </w:r>
      <w:proofErr w:type="spellStart"/>
      <w:r w:rsidRPr="00EF09DC">
        <w:rPr>
          <w:rFonts w:ascii="Times New Roman" w:hAnsi="Times New Roman"/>
          <w:sz w:val="28"/>
          <w:szCs w:val="28"/>
        </w:rPr>
        <w:t>М.Д.Маханёвой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, обеспечивающими развитие детей в образовательной области </w:t>
      </w:r>
      <w:proofErr w:type="gramStart"/>
      <w:r w:rsidRPr="00EF09DC">
        <w:rPr>
          <w:rFonts w:ascii="Times New Roman" w:hAnsi="Times New Roman"/>
          <w:sz w:val="28"/>
          <w:szCs w:val="28"/>
        </w:rPr>
        <w:t>« социально</w:t>
      </w:r>
      <w:proofErr w:type="gramEnd"/>
      <w:r w:rsidRPr="00EF09DC">
        <w:rPr>
          <w:rFonts w:ascii="Times New Roman" w:hAnsi="Times New Roman"/>
          <w:sz w:val="28"/>
          <w:szCs w:val="28"/>
        </w:rPr>
        <w:t>-коммуникативное развитие» ( в частности для 2 группы раннего возраста).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Дети находятся в детском саду с утра до вечера и образовательную деятельность мы осуществляем на протяжении всего времени пребывания ребёнка в дошкольной организации. Это: 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09DC">
        <w:rPr>
          <w:rFonts w:ascii="Times New Roman" w:hAnsi="Times New Roman"/>
          <w:sz w:val="28"/>
          <w:szCs w:val="28"/>
          <w:u w:val="single"/>
        </w:rPr>
        <w:t>- Совместная деятельность педагога с детьми.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Это индивидуальная работа с одним ребёнком, которую воспитатель проводит в течении дня, с подгруппой детей или с целой группой.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Количество детей зависит от возрастных и индивидуальных особенностей, вида деятельности, сложности материала. Но все мы обязаны помнить, что каждый ребёнок должен получить одинаковые стартовые возможности для обучения в школе.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09DC">
        <w:rPr>
          <w:rFonts w:ascii="Times New Roman" w:hAnsi="Times New Roman"/>
          <w:sz w:val="28"/>
          <w:szCs w:val="28"/>
          <w:u w:val="single"/>
        </w:rPr>
        <w:t>- Образовательная деятельность в режимных моментах;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 утренние часы и вечерние часы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На прогулке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  <w:u w:val="single"/>
        </w:rPr>
        <w:t>Цели</w:t>
      </w:r>
      <w:r w:rsidRPr="00EF09DC">
        <w:rPr>
          <w:rFonts w:ascii="Times New Roman" w:hAnsi="Times New Roman"/>
          <w:sz w:val="28"/>
          <w:szCs w:val="28"/>
        </w:rPr>
        <w:t xml:space="preserve"> образовательной деятельности в режиме дня: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Охрана здоровья и формирование основы культуры здоровья;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Формирование у детей основ безопасности собственной жизнедеятельности и предпосылок экологического сознания </w:t>
      </w:r>
      <w:proofErr w:type="gramStart"/>
      <w:r w:rsidRPr="00EF09DC">
        <w:rPr>
          <w:rFonts w:ascii="Times New Roman" w:hAnsi="Times New Roman"/>
          <w:sz w:val="28"/>
          <w:szCs w:val="28"/>
        </w:rPr>
        <w:t>( безопасности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окружающего мира);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Освоение первоначальных представлений социального характера и включение детей в систему социальных отношений;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Формирование у детей положительного отношения к труду.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09DC">
        <w:rPr>
          <w:rFonts w:ascii="Times New Roman" w:hAnsi="Times New Roman"/>
          <w:sz w:val="28"/>
          <w:szCs w:val="28"/>
        </w:rPr>
        <w:t xml:space="preserve"> </w:t>
      </w:r>
      <w:r w:rsidRPr="00EF09DC">
        <w:rPr>
          <w:rFonts w:ascii="Times New Roman" w:hAnsi="Times New Roman"/>
          <w:sz w:val="28"/>
          <w:szCs w:val="28"/>
          <w:u w:val="single"/>
        </w:rPr>
        <w:t>Формы проведения образовательной деятельности в режиме дня: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Проводятся с детьми подвижные игры, игры с правилами, игровые упражнения, двигательные паузы, спортивные пробежки, праздники и досуги. Оздоровительные и закаливающие процедуры, </w:t>
      </w:r>
      <w:proofErr w:type="spellStart"/>
      <w:r w:rsidRPr="00EF09DC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 </w:t>
      </w:r>
      <w:r w:rsidRPr="00EF09DC">
        <w:rPr>
          <w:rFonts w:ascii="Times New Roman" w:hAnsi="Times New Roman"/>
          <w:sz w:val="28"/>
          <w:szCs w:val="28"/>
        </w:rPr>
        <w:lastRenderedPageBreak/>
        <w:t>мероприятия, тематические беседы, упражнения по освоению культурно – гигиенических навыков.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Игры с правилами (дидактические), творческие сюжетно – ролевые, театрализованные.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Опыты и эксперименты с водой, с песком, с магнитом, со снегом.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Беседы на разные темы, рассказывание сказок, разучивание русских народных </w:t>
      </w:r>
      <w:proofErr w:type="spellStart"/>
      <w:r w:rsidRPr="00EF09DC">
        <w:rPr>
          <w:rFonts w:ascii="Times New Roman" w:hAnsi="Times New Roman"/>
          <w:sz w:val="28"/>
          <w:szCs w:val="28"/>
        </w:rPr>
        <w:t>потешек</w:t>
      </w:r>
      <w:proofErr w:type="spellEnd"/>
      <w:r w:rsidRPr="00EF09DC">
        <w:rPr>
          <w:rFonts w:ascii="Times New Roman" w:hAnsi="Times New Roman"/>
          <w:sz w:val="28"/>
          <w:szCs w:val="28"/>
        </w:rPr>
        <w:t>, стихов, песенок.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Слушаем с детьми музыкальные произведения, выполняем музыкально – ритмические движения.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Устраиваем различные выставки и конкурсы.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09DC">
        <w:rPr>
          <w:rFonts w:ascii="Times New Roman" w:hAnsi="Times New Roman"/>
          <w:sz w:val="28"/>
          <w:szCs w:val="28"/>
          <w:u w:val="single"/>
        </w:rPr>
        <w:t>Организованная образовательная деятельность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Непосредственно ОД в детском саду имеет </w:t>
      </w:r>
      <w:proofErr w:type="gramStart"/>
      <w:r w:rsidRPr="00EF09DC">
        <w:rPr>
          <w:rFonts w:ascii="Times New Roman" w:hAnsi="Times New Roman"/>
          <w:sz w:val="28"/>
          <w:szCs w:val="28"/>
        </w:rPr>
        <w:t>свою специфику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и каждый воспитатель прилагает немало сил, чтобы деятельность была эмоциональной, яркой и интересной, для этого использует иллюстративный материал, с использованием аудио и видеозаписей.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EF09DC">
        <w:rPr>
          <w:rFonts w:ascii="Times New Roman" w:hAnsi="Times New Roman"/>
          <w:sz w:val="28"/>
          <w:szCs w:val="28"/>
          <w:u w:val="single"/>
        </w:rPr>
        <w:t>Самостоятельная деятельность детей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Для организации самостоятельной деятельности детей в каждой возрастной группе нашего детского сада создана развивающая предметно – пространственная среда, соответствующая возрасту детей.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Есть развивающие игры, игрушки для сюжетно - ролевых игр, спортивное оборудование, обеспечивающее свободный выбор детей.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Воспитатели периодически меняют игровой материал, а появление новых предметов, стимулирует игровую, двигательную, познавательную активность детей.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 группах обеспечен свободный доступ детей к играм, игрушкам, материалам, пособиям, обеспечивающим все основные виды детской активности.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Воспитатели вместе с детьми строго следят за исправностью и сохранностью материалов и оборудования.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EF09D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 – образовательный процесс не возможен без участия родителей.</w:t>
      </w:r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lastRenderedPageBreak/>
        <w:t xml:space="preserve">Родители наших воспитанников участвуют в реализации программы, в создании условий для полноценного и своевременного развития ребёнка. Они являются активными участниками всех проектов, а не просто сторонними наблюдателями: активно участвуют в мероприятиях, конкурсах и выставках совместного семейного творчества. Воспитатели проводят родительские собрания, консультации на различные темы, интересующие родителей, знакомят с достижениями </w:t>
      </w:r>
      <w:proofErr w:type="gramStart"/>
      <w:r w:rsidRPr="00EF09DC">
        <w:rPr>
          <w:rFonts w:ascii="Times New Roman" w:hAnsi="Times New Roman"/>
          <w:sz w:val="28"/>
          <w:szCs w:val="28"/>
        </w:rPr>
        <w:t>детей..</w:t>
      </w:r>
      <w:proofErr w:type="gramEnd"/>
    </w:p>
    <w:p w:rsidR="001E6D3F" w:rsidRPr="00EF09DC" w:rsidRDefault="001E6D3F" w:rsidP="00F81667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Мне хочется обозначить основные задачи, стоящими перед воспитателями при организации образовательного процесса с учётом требований ФГОС.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Наполнить жизнь ребёнка интересным содержанием.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Творчески подходить к отбору содержания, на основе интеграции, с использованием разнообразных форм, методов и приёмов.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Шире включать в образовательный процесс разнообразные игры, игровые приёмы и игровые ситуации.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Использовать принцип вариативности при отборе тем, форм, средств, методов </w:t>
      </w:r>
      <w:proofErr w:type="gramStart"/>
      <w:r w:rsidRPr="00EF09DC">
        <w:rPr>
          <w:rFonts w:ascii="Times New Roman" w:hAnsi="Times New Roman"/>
          <w:sz w:val="28"/>
          <w:szCs w:val="28"/>
        </w:rPr>
        <w:t>( новизна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и разнообразие).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Исключить формализм, шаблонность, излишний дидактизм.</w:t>
      </w:r>
    </w:p>
    <w:p w:rsidR="001E6D3F" w:rsidRPr="00EF09DC" w:rsidRDefault="001E6D3F" w:rsidP="00430F06">
      <w:pPr>
        <w:numPr>
          <w:ilvl w:val="0"/>
          <w:numId w:val="2"/>
        </w:num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Внимательно и тактично относится к ребёнку, его возможностям, способностям.</w:t>
      </w:r>
    </w:p>
    <w:p w:rsidR="001E6D3F" w:rsidRPr="00EF09DC" w:rsidRDefault="001E6D3F" w:rsidP="00364E61">
      <w:pPr>
        <w:tabs>
          <w:tab w:val="center" w:pos="4677"/>
        </w:tabs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В нашей 2 группе раннего возраста </w:t>
      </w:r>
      <w:proofErr w:type="gramStart"/>
      <w:r w:rsidRPr="00EF09DC">
        <w:rPr>
          <w:rFonts w:ascii="Times New Roman" w:hAnsi="Times New Roman"/>
          <w:sz w:val="28"/>
          <w:szCs w:val="28"/>
        </w:rPr>
        <w:t>« Крохе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»- 25 детей, из них 12 девочек, 13 мальчиков. 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В группе созданы следующие центры развития: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1. Уголок для сюжетно- ролевых игр.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2. Уголок уединения.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3. Книжный уголок.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4. Зона для настольно – печатных игр.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5. Уголок продуктивной деятельности.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6. Уголок природы.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7. Уголок </w:t>
      </w:r>
      <w:proofErr w:type="spellStart"/>
      <w:r w:rsidRPr="00EF09DC">
        <w:rPr>
          <w:rFonts w:ascii="Times New Roman" w:hAnsi="Times New Roman"/>
          <w:sz w:val="28"/>
          <w:szCs w:val="28"/>
        </w:rPr>
        <w:t>сенсорики</w:t>
      </w:r>
      <w:proofErr w:type="spellEnd"/>
      <w:r w:rsidRPr="00EF09DC">
        <w:rPr>
          <w:rFonts w:ascii="Times New Roman" w:hAnsi="Times New Roman"/>
          <w:sz w:val="28"/>
          <w:szCs w:val="28"/>
        </w:rPr>
        <w:t>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8. Спортивный уголок.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lastRenderedPageBreak/>
        <w:t>9. Уголок для игр с песком и водой.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10. Игровой уголок </w:t>
      </w:r>
      <w:proofErr w:type="gramStart"/>
      <w:r w:rsidRPr="00EF09DC">
        <w:rPr>
          <w:rFonts w:ascii="Times New Roman" w:hAnsi="Times New Roman"/>
          <w:sz w:val="28"/>
          <w:szCs w:val="28"/>
        </w:rPr>
        <w:t>( с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игрушками, строительным материалом).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 Для 2 группы раннего возраста предусмотрен следующий набор помещений и мест, оснащённых достаточным количеством мебели и оборудованием: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- помещение (раздевалка);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- игровая комната для проведения занятий, игр, приёма пищи;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- помещение для сна (спальня);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- туалет, умывальная комната.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Развивающая предметно –пространственная среда в групповой комнате содержательна, полифункциональная, вариативная, доступна и безопасна.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Наша группа обеспечена наглядно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09DC">
        <w:rPr>
          <w:rFonts w:ascii="Times New Roman" w:hAnsi="Times New Roman"/>
          <w:sz w:val="28"/>
          <w:szCs w:val="28"/>
        </w:rPr>
        <w:t>- дидактическими пособиями и играми.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Образовательная область </w:t>
      </w:r>
      <w:proofErr w:type="gramStart"/>
      <w:r w:rsidRPr="00EF09DC">
        <w:rPr>
          <w:rFonts w:ascii="Times New Roman" w:hAnsi="Times New Roman"/>
          <w:sz w:val="28"/>
          <w:szCs w:val="28"/>
        </w:rPr>
        <w:t>« Познавательное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развитие»: Серия « Мир в картинках»: «Автомобильный транспорт», «Бытовая техника», «Овощи», «Фрукты», «Домашние животные», «Дикие животные», «Найди различия», Времена года».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>Картинки для рассматривания: «Курица с цыплятами», «Собака с щенятами», «кошка с котятами».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Дидактические игры: </w:t>
      </w:r>
      <w:proofErr w:type="gramStart"/>
      <w:r w:rsidRPr="00EF09DC">
        <w:rPr>
          <w:rFonts w:ascii="Times New Roman" w:hAnsi="Times New Roman"/>
          <w:sz w:val="28"/>
          <w:szCs w:val="28"/>
        </w:rPr>
        <w:t>« Вершки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–корешки», «Чьи детки», «Зоологическое Лото», «Что где растёт», «Чей малыш», «бабочка и цветок», «Петушок», «Разноцветные пуговицы», « Один и много», «Геометрическая мозаика» и многое другое.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Для образовательной </w:t>
      </w:r>
      <w:proofErr w:type="gramStart"/>
      <w:r w:rsidRPr="00EF09DC">
        <w:rPr>
          <w:rFonts w:ascii="Times New Roman" w:hAnsi="Times New Roman"/>
          <w:sz w:val="28"/>
          <w:szCs w:val="28"/>
        </w:rPr>
        <w:t>области  Социально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– коммуникативное развитие» плакаты: «Правила поведения при пожаре», «Уроки безопасности», «Правила дорожного движения».  Дидактические игры: </w:t>
      </w:r>
      <w:proofErr w:type="gramStart"/>
      <w:r w:rsidRPr="00EF09DC">
        <w:rPr>
          <w:rFonts w:ascii="Times New Roman" w:hAnsi="Times New Roman"/>
          <w:sz w:val="28"/>
          <w:szCs w:val="28"/>
        </w:rPr>
        <w:t>« Дорожные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знаки», «Светофор», «Дорога».</w:t>
      </w:r>
    </w:p>
    <w:p w:rsidR="001E6D3F" w:rsidRPr="00EF09DC" w:rsidRDefault="001E6D3F" w:rsidP="007C4590">
      <w:pPr>
        <w:tabs>
          <w:tab w:val="center" w:pos="4677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EF09DC">
        <w:rPr>
          <w:rFonts w:ascii="Times New Roman" w:hAnsi="Times New Roman"/>
          <w:sz w:val="28"/>
          <w:szCs w:val="28"/>
        </w:rPr>
        <w:t xml:space="preserve">Для образовательной области </w:t>
      </w:r>
      <w:proofErr w:type="gramStart"/>
      <w:r w:rsidRPr="00EF09DC">
        <w:rPr>
          <w:rFonts w:ascii="Times New Roman" w:hAnsi="Times New Roman"/>
          <w:sz w:val="28"/>
          <w:szCs w:val="28"/>
        </w:rPr>
        <w:t>« Речевое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развитие». Детская литература:» Мама для мамонтёнка»,» Теремок», </w:t>
      </w:r>
      <w:proofErr w:type="gramStart"/>
      <w:r w:rsidRPr="00EF09DC">
        <w:rPr>
          <w:rFonts w:ascii="Times New Roman" w:hAnsi="Times New Roman"/>
          <w:sz w:val="28"/>
          <w:szCs w:val="28"/>
        </w:rPr>
        <w:t>« Весёлые</w:t>
      </w:r>
      <w:proofErr w:type="gramEnd"/>
      <w:r w:rsidRPr="00EF09DC">
        <w:rPr>
          <w:rFonts w:ascii="Times New Roman" w:hAnsi="Times New Roman"/>
          <w:sz w:val="28"/>
          <w:szCs w:val="28"/>
        </w:rPr>
        <w:t xml:space="preserve"> стишата </w:t>
      </w:r>
      <w:proofErr w:type="spellStart"/>
      <w:r w:rsidRPr="00EF09DC">
        <w:rPr>
          <w:rFonts w:ascii="Times New Roman" w:hAnsi="Times New Roman"/>
          <w:sz w:val="28"/>
          <w:szCs w:val="28"/>
        </w:rPr>
        <w:t>малышатам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», Считалочки для самых маленьких, Произведения А. </w:t>
      </w:r>
      <w:proofErr w:type="spellStart"/>
      <w:r w:rsidRPr="00EF09DC">
        <w:rPr>
          <w:rFonts w:ascii="Times New Roman" w:hAnsi="Times New Roman"/>
          <w:sz w:val="28"/>
          <w:szCs w:val="28"/>
        </w:rPr>
        <w:t>Барто</w:t>
      </w:r>
      <w:proofErr w:type="spellEnd"/>
      <w:r w:rsidRPr="00EF09DC">
        <w:rPr>
          <w:rFonts w:ascii="Times New Roman" w:hAnsi="Times New Roman"/>
          <w:sz w:val="28"/>
          <w:szCs w:val="28"/>
        </w:rPr>
        <w:t xml:space="preserve"> « Игрушки» и много других.</w:t>
      </w:r>
    </w:p>
    <w:p w:rsidR="001E6D3F" w:rsidRPr="00EF09DC" w:rsidRDefault="001E6D3F">
      <w:pPr>
        <w:rPr>
          <w:sz w:val="28"/>
          <w:szCs w:val="28"/>
        </w:rPr>
      </w:pPr>
    </w:p>
    <w:sectPr w:rsidR="001E6D3F" w:rsidRPr="00EF09DC" w:rsidSect="00D5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379CC"/>
    <w:multiLevelType w:val="hybridMultilevel"/>
    <w:tmpl w:val="892A7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17703D"/>
    <w:multiLevelType w:val="hybridMultilevel"/>
    <w:tmpl w:val="0CC8B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99B"/>
    <w:rsid w:val="000278BB"/>
    <w:rsid w:val="00101AFD"/>
    <w:rsid w:val="001113AC"/>
    <w:rsid w:val="00113CE6"/>
    <w:rsid w:val="00151051"/>
    <w:rsid w:val="001E6D3F"/>
    <w:rsid w:val="002420C6"/>
    <w:rsid w:val="002B6FEA"/>
    <w:rsid w:val="002F1CCC"/>
    <w:rsid w:val="00302A8F"/>
    <w:rsid w:val="003112F4"/>
    <w:rsid w:val="00322216"/>
    <w:rsid w:val="00333AD6"/>
    <w:rsid w:val="00364E61"/>
    <w:rsid w:val="00367386"/>
    <w:rsid w:val="003E5E70"/>
    <w:rsid w:val="00430F06"/>
    <w:rsid w:val="00461978"/>
    <w:rsid w:val="004A4AAB"/>
    <w:rsid w:val="004D266E"/>
    <w:rsid w:val="00507D9E"/>
    <w:rsid w:val="00516BBE"/>
    <w:rsid w:val="005C06FF"/>
    <w:rsid w:val="005E7BF3"/>
    <w:rsid w:val="00635374"/>
    <w:rsid w:val="006B4A34"/>
    <w:rsid w:val="006F122E"/>
    <w:rsid w:val="00700933"/>
    <w:rsid w:val="007C4590"/>
    <w:rsid w:val="007F131B"/>
    <w:rsid w:val="008751A6"/>
    <w:rsid w:val="008F25D6"/>
    <w:rsid w:val="00944D33"/>
    <w:rsid w:val="009866CB"/>
    <w:rsid w:val="00AC304E"/>
    <w:rsid w:val="00AD51BF"/>
    <w:rsid w:val="00C0034C"/>
    <w:rsid w:val="00C1699B"/>
    <w:rsid w:val="00D5023A"/>
    <w:rsid w:val="00DC2BDA"/>
    <w:rsid w:val="00E53D2A"/>
    <w:rsid w:val="00E5414A"/>
    <w:rsid w:val="00EF09DC"/>
    <w:rsid w:val="00F0158F"/>
    <w:rsid w:val="00F57388"/>
    <w:rsid w:val="00F75B1F"/>
    <w:rsid w:val="00F8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D928CC-9CD2-4ECB-B123-57C962A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2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1280</Words>
  <Characters>7300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Затонская</dc:creator>
  <cp:keywords/>
  <dc:description/>
  <cp:lastModifiedBy>Новикова Евгения</cp:lastModifiedBy>
  <cp:revision>11</cp:revision>
  <cp:lastPrinted>2015-12-03T18:33:00Z</cp:lastPrinted>
  <dcterms:created xsi:type="dcterms:W3CDTF">2015-11-15T08:58:00Z</dcterms:created>
  <dcterms:modified xsi:type="dcterms:W3CDTF">2015-12-04T13:19:00Z</dcterms:modified>
</cp:coreProperties>
</file>