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E9" w:rsidRPr="00F66D56" w:rsidRDefault="006254E9" w:rsidP="00625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6254E9" w:rsidRPr="00F66D56" w:rsidRDefault="006254E9" w:rsidP="00625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детский сад № 27 комбинированного вида</w:t>
      </w:r>
    </w:p>
    <w:p w:rsidR="006254E9" w:rsidRPr="00F66D56" w:rsidRDefault="006254E9" w:rsidP="00625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Курортного района Санкт-Петербурга</w:t>
      </w:r>
    </w:p>
    <w:p w:rsidR="006254E9" w:rsidRPr="00F66D56" w:rsidRDefault="006254E9" w:rsidP="00625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4E9" w:rsidRDefault="006254E9" w:rsidP="006254E9">
      <w:pPr>
        <w:jc w:val="center"/>
        <w:rPr>
          <w:sz w:val="28"/>
          <w:szCs w:val="28"/>
        </w:rPr>
      </w:pPr>
    </w:p>
    <w:p w:rsidR="006254E9" w:rsidRDefault="006254E9" w:rsidP="006254E9">
      <w:pPr>
        <w:jc w:val="center"/>
        <w:rPr>
          <w:sz w:val="28"/>
          <w:szCs w:val="28"/>
        </w:rPr>
      </w:pPr>
    </w:p>
    <w:p w:rsidR="006254E9" w:rsidRDefault="006254E9" w:rsidP="006254E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54E9" w:rsidRPr="00F66D56" w:rsidRDefault="006254E9" w:rsidP="006254E9">
      <w:pPr>
        <w:pStyle w:val="c1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4A3018">
        <w:rPr>
          <w:bCs/>
          <w:sz w:val="28"/>
          <w:szCs w:val="28"/>
        </w:rPr>
        <w:t xml:space="preserve">Конспект </w:t>
      </w:r>
      <w:r w:rsidRPr="006254E9">
        <w:rPr>
          <w:rStyle w:val="c0"/>
          <w:bCs/>
          <w:color w:val="000000"/>
          <w:sz w:val="28"/>
          <w:szCs w:val="28"/>
        </w:rPr>
        <w:t>прогулки по ФГОС</w:t>
      </w:r>
      <w:r>
        <w:rPr>
          <w:rStyle w:val="c0"/>
          <w:b/>
          <w:bCs/>
          <w:color w:val="000000"/>
        </w:rPr>
        <w:t xml:space="preserve"> </w:t>
      </w:r>
      <w:r w:rsidRPr="00F66D56">
        <w:rPr>
          <w:sz w:val="28"/>
          <w:szCs w:val="28"/>
        </w:rPr>
        <w:t>в</w:t>
      </w:r>
      <w:r>
        <w:rPr>
          <w:sz w:val="28"/>
          <w:szCs w:val="28"/>
        </w:rPr>
        <w:t>о 2</w:t>
      </w:r>
      <w:r w:rsidRPr="00F66D56">
        <w:rPr>
          <w:sz w:val="28"/>
          <w:szCs w:val="28"/>
        </w:rPr>
        <w:t xml:space="preserve"> младшей </w:t>
      </w:r>
      <w:r>
        <w:rPr>
          <w:sz w:val="28"/>
          <w:szCs w:val="28"/>
        </w:rPr>
        <w:t>группе</w:t>
      </w:r>
    </w:p>
    <w:p w:rsidR="006254E9" w:rsidRDefault="006254E9" w:rsidP="006254E9">
      <w:pPr>
        <w:shd w:val="clear" w:color="auto" w:fill="FFFFFF"/>
        <w:spacing w:before="187" w:after="187" w:line="41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«Ромашка</w:t>
      </w:r>
      <w:r w:rsidRPr="00F66D56">
        <w:rPr>
          <w:rFonts w:ascii="Times New Roman" w:hAnsi="Times New Roman" w:cs="Times New Roman"/>
          <w:sz w:val="28"/>
          <w:szCs w:val="28"/>
        </w:rPr>
        <w:t>»</w:t>
      </w:r>
      <w:r w:rsidRPr="00F66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54E9" w:rsidRPr="006254E9" w:rsidRDefault="006254E9" w:rsidP="006254E9">
      <w:pPr>
        <w:shd w:val="clear" w:color="auto" w:fill="FFFFFF"/>
        <w:spacing w:before="187" w:after="187" w:line="411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«Осенний денек»</w:t>
      </w:r>
    </w:p>
    <w:p w:rsidR="006254E9" w:rsidRPr="006254E9" w:rsidRDefault="006254E9" w:rsidP="00625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4E9" w:rsidRDefault="006254E9" w:rsidP="006254E9">
      <w:pPr>
        <w:jc w:val="center"/>
        <w:rPr>
          <w:sz w:val="28"/>
          <w:szCs w:val="28"/>
        </w:rPr>
      </w:pPr>
    </w:p>
    <w:p w:rsidR="006254E9" w:rsidRDefault="006254E9" w:rsidP="006254E9">
      <w:pPr>
        <w:tabs>
          <w:tab w:val="left" w:pos="7095"/>
        </w:tabs>
      </w:pPr>
    </w:p>
    <w:p w:rsidR="006254E9" w:rsidRDefault="006254E9" w:rsidP="006254E9"/>
    <w:p w:rsidR="006254E9" w:rsidRDefault="006254E9" w:rsidP="006254E9"/>
    <w:p w:rsidR="006254E9" w:rsidRDefault="006254E9" w:rsidP="006254E9"/>
    <w:p w:rsidR="006254E9" w:rsidRDefault="006254E9" w:rsidP="006254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54E9" w:rsidRDefault="006254E9" w:rsidP="006254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54E9" w:rsidRDefault="006254E9" w:rsidP="006254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54E9" w:rsidRPr="00F66D56" w:rsidRDefault="006254E9" w:rsidP="006254E9">
      <w:pPr>
        <w:jc w:val="right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254E9" w:rsidRPr="00F66D56" w:rsidRDefault="006254E9" w:rsidP="006254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Карасева Елена Борисовна</w:t>
      </w:r>
    </w:p>
    <w:p w:rsidR="006254E9" w:rsidRPr="00F66D56" w:rsidRDefault="006254E9" w:rsidP="006254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54E9" w:rsidRPr="00F66D56" w:rsidRDefault="006254E9" w:rsidP="006254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54E9" w:rsidRDefault="006254E9" w:rsidP="00625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4E9" w:rsidRDefault="006254E9" w:rsidP="00625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4E9" w:rsidRPr="00F66D56" w:rsidRDefault="006254E9" w:rsidP="00625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2014 г.</w:t>
      </w:r>
    </w:p>
    <w:p w:rsidR="006254E9" w:rsidRPr="006254E9" w:rsidRDefault="006254E9" w:rsidP="006254E9">
      <w:pPr>
        <w:shd w:val="clear" w:color="auto" w:fill="FFFFFF"/>
        <w:spacing w:before="187" w:after="187" w:line="41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</w:t>
      </w:r>
      <w:r w:rsidRPr="006254E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прогулки </w:t>
      </w:r>
      <w:r w:rsidRPr="006254E9">
        <w:rPr>
          <w:rStyle w:val="c0"/>
          <w:rFonts w:ascii="Times New Roman" w:hAnsi="Times New Roman" w:cs="Times New Roman"/>
          <w:b/>
          <w:bCs/>
          <w:color w:val="000000"/>
        </w:rPr>
        <w:t xml:space="preserve"> </w:t>
      </w:r>
      <w:r w:rsidRPr="006254E9">
        <w:rPr>
          <w:rFonts w:ascii="Times New Roman" w:hAnsi="Times New Roman" w:cs="Times New Roman"/>
          <w:b/>
          <w:sz w:val="28"/>
          <w:szCs w:val="28"/>
        </w:rPr>
        <w:t xml:space="preserve">во 2 младшей группе </w:t>
      </w:r>
      <w:r w:rsidRPr="0062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«Осенний денек»</w:t>
      </w:r>
    </w:p>
    <w:p w:rsidR="006254E9" w:rsidRDefault="006254E9" w:rsidP="006254E9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000000"/>
        </w:rPr>
      </w:pP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b/>
          <w:bCs/>
          <w:color w:val="000000"/>
          <w:sz w:val="28"/>
          <w:szCs w:val="28"/>
        </w:rPr>
        <w:t>Цели:</w:t>
      </w:r>
      <w:r w:rsidRPr="006254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54E9">
        <w:rPr>
          <w:rStyle w:val="c0"/>
          <w:color w:val="000000"/>
          <w:sz w:val="28"/>
          <w:szCs w:val="28"/>
        </w:rPr>
        <w:t>познакомить детей с особенностями поздней осени; познакомить с понятиями «тонет», «плавает», «лёгкий», «тяжёлый».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 w:rsidRPr="006254E9">
        <w:rPr>
          <w:rStyle w:val="c0"/>
          <w:b/>
          <w:bCs/>
          <w:color w:val="000000"/>
          <w:sz w:val="28"/>
          <w:szCs w:val="28"/>
        </w:rPr>
        <w:t>Выносной материал:</w:t>
      </w:r>
      <w:r w:rsidRPr="006254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54E9">
        <w:rPr>
          <w:rStyle w:val="c0"/>
          <w:color w:val="000000"/>
          <w:sz w:val="28"/>
          <w:szCs w:val="28"/>
        </w:rPr>
        <w:t>кукла в тёплой курточке, штанишках, ботинках, шапке, шарфике, варежках; коляска; заранее высушенные листочки, пёрышки на каждого ребёнка;  каталки; машинки; резиновые мячи; наборы для игр с песком.</w:t>
      </w:r>
      <w:proofErr w:type="gramEnd"/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b/>
          <w:bCs/>
          <w:color w:val="000000"/>
          <w:sz w:val="28"/>
          <w:szCs w:val="28"/>
          <w:u w:val="single"/>
        </w:rPr>
        <w:t>Ход прогулки</w:t>
      </w:r>
      <w:r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b/>
          <w:bCs/>
          <w:color w:val="000000"/>
          <w:sz w:val="28"/>
          <w:szCs w:val="28"/>
        </w:rPr>
        <w:t>Наблюдения.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Цели: познакомить детей с особенностями поздней осени, обратить внимание на тёплую одежду для осени, активизировать в речи её названия.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  <w:u w:val="single"/>
        </w:rPr>
        <w:t>Воспитатель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-Посмотрите, дети, наступила поздняя осень. Серое небо всё покрыто тучами. Дует холодный ветер. Солнышка не видно, его закрыли тучи.  Деревья и кусты стоят голые, без листьев. Везде лужи. Это хмурый осенний день.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i/>
          <w:iCs/>
          <w:color w:val="000000"/>
          <w:sz w:val="28"/>
          <w:szCs w:val="28"/>
        </w:rPr>
        <w:t>Воспитатель читает стихотворение А. Плещеева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Туча небо кроет,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Солнце не блестит,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Ветер в поле воет,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Дождик моросит...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  <w:u w:val="single"/>
        </w:rPr>
        <w:t>Воспитатель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-Ребята, а почему везде лужи?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Ответы детей.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-Правильно, потому что был дождик.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  <w:u w:val="single"/>
        </w:rPr>
        <w:t>Воспитатель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i/>
          <w:iCs/>
          <w:color w:val="000000"/>
          <w:sz w:val="28"/>
          <w:szCs w:val="28"/>
        </w:rPr>
        <w:t>Берёт из коляски куклу.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-Как вы думаете, наша Оля не замёрзла, сидя в колясочке? А почему?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Ответы детей.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-Правильно, не замёрзла, потому что она тепло одета. А что на ней надето?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Ответы детей.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i/>
          <w:iCs/>
          <w:color w:val="000000"/>
          <w:sz w:val="28"/>
          <w:szCs w:val="28"/>
        </w:rPr>
        <w:t>Воспитатель побуждает детей называть предметы одежды, уточняя их цвет.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 xml:space="preserve">-Правильно, мы с вами тоже тепло одеты. Нам не страшен холодный осенний ветер. Давайте послушаем, как он завывает. </w:t>
      </w:r>
      <w:proofErr w:type="spellStart"/>
      <w:r w:rsidRPr="006254E9">
        <w:rPr>
          <w:rStyle w:val="c0"/>
          <w:color w:val="000000"/>
          <w:sz w:val="28"/>
          <w:szCs w:val="28"/>
        </w:rPr>
        <w:t>У-у-у-у-у</w:t>
      </w:r>
      <w:proofErr w:type="spellEnd"/>
      <w:r w:rsidRPr="006254E9">
        <w:rPr>
          <w:rStyle w:val="c0"/>
          <w:color w:val="000000"/>
          <w:sz w:val="28"/>
          <w:szCs w:val="28"/>
        </w:rPr>
        <w:t>!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i/>
          <w:iCs/>
          <w:color w:val="000000"/>
          <w:sz w:val="28"/>
          <w:szCs w:val="28"/>
        </w:rPr>
        <w:t>Воспитатель побуждает детей повторить несколько раз.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b/>
          <w:bCs/>
          <w:color w:val="000000"/>
          <w:sz w:val="28"/>
          <w:szCs w:val="28"/>
        </w:rPr>
        <w:t>Игровое упражнение.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Цели: учить детей прыгать с продвижением вперёд, развивать двигательную активность.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-Ветер дует, раскачивает деревья. Посмотрите наверх. Давайте покажем,  как веточки деревьев качаются. Вот так. Молодцы! А как вы думаете, зайчикам сегодня холодно в лесу?  А как зайчики греются? Правильно, прыгают! Давайте с вами  тоже попрыгаем!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i/>
          <w:iCs/>
          <w:color w:val="000000"/>
          <w:sz w:val="28"/>
          <w:szCs w:val="28"/>
        </w:rPr>
        <w:t>Прыжки с продвижением вперёд.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b/>
          <w:bCs/>
          <w:color w:val="000000"/>
          <w:sz w:val="28"/>
          <w:szCs w:val="28"/>
        </w:rPr>
        <w:lastRenderedPageBreak/>
        <w:t>Труд.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Цели: учить детей выполнять несложные трудовые поручения взрослых, закреплять понятия «большой», «маленький», активизировать их в речи.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i/>
          <w:iCs/>
          <w:color w:val="000000"/>
          <w:sz w:val="28"/>
          <w:szCs w:val="28"/>
        </w:rPr>
        <w:t>Воспитатель предлагает детям собирать камешки в ведёрки, попутно уточняет их размер; хвалит детей за их находки, восхищается красотой, размером камней.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b/>
          <w:bCs/>
          <w:color w:val="000000"/>
          <w:sz w:val="28"/>
          <w:szCs w:val="28"/>
        </w:rPr>
        <w:t>Экспериментирование.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Цели: познакомить с понятиями  «тонет», «плавает», «лёгкий», «тяжёлый»;  активизировать их в словаре.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i/>
          <w:iCs/>
          <w:color w:val="000000"/>
          <w:sz w:val="28"/>
          <w:szCs w:val="28"/>
        </w:rPr>
        <w:t>Воспитатель с детьми идут к большой луже с набранными в ведёрки камешками</w:t>
      </w:r>
      <w:proofErr w:type="gramStart"/>
      <w:r w:rsidRPr="006254E9">
        <w:rPr>
          <w:rStyle w:val="c0"/>
          <w:i/>
          <w:iCs/>
          <w:color w:val="000000"/>
          <w:sz w:val="28"/>
          <w:szCs w:val="28"/>
        </w:rPr>
        <w:t xml:space="preserve"> .</w:t>
      </w:r>
      <w:proofErr w:type="gramEnd"/>
      <w:r w:rsidRPr="006254E9">
        <w:rPr>
          <w:rStyle w:val="c0"/>
          <w:i/>
          <w:iCs/>
          <w:color w:val="000000"/>
          <w:sz w:val="28"/>
          <w:szCs w:val="28"/>
        </w:rPr>
        <w:t xml:space="preserve"> Воспитатель предлагает детям кидать по очереди камешки в воду.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-Ребята, посмотрите, а куда же делись наши камешки?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Ответы детей.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-Правильно, утонули. А почему?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Ответы детей.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-Правильно, потому что они тяжёлые.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i/>
          <w:iCs/>
          <w:color w:val="000000"/>
          <w:sz w:val="28"/>
          <w:szCs w:val="28"/>
        </w:rPr>
        <w:t>Воспитатель раздаёт по сухому листочку и предлагает бросить  их в лужу.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А что же с нашими листочками?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Ответы детей.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-Правильно, они плавают. А почему?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Ответы детей.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-Правильно, потому что они лёгкие.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i/>
          <w:iCs/>
          <w:color w:val="000000"/>
          <w:sz w:val="28"/>
          <w:szCs w:val="28"/>
        </w:rPr>
        <w:t>Воспитатель с детьми делают вывод.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b/>
          <w:bCs/>
          <w:color w:val="000000"/>
          <w:sz w:val="28"/>
          <w:szCs w:val="28"/>
        </w:rPr>
        <w:t>Самостоятельная деятельность детей.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Игры в песочнице с наборами; катание каталок, коляски, машинок; игры с мячами.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b/>
          <w:bCs/>
          <w:color w:val="000000"/>
          <w:sz w:val="28"/>
          <w:szCs w:val="28"/>
        </w:rPr>
        <w:t>Подвижная игра «Птички и дождик».</w:t>
      </w:r>
    </w:p>
    <w:p w:rsidR="006254E9" w:rsidRPr="006254E9" w:rsidRDefault="006254E9" w:rsidP="006254E9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254E9">
        <w:rPr>
          <w:rStyle w:val="c0"/>
          <w:color w:val="000000"/>
          <w:sz w:val="28"/>
          <w:szCs w:val="28"/>
        </w:rPr>
        <w:t>Цели: развивать мышцы плечевого пояса, внимание, умение реагировать на сигнал, развивать двигательную активность.</w:t>
      </w:r>
    </w:p>
    <w:p w:rsidR="006254E9" w:rsidRPr="006254E9" w:rsidRDefault="006254E9" w:rsidP="00625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4E9" w:rsidRPr="006254E9" w:rsidRDefault="006254E9" w:rsidP="00625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4E9" w:rsidRPr="006254E9" w:rsidRDefault="006254E9" w:rsidP="00625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C78" w:rsidRPr="006254E9" w:rsidRDefault="00D15C78">
      <w:pPr>
        <w:rPr>
          <w:rFonts w:ascii="Times New Roman" w:hAnsi="Times New Roman" w:cs="Times New Roman"/>
          <w:sz w:val="28"/>
          <w:szCs w:val="28"/>
        </w:rPr>
      </w:pPr>
    </w:p>
    <w:sectPr w:rsidR="00D15C78" w:rsidRPr="006254E9" w:rsidSect="006254E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DD" w:rsidRDefault="00E921DD" w:rsidP="006254E9">
      <w:pPr>
        <w:spacing w:after="0" w:line="240" w:lineRule="auto"/>
      </w:pPr>
      <w:r>
        <w:separator/>
      </w:r>
    </w:p>
  </w:endnote>
  <w:endnote w:type="continuationSeparator" w:id="0">
    <w:p w:rsidR="00E921DD" w:rsidRDefault="00E921DD" w:rsidP="0062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DD" w:rsidRDefault="00E921DD" w:rsidP="006254E9">
      <w:pPr>
        <w:spacing w:after="0" w:line="240" w:lineRule="auto"/>
      </w:pPr>
      <w:r>
        <w:separator/>
      </w:r>
    </w:p>
  </w:footnote>
  <w:footnote w:type="continuationSeparator" w:id="0">
    <w:p w:rsidR="00E921DD" w:rsidRDefault="00E921DD" w:rsidP="00625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4E9"/>
    <w:rsid w:val="006254E9"/>
    <w:rsid w:val="00740E21"/>
    <w:rsid w:val="00D15C78"/>
    <w:rsid w:val="00E9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2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54E9"/>
  </w:style>
  <w:style w:type="character" w:customStyle="1" w:styleId="apple-converted-space">
    <w:name w:val="apple-converted-space"/>
    <w:basedOn w:val="a0"/>
    <w:rsid w:val="006254E9"/>
  </w:style>
  <w:style w:type="paragraph" w:styleId="a3">
    <w:name w:val="header"/>
    <w:basedOn w:val="a"/>
    <w:link w:val="a4"/>
    <w:uiPriority w:val="99"/>
    <w:semiHidden/>
    <w:unhideWhenUsed/>
    <w:rsid w:val="0062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4E9"/>
  </w:style>
  <w:style w:type="paragraph" w:styleId="a5">
    <w:name w:val="footer"/>
    <w:basedOn w:val="a"/>
    <w:link w:val="a6"/>
    <w:uiPriority w:val="99"/>
    <w:semiHidden/>
    <w:unhideWhenUsed/>
    <w:rsid w:val="0062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492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2015-01-18T12:48:00Z</dcterms:created>
  <dcterms:modified xsi:type="dcterms:W3CDTF">2015-01-18T12:55:00Z</dcterms:modified>
</cp:coreProperties>
</file>