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79" w:rsidRDefault="00EB1579" w:rsidP="00EB1579">
      <w:pPr>
        <w:ind w:firstLine="454"/>
        <w:jc w:val="center"/>
        <w:rPr>
          <w:b/>
          <w:sz w:val="28"/>
          <w:szCs w:val="28"/>
        </w:rPr>
      </w:pPr>
      <w:bookmarkStart w:id="0" w:name="Понятие_информационных_и_коммуникационны"/>
    </w:p>
    <w:p w:rsidR="00EB1579" w:rsidRDefault="00EB1579" w:rsidP="00EB1579">
      <w:pPr>
        <w:ind w:firstLine="454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М.Х. Кашапова, Г.Т. Тазмеева  учителя татарского языка и дитературы</w:t>
      </w:r>
      <w:r>
        <w:rPr>
          <w:sz w:val="28"/>
          <w:szCs w:val="28"/>
        </w:rPr>
        <w:t>,</w:t>
      </w:r>
    </w:p>
    <w:p w:rsidR="00EB1579" w:rsidRDefault="00EB1579" w:rsidP="00EB1579">
      <w:pPr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"Гимназия №22" Нижнекамского муниципального района Республики Татарстан </w:t>
      </w:r>
    </w:p>
    <w:p w:rsidR="00EB1579" w:rsidRDefault="00EB1579" w:rsidP="00EB1579">
      <w:pPr>
        <w:ind w:firstLine="454"/>
        <w:jc w:val="center"/>
        <w:rPr>
          <w:sz w:val="28"/>
          <w:szCs w:val="28"/>
        </w:rPr>
      </w:pPr>
    </w:p>
    <w:p w:rsidR="00EB1579" w:rsidRDefault="00EB1579" w:rsidP="00EB1579">
      <w:pPr>
        <w:spacing w:before="100" w:beforeAutospacing="1" w:after="100" w:afterAutospacing="1" w:line="240" w:lineRule="auto"/>
        <w:ind w:left="113" w:right="113"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ИКТ в деятельности современного учителя</w:t>
      </w:r>
    </w:p>
    <w:p w:rsidR="00EB1579" w:rsidRDefault="00EB1579" w:rsidP="00EB1579">
      <w:pPr>
        <w:spacing w:before="100" w:beforeAutospacing="1" w:after="100" w:afterAutospacing="1" w:line="240" w:lineRule="auto"/>
        <w:ind w:left="113" w:right="113"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информационных и коммуникационных технологий</w:t>
      </w:r>
      <w:bookmarkEnd w:id="0"/>
    </w:p>
    <w:p w:rsidR="00EB1579" w:rsidRDefault="00EB1579" w:rsidP="00EB1579">
      <w:pPr>
        <w:spacing w:before="100" w:beforeAutospacing="1" w:after="100" w:afterAutospacing="1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 информатизации современного общества и тесно связанные с ними процессы информатизации всех форм образовательной деятельности характеризуются процессами совершенствования и массового распространения современных информационных и коммуникационных технологий (ИКТ). Подобные технологии активно применяются для передачи информации и обеспечения взаимодействия преподавателя и обучаемого в современных системах открытого и дистанционного образования. Современный преподаватель должен не только обладать знаниями в области ИКТ, но и быть специалистом по их применению в своей профессиональной деятельности.</w:t>
      </w:r>
    </w:p>
    <w:p w:rsidR="00EB1579" w:rsidRDefault="00EB1579" w:rsidP="00EB1579">
      <w:pPr>
        <w:spacing w:before="100" w:beforeAutospacing="1" w:after="100" w:afterAutospacing="1" w:line="240" w:lineRule="auto"/>
        <w:ind w:left="113" w:right="113" w:firstLine="567"/>
        <w:jc w:val="both"/>
        <w:outlineLvl w:val="2"/>
        <w:rPr>
          <w:rStyle w:val="c4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Процессы обновления системы образования, целью которых является поиск наиболее эффективных форм ее функционирования, связаны с целым рядом тенденций, определяемых развитием современной науки. В их числе - концептуальный подход к комплексу проблем образования, как к сложной системе взаимосвязанных компонентов, а также рассмотрение их через призму требований информационного общества начала ХХI века. Указанные тенденции детерминируют развитие одного из направлений педагогической инноватики, а именно, активное включение в образовательный процесс информационных технологий.</w:t>
      </w:r>
    </w:p>
    <w:p w:rsidR="00EB1579" w:rsidRDefault="00EB1579" w:rsidP="00EB1579">
      <w:pPr>
        <w:spacing w:before="100" w:beforeAutospacing="1" w:after="100" w:afterAutospacing="1" w:line="240" w:lineRule="auto"/>
        <w:ind w:left="113" w:right="113" w:firstLine="567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системах образования широкое распространение получили универсальные офисные прикладные программы и средства ИКТ: текстовые процессоры, электронные таблицы, программы подготовки презентаций, системы управления базами данных, органайзеры, графические пакеты и т.п.</w:t>
      </w:r>
    </w:p>
    <w:p w:rsidR="00EB1579" w:rsidRDefault="00EB1579" w:rsidP="00EB1579">
      <w:pPr>
        <w:spacing w:before="100" w:beforeAutospacing="1" w:after="100" w:afterAutospacing="1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сетевых средств ИКТ становится возможным широкий доступ к учебно-методической и научной информации, организация оперативной консультационной помощи, моделирование научно-исследовательской деятельности, проведение виртуальных учебных занятий (семинаров, лекций) в реальном режиме времени.</w:t>
      </w:r>
    </w:p>
    <w:p w:rsidR="00EB1579" w:rsidRDefault="00EB1579" w:rsidP="00EB1579">
      <w:pPr>
        <w:spacing w:before="100" w:beforeAutospacing="1" w:after="100" w:afterAutospacing="1" w:line="240" w:lineRule="auto"/>
        <w:ind w:left="113" w:right="113" w:firstLine="567"/>
        <w:jc w:val="both"/>
        <w:outlineLvl w:val="2"/>
        <w:rPr>
          <w:rStyle w:val="c4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lastRenderedPageBreak/>
        <w:t>Современные средства информационных и коммуникационных технологий дают возможность повышения эффективности и качества образовательного процесса в самых разных его аспектах, играя существенную роль в формировании новой системы образования, целей и содержания, педагогических технологий.</w:t>
      </w:r>
    </w:p>
    <w:p w:rsidR="00EB1579" w:rsidRDefault="00EB1579" w:rsidP="00EB1579">
      <w:pPr>
        <w:spacing w:before="100" w:beforeAutospacing="1" w:after="100" w:afterAutospacing="1" w:line="240" w:lineRule="auto"/>
        <w:ind w:left="113" w:right="113" w:firstLine="567"/>
        <w:jc w:val="both"/>
        <w:outlineLvl w:val="2"/>
      </w:pPr>
      <w:r>
        <w:rPr>
          <w:rFonts w:ascii="Times New Roman" w:hAnsi="Times New Roman" w:cs="Times New Roman"/>
          <w:sz w:val="28"/>
          <w:szCs w:val="28"/>
        </w:rPr>
        <w:t>Использование ИКТ открывает дидактические возможности, связанные с визуализацией материала, его "оживлением", возможностью совершать визуальные путешествия, возможностью представить наглядно те явления, которые невозможно продемонстрировать иными способами, позволяют совмещать процедуры контроля и тренинга.</w:t>
      </w:r>
      <w:r>
        <w:rPr>
          <w:rFonts w:ascii="Times New Roman" w:hAnsi="Times New Roman" w:cs="Times New Roman"/>
          <w:sz w:val="28"/>
          <w:szCs w:val="28"/>
        </w:rPr>
        <w:br/>
        <w:t>"Золотое правило дидактики - наглядность" (Ян Каменский). Мультимедиа-системы позволяют сделать подачу дидактического материала максимально удобной и наглядной, что стимулирует интерес к обучению и позволяет устранить пробелы в знаниях. Составной частью работы по разработке и внедрению в учебный процесс компьютерных обучающих средств является методика подготовки и чтения лекций с использованием ИКТ. Основная часть лекции - это изложение материала по вопросам в сопровождении видеодемонстрационных материалов: видеослайдов - фрагментов основных теоретических положений излагаемой темы, таблицы, схемы, диаграммы, графики, математические формулы и модели, подготавливаемые лектором.</w:t>
      </w:r>
    </w:p>
    <w:p w:rsidR="00EB1579" w:rsidRDefault="00EB1579" w:rsidP="00EB1579">
      <w:pPr>
        <w:spacing w:before="100" w:beforeAutospacing="1" w:after="100" w:afterAutospacing="1" w:line="240" w:lineRule="auto"/>
        <w:ind w:left="113" w:right="113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организовать процесс обучения так, чтобы ребенок активно, с интересом и увлечением работал на уроке, видел плоды своего труда и мог их оценить. Помочь учителю в решении этой непростой задачи может сочетание традиционных методов обучения и современных информационных технологий, в том числе и компьютерных.</w:t>
      </w:r>
    </w:p>
    <w:p w:rsidR="00EB1579" w:rsidRDefault="00EB1579" w:rsidP="00EB1579">
      <w:pPr>
        <w:spacing w:before="100" w:beforeAutospacing="1" w:after="100" w:afterAutospacing="1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к уроку с использованием ИКТ учитель не должен забывать, что это УРОК, а значит составляет план урока исходя из его целей, при отборе учебного материала он должен соблюдать основные дидактические принципы: систематичности и последовательности, доступности, дифференцированного подхода, научности и др. При этом компьютер не заменяет учителя, а только дополняет его.</w:t>
      </w:r>
    </w:p>
    <w:p w:rsidR="00EB1579" w:rsidRDefault="00EB1579" w:rsidP="00EB1579">
      <w:pPr>
        <w:spacing w:before="100" w:beforeAutospacing="1" w:after="100" w:afterAutospacing="1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Такому уроку свойственно следующее:</w:t>
      </w:r>
    </w:p>
    <w:p w:rsidR="00EB1579" w:rsidRDefault="00EB1579" w:rsidP="00EB1579">
      <w:pPr>
        <w:numPr>
          <w:ilvl w:val="0"/>
          <w:numId w:val="1"/>
        </w:numPr>
        <w:spacing w:before="100" w:beforeAutospacing="1" w:after="100" w:afterAutospacing="1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адаптивности: приспособление компьютера к индивидуальным особенностям ребенка;</w:t>
      </w:r>
    </w:p>
    <w:p w:rsidR="00EB1579" w:rsidRDefault="00EB1579" w:rsidP="00EB1579">
      <w:pPr>
        <w:numPr>
          <w:ilvl w:val="0"/>
          <w:numId w:val="1"/>
        </w:numPr>
        <w:spacing w:before="100" w:beforeAutospacing="1" w:after="100" w:afterAutospacing="1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диалоговый характер обучения;</w:t>
      </w:r>
    </w:p>
    <w:p w:rsidR="00EB1579" w:rsidRDefault="00EB1579" w:rsidP="00EB1579">
      <w:pPr>
        <w:numPr>
          <w:ilvl w:val="0"/>
          <w:numId w:val="1"/>
        </w:numPr>
        <w:spacing w:before="100" w:beforeAutospacing="1" w:after="100" w:afterAutospacing="1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управляемость: в любой момент возможна коррекция учителем процесса обучения;</w:t>
      </w:r>
    </w:p>
    <w:p w:rsidR="00EB1579" w:rsidRDefault="00EB1579" w:rsidP="00EB1579">
      <w:pPr>
        <w:numPr>
          <w:ilvl w:val="0"/>
          <w:numId w:val="1"/>
        </w:numPr>
        <w:spacing w:before="100" w:beforeAutospacing="1" w:after="100" w:afterAutospacing="1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ребенка с компьютером может осуществляться по всем типам: субъект-объект; субъект-субъект; объект-субъект;</w:t>
      </w:r>
    </w:p>
    <w:p w:rsidR="00EB1579" w:rsidRDefault="00EB1579" w:rsidP="00EB1579">
      <w:pPr>
        <w:numPr>
          <w:ilvl w:val="0"/>
          <w:numId w:val="1"/>
        </w:numPr>
        <w:spacing w:before="100" w:beforeAutospacing="1" w:after="100" w:afterAutospacing="1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оптимальное сочетание индивидуальной и групповой работы;</w:t>
      </w:r>
    </w:p>
    <w:p w:rsidR="00EB1579" w:rsidRDefault="00EB1579" w:rsidP="00EB1579">
      <w:pPr>
        <w:numPr>
          <w:ilvl w:val="0"/>
          <w:numId w:val="1"/>
        </w:numPr>
        <w:spacing w:before="100" w:beforeAutospacing="1" w:after="100" w:afterAutospacing="1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у ученика состояния психологического комфорта при общении с компьютером;</w:t>
      </w:r>
    </w:p>
    <w:p w:rsidR="00EB1579" w:rsidRDefault="00EB1579" w:rsidP="00EB1579">
      <w:pPr>
        <w:numPr>
          <w:ilvl w:val="0"/>
          <w:numId w:val="1"/>
        </w:numPr>
        <w:spacing w:before="100" w:beforeAutospacing="1" w:after="100" w:afterAutospacing="1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неограниченное обучение: содержание, его интерпретации и приложение сколько угодно велики.</w:t>
      </w:r>
    </w:p>
    <w:p w:rsidR="00EB1579" w:rsidRDefault="00EB1579" w:rsidP="00EB1579">
      <w:pPr>
        <w:spacing w:before="100" w:beforeAutospacing="1" w:after="100" w:afterAutospacing="1" w:line="240" w:lineRule="auto"/>
        <w:ind w:left="113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использования информационно-коммуникативных технологий</w:t>
      </w:r>
    </w:p>
    <w:p w:rsidR="00EB1579" w:rsidRDefault="00EB1579" w:rsidP="00EB1579">
      <w:pPr>
        <w:pStyle w:val="a3"/>
        <w:spacing w:beforeAutospacing="0" w:afterAutospacing="0"/>
        <w:ind w:left="113" w:right="113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следующие варианты применения ИКТ в образовательном процессе:</w:t>
      </w:r>
    </w:p>
    <w:p w:rsidR="00EB1579" w:rsidRDefault="00EB1579" w:rsidP="00EB1579">
      <w:pPr>
        <w:pStyle w:val="a3"/>
        <w:spacing w:beforeAutospacing="0" w:afterAutospacing="0"/>
        <w:ind w:left="113" w:right="113"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1.Урок с мультимедийной поддержкой- в классе стоит один компьютер, им пользуется учитель в качестве «электронной доски» и ученики для защиты проектов;</w:t>
      </w:r>
    </w:p>
    <w:p w:rsidR="00EB1579" w:rsidRDefault="00EB1579" w:rsidP="00EB1579">
      <w:pPr>
        <w:pStyle w:val="a3"/>
        <w:spacing w:beforeAutospacing="0" w:afterAutospacing="0"/>
        <w:ind w:left="113" w:right="11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2.Урок проходит с компьютерной поддержкой- несколько компьютеров (обычно, в компьютерном классе), за ними работают все ученики одновременно или по очереди;</w:t>
      </w:r>
    </w:p>
    <w:p w:rsidR="00EB1579" w:rsidRDefault="00EB1579" w:rsidP="00EB1579">
      <w:pPr>
        <w:pStyle w:val="a3"/>
        <w:spacing w:beforeAutospacing="0" w:afterAutospacing="0"/>
        <w:ind w:left="113" w:right="113" w:firstLine="567"/>
        <w:jc w:val="both"/>
        <w:rPr>
          <w:sz w:val="28"/>
          <w:szCs w:val="28"/>
        </w:rPr>
      </w:pPr>
      <w:r>
        <w:rPr>
          <w:sz w:val="28"/>
          <w:szCs w:val="28"/>
        </w:rPr>
        <w:t>3.Урок интегрированный с информатикой, проходит в компьютерном классе;</w:t>
      </w:r>
    </w:p>
    <w:p w:rsidR="00EB1579" w:rsidRDefault="00EB1579" w:rsidP="00EB1579">
      <w:pPr>
        <w:pStyle w:val="a3"/>
        <w:spacing w:beforeAutospacing="0" w:afterAutospacing="0"/>
        <w:ind w:left="113" w:right="113" w:firstLine="567"/>
        <w:jc w:val="both"/>
        <w:rPr>
          <w:sz w:val="28"/>
          <w:szCs w:val="28"/>
        </w:rPr>
      </w:pPr>
      <w:r>
        <w:rPr>
          <w:sz w:val="28"/>
          <w:szCs w:val="28"/>
        </w:rPr>
        <w:t>4.Самостоятельное изучение(возможно дистанционное) с помощью специальных обучающих систем.</w:t>
      </w:r>
    </w:p>
    <w:p w:rsidR="00EB1579" w:rsidRDefault="00EB1579" w:rsidP="00EB1579">
      <w:pPr>
        <w:pStyle w:val="a3"/>
        <w:spacing w:beforeAutospacing="0" w:afterAutospacing="0"/>
        <w:ind w:left="113" w:right="113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 нельзя забывать о  санитарных нормах, касающихся времени работы учеников за компьютером.</w:t>
      </w:r>
    </w:p>
    <w:p w:rsidR="00EB1579" w:rsidRDefault="00EB1579" w:rsidP="00EB1579">
      <w:pPr>
        <w:pStyle w:val="a3"/>
        <w:spacing w:beforeAutospacing="0" w:afterAutospacing="0"/>
        <w:ind w:left="113" w:right="11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может быть удобен вариант, когда в классе постоянно находятся 1-3 компьютера. В этом случае учитель может при составлении плана урока предусмотреть момент, когда несколько учеников могут выполнять индивидуальные задания на компьютере, например, во время фронтального опроса или закрепления ранее пройденного материала.</w:t>
      </w:r>
    </w:p>
    <w:p w:rsidR="00EB1579" w:rsidRDefault="00EB1579" w:rsidP="00EB1579">
      <w:pPr>
        <w:pStyle w:val="a3"/>
        <w:spacing w:beforeAutospacing="0" w:afterAutospacing="0"/>
        <w:ind w:left="113" w:right="113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Постоянное присутствие в классе компьютера, на котором по мере необходимости работают все учащиеся, приведет к встраиванию этого редкого средства обучения в разряд обычных.</w:t>
      </w:r>
    </w:p>
    <w:p w:rsidR="00EB1579" w:rsidRDefault="00EB1579" w:rsidP="00EB1579">
      <w:pPr>
        <w:spacing w:before="100" w:beforeAutospacing="1" w:after="100" w:afterAutospacing="1" w:line="240" w:lineRule="auto"/>
        <w:ind w:left="113" w:right="113" w:firstLine="567"/>
        <w:jc w:val="both"/>
        <w:outlineLvl w:val="2"/>
        <w:rPr>
          <w:rStyle w:val="c4"/>
          <w:rFonts w:ascii="Times New Roman" w:hAnsi="Times New Roman" w:cs="Times New Roman"/>
        </w:rPr>
      </w:pPr>
    </w:p>
    <w:p w:rsidR="00EB1579" w:rsidRDefault="00EB1579" w:rsidP="00EB1579">
      <w:pPr>
        <w:spacing w:before="100" w:beforeAutospacing="1" w:after="100" w:afterAutospacing="1" w:line="240" w:lineRule="auto"/>
        <w:ind w:left="113" w:right="113" w:firstLine="567"/>
        <w:jc w:val="both"/>
        <w:outlineLvl w:val="2"/>
        <w:rPr>
          <w:rFonts w:eastAsia="Times New Roman"/>
          <w:bCs/>
          <w:lang w:eastAsia="ru-RU"/>
        </w:rPr>
      </w:pPr>
      <w:bookmarkStart w:id="1" w:name="Дидактические_задачи,_решаемые_с_помощью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задачи, которые решает ИКТ</w:t>
      </w:r>
      <w:bookmarkEnd w:id="1"/>
    </w:p>
    <w:p w:rsidR="00EB1579" w:rsidRDefault="00EB1579" w:rsidP="00EB1579">
      <w:pPr>
        <w:numPr>
          <w:ilvl w:val="0"/>
          <w:numId w:val="2"/>
        </w:numPr>
        <w:spacing w:before="100" w:beforeAutospacing="1" w:after="100" w:afterAutospacing="1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организации преподавания, повышение индивидуализации обучения;</w:t>
      </w:r>
    </w:p>
    <w:p w:rsidR="00EB1579" w:rsidRDefault="00EB1579" w:rsidP="00EB1579">
      <w:pPr>
        <w:numPr>
          <w:ilvl w:val="0"/>
          <w:numId w:val="2"/>
        </w:numPr>
        <w:spacing w:before="100" w:beforeAutospacing="1" w:after="100" w:afterAutospacing="1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продуктивности самоподготовки учащихся;</w:t>
      </w:r>
    </w:p>
    <w:p w:rsidR="00EB1579" w:rsidRDefault="00EB1579" w:rsidP="00EB1579">
      <w:pPr>
        <w:numPr>
          <w:ilvl w:val="0"/>
          <w:numId w:val="2"/>
        </w:numPr>
        <w:spacing w:before="100" w:beforeAutospacing="1" w:after="100" w:afterAutospacing="1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Индивидуализация работы самого учителя;</w:t>
      </w:r>
    </w:p>
    <w:p w:rsidR="00EB1579" w:rsidRDefault="00EB1579" w:rsidP="00EB1579">
      <w:pPr>
        <w:numPr>
          <w:ilvl w:val="0"/>
          <w:numId w:val="2"/>
        </w:numPr>
        <w:spacing w:before="100" w:beforeAutospacing="1" w:after="100" w:afterAutospacing="1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Ускорение тиражирования и доступа к достижениям педагогической практики;</w:t>
      </w:r>
    </w:p>
    <w:p w:rsidR="00EB1579" w:rsidRDefault="00EB1579" w:rsidP="00EB1579">
      <w:pPr>
        <w:numPr>
          <w:ilvl w:val="0"/>
          <w:numId w:val="2"/>
        </w:numPr>
        <w:spacing w:before="100" w:beforeAutospacing="1" w:after="100" w:afterAutospacing="1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мотивации к обучению;</w:t>
      </w:r>
    </w:p>
    <w:p w:rsidR="00EB1579" w:rsidRDefault="00EB1579" w:rsidP="00EB1579">
      <w:pPr>
        <w:numPr>
          <w:ilvl w:val="0"/>
          <w:numId w:val="2"/>
        </w:numPr>
        <w:spacing w:before="100" w:beforeAutospacing="1" w:after="100" w:afterAutospacing="1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Активизация процесса обучения, возможность привлечения учащихся к исследовательской деятельности;</w:t>
      </w:r>
    </w:p>
    <w:p w:rsidR="00EB1579" w:rsidRDefault="00EB1579" w:rsidP="00EB1579">
      <w:pPr>
        <w:numPr>
          <w:ilvl w:val="0"/>
          <w:numId w:val="2"/>
        </w:numPr>
        <w:spacing w:before="100" w:beforeAutospacing="1" w:after="100" w:afterAutospacing="1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гибкости процесса обучения.</w:t>
      </w:r>
      <w:bookmarkStart w:id="2" w:name="Дистанционные_технологии_обучения"/>
    </w:p>
    <w:p w:rsidR="00EB1579" w:rsidRDefault="00EB1579" w:rsidP="00EB1579">
      <w:pPr>
        <w:spacing w:before="100" w:beforeAutospacing="1" w:after="100" w:afterAutospacing="1" w:line="240" w:lineRule="auto"/>
        <w:ind w:left="113"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Преимущества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образовании</w:t>
      </w:r>
    </w:p>
    <w:bookmarkEnd w:id="2"/>
    <w:p w:rsidR="00EB1579" w:rsidRDefault="00EB1579" w:rsidP="00EB1579">
      <w:pPr>
        <w:pStyle w:val="c1"/>
        <w:spacing w:beforeAutospacing="0" w:afterAutospacing="0"/>
        <w:ind w:left="113" w:right="113" w:firstLine="567"/>
        <w:jc w:val="both"/>
        <w:rPr>
          <w:sz w:val="28"/>
          <w:szCs w:val="28"/>
        </w:rPr>
      </w:pPr>
      <w:r>
        <w:rPr>
          <w:sz w:val="28"/>
          <w:szCs w:val="28"/>
        </w:rPr>
        <w:t> -</w:t>
      </w:r>
      <w:r>
        <w:rPr>
          <w:rStyle w:val="c4"/>
          <w:sz w:val="28"/>
          <w:szCs w:val="28"/>
        </w:rPr>
        <w:t>Использование ИКТ современными учителями в общеобразовательных предметах основной школы ведет к повышению качества образования.</w:t>
      </w:r>
    </w:p>
    <w:p w:rsidR="00EB1579" w:rsidRDefault="00EB1579" w:rsidP="00EB1579">
      <w:pPr>
        <w:pStyle w:val="c1"/>
        <w:spacing w:beforeAutospacing="0" w:afterAutospacing="0"/>
        <w:ind w:left="113" w:right="113" w:firstLine="567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-Практика показывает, что дети с большим успехом, чем взрослые, осваивают компьютер и технологии.</w:t>
      </w:r>
    </w:p>
    <w:p w:rsidR="00EB1579" w:rsidRDefault="00EB1579" w:rsidP="00EB1579">
      <w:pPr>
        <w:pStyle w:val="c1"/>
        <w:spacing w:beforeAutospacing="0" w:afterAutospacing="0"/>
        <w:ind w:left="113" w:right="113" w:firstLine="567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-Более значимым  становится ИКТ, в плане интеллектуального и эстетического развития подростков и взрослых.</w:t>
      </w:r>
    </w:p>
    <w:p w:rsidR="00EB1579" w:rsidRDefault="00EB1579" w:rsidP="00EB1579">
      <w:pPr>
        <w:pStyle w:val="c1"/>
        <w:spacing w:beforeAutospacing="0" w:afterAutospacing="0"/>
        <w:ind w:left="113" w:right="113" w:firstLine="567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Усиление социальной, гуманистической направленности,  процессов информатизации, расширение и конкретизация духовного, культурного контекста применения ИКТ, формирование информационной культуры призваны преодолеть существующий «технократизм»  образования, сделать его более гуманным.</w:t>
      </w:r>
    </w:p>
    <w:p w:rsidR="00EB1579" w:rsidRDefault="00EB1579" w:rsidP="00EB1579">
      <w:pPr>
        <w:pStyle w:val="c1"/>
        <w:spacing w:beforeAutospacing="0" w:afterAutospacing="0"/>
        <w:ind w:left="113" w:right="113" w:firstLine="567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Таким образом, компьютерная поддержка позволяет вывести современный урок на качественно новый уровень, повысить статус современного учителя, использовать различные виды деятельности на уроке, эффективнее организовать контроль и учёт знаний  учащихся.</w:t>
      </w:r>
    </w:p>
    <w:p w:rsidR="00EB1579" w:rsidRDefault="00EB1579" w:rsidP="00EB1579">
      <w:pPr>
        <w:pStyle w:val="c1"/>
        <w:spacing w:beforeAutospacing="0" w:afterAutospacing="0"/>
        <w:ind w:left="113" w:right="113" w:firstLine="567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 За использованием информационных технологий будущее. Рано или поздно использование компьютера в учебной деятельности современного учителя станет массовым, обыденным явлением.</w:t>
      </w:r>
    </w:p>
    <w:p w:rsidR="00EB1579" w:rsidRDefault="00EB1579" w:rsidP="00EB1579">
      <w:pPr>
        <w:spacing w:before="100" w:beforeAutospacing="1" w:after="100" w:afterAutospacing="1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Внедрение ИКТ в профессиональную деятельность педагогов является неизбежным в наше время. Профессионализм учителя - синтез компетенций, включающих в себя предметно-методическую, психолого-педагогическую и ИКТ составляющие. В научной педагогической литературе множество работ посвящено уточнению понятий "компетенция" и "компетентность". «ИКТ-компетентность учителя-предметника», понимается, «как его готовность и способность самостоятельно использовать современные информационно-коммуникационные технологии в педагогической деятельности для решения широкого круга образовательных задач и проектировать пути повышения квалификации в этой сфере» [Урсова, 2006, с.51].</w:t>
      </w:r>
    </w:p>
    <w:p w:rsidR="00EB1579" w:rsidRDefault="00EB1579" w:rsidP="00EB1579">
      <w:pPr>
        <w:ind w:firstLine="454"/>
        <w:jc w:val="center"/>
        <w:rPr>
          <w:sz w:val="28"/>
          <w:szCs w:val="28"/>
        </w:rPr>
      </w:pPr>
    </w:p>
    <w:p w:rsidR="00EB1579" w:rsidRDefault="00EB1579" w:rsidP="00EB1579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EB1579" w:rsidRDefault="00EB1579" w:rsidP="00EB1579">
      <w:pPr>
        <w:ind w:firstLine="454"/>
        <w:jc w:val="both"/>
        <w:rPr>
          <w:sz w:val="28"/>
          <w:szCs w:val="28"/>
        </w:rPr>
      </w:pPr>
    </w:p>
    <w:p w:rsidR="00EB1579" w:rsidRDefault="00EB1579" w:rsidP="00EB1579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. Бляхман Л. С. От глобального кризиса к новому экономическому порядку / Л. С. Бляхман // Проблемы современной экономики. – 2009. – №1. – С.10.</w:t>
      </w:r>
    </w:p>
    <w:p w:rsidR="00EB1579" w:rsidRDefault="00EB1579" w:rsidP="00EB1579">
      <w:pPr>
        <w:pStyle w:val="a4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2. Кузык Б. Н. Прогнозирование, стратегическое планирование и национальное программирование / Б. Н. Кузык, В. И. Кушлин,  Ю. В. Яковец. – М.: ЗАО «Изд-во Экономика», 2009. – С. 462.</w:t>
      </w:r>
    </w:p>
    <w:p w:rsidR="00EB1579" w:rsidRDefault="00EB1579" w:rsidP="00EB1579">
      <w:pPr>
        <w:pStyle w:val="a4"/>
        <w:ind w:firstLine="454"/>
        <w:jc w:val="both"/>
        <w:rPr>
          <w:sz w:val="28"/>
          <w:szCs w:val="28"/>
        </w:rPr>
      </w:pPr>
    </w:p>
    <w:p w:rsidR="00EB1579" w:rsidRDefault="00EB1579" w:rsidP="00EB1579">
      <w:pPr>
        <w:spacing w:line="240" w:lineRule="auto"/>
        <w:ind w:left="113" w:right="11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1F37" w:rsidRDefault="005C1F37"/>
    <w:sectPr w:rsidR="005C1F37" w:rsidSect="005C1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67BA"/>
    <w:multiLevelType w:val="multilevel"/>
    <w:tmpl w:val="5262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541F9"/>
    <w:multiLevelType w:val="multilevel"/>
    <w:tmpl w:val="2D36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1579"/>
    <w:rsid w:val="0037552B"/>
    <w:rsid w:val="005C1F37"/>
    <w:rsid w:val="00EB1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EB1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B15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">
    <w:name w:val="c1"/>
    <w:basedOn w:val="a"/>
    <w:uiPriority w:val="99"/>
    <w:semiHidden/>
    <w:rsid w:val="00EB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B1579"/>
  </w:style>
  <w:style w:type="character" w:customStyle="1" w:styleId="c0">
    <w:name w:val="c0"/>
    <w:basedOn w:val="a0"/>
    <w:rsid w:val="00EB15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1242</Words>
  <Characters>7081</Characters>
  <Application>Microsoft Office Word</Application>
  <DocSecurity>0</DocSecurity>
  <Lines>59</Lines>
  <Paragraphs>16</Paragraphs>
  <ScaleCrop>false</ScaleCrop>
  <Company/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Кашапов</dc:creator>
  <cp:keywords/>
  <dc:description/>
  <cp:lastModifiedBy>Кашапов</cp:lastModifiedBy>
  <cp:revision>3</cp:revision>
  <dcterms:created xsi:type="dcterms:W3CDTF">2015-10-20T20:18:00Z</dcterms:created>
  <dcterms:modified xsi:type="dcterms:W3CDTF">2015-10-20T20:18:00Z</dcterms:modified>
</cp:coreProperties>
</file>