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1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6"/>
      </w:tblGrid>
      <w:tr w:rsidR="00823788" w:rsidRPr="005C044F" w:rsidTr="00823788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6"/>
            </w:tblGrid>
            <w:tr w:rsidR="00823788" w:rsidRPr="005C044F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57"/>
                    <w:gridCol w:w="147"/>
                    <w:gridCol w:w="162"/>
                  </w:tblGrid>
                  <w:tr w:rsidR="00823788" w:rsidRPr="005C044F" w:rsidTr="005C044F">
                    <w:trPr>
                      <w:gridAfter w:val="1"/>
                      <w:wAfter w:w="99" w:type="dxa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3" w:type="dxa"/>
                          <w:left w:w="23" w:type="dxa"/>
                          <w:bottom w:w="23" w:type="dxa"/>
                          <w:right w:w="23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66"/>
                        </w:tblGrid>
                        <w:tr w:rsidR="00823788" w:rsidRPr="005C044F" w:rsidTr="005C04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3" w:type="dxa"/>
                                <w:left w:w="23" w:type="dxa"/>
                                <w:bottom w:w="23" w:type="dxa"/>
                                <w:right w:w="23" w:type="dxa"/>
                              </w:tcMar>
                              <w:hideMark/>
                            </w:tcPr>
                            <w:p w:rsidR="00823788" w:rsidRPr="00823788" w:rsidRDefault="00823788" w:rsidP="005C044F">
                              <w:pPr>
                                <w:spacing w:before="113" w:after="100" w:afterAutospacing="1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kern w:val="36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2378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eastAsia="ru-RU"/>
                                </w:rPr>
                                <w:t>Конспект занятия по развитию речи в подготовительной школе группе на тему: « Здравствуй, весна!»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Программное содержание: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1. Расширить представления детей о ранней весне.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2.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Совершенствование грамматического строя речи.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3. Закрепить умение различать и называть зимующих и перелётных птиц.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4. Развивать память, внимание, логическое мышление и воображение.      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5. Воспитывать любовь к природе, умение чувствовать ее красоту, любовь к родному краю.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Словарная работа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6"/>
                                  <w:lang w:eastAsia="ru-RU"/>
                                </w:rPr>
                                <w:t>: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 активизировать словарь словами по данной теме.             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        </w:r>
                            </w:p>
                            <w:p w:rsidR="00823788" w:rsidRPr="005C044F" w:rsidRDefault="00823788" w:rsidP="0082378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 xml:space="preserve">Предварительная работа: 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рассматривание  репродукции картины  </w:t>
                              </w:r>
                              <w:proofErr w:type="spellStart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А.Саврасова</w:t>
                              </w:r>
                              <w:proofErr w:type="spellEnd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 «Грачи прилетели», чтение рассказов В.Бианки «Синичкин календарь», Н. Сладкова «Весенние радости», знакомство со стихотворением Ф.Тютчева «Зима недаром злится…», разучивание стихотворений, загадок, примет о весне, беседы по теме, наблюдения сезонных изменений в природе.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 xml:space="preserve">Материал демонстрационный: </w:t>
                              </w:r>
                              <w:proofErr w:type="spellStart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фланелеграф</w:t>
                              </w:r>
                              <w:proofErr w:type="spellEnd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, солнце с отдельными  лучами для </w:t>
                              </w:r>
                              <w:proofErr w:type="spellStart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фланелеграфа</w:t>
                              </w:r>
                              <w:proofErr w:type="spellEnd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, мяч, </w:t>
                              </w:r>
                              <w:proofErr w:type="spellStart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карточки-ребусы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,п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роектор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 xml:space="preserve">Материал раздаточный: 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картинки с изображением зимующих и перелётных птиц,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Структура занятия: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1часть.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1. Загадка.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2. Беседа по теме.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3. Беседа по стихотворению  </w:t>
                              </w:r>
                              <w:proofErr w:type="spellStart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И.Токмаковой</w:t>
                              </w:r>
                              <w:proofErr w:type="spellEnd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 «Весна».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4. </w:t>
                              </w:r>
                              <w:proofErr w:type="spellStart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Физминутка</w:t>
                              </w:r>
                              <w:proofErr w:type="spellEnd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2 часть.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1. Дидактическая игра «Подбери признаки».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2.  </w:t>
                              </w:r>
                              <w:proofErr w:type="gramStart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Электронная</w:t>
                              </w:r>
                              <w:proofErr w:type="gramEnd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физминутка</w:t>
                              </w:r>
                              <w:proofErr w:type="spellEnd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 для глаз.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3.  Разгадывание ребусов.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4.  Дидактическое упражнение «Какая это птица?».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5. Дидактическое упражнение «Подберите предметы к признакам».     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3 часть.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Итог. Загадывание загадок</w:t>
                              </w:r>
                              <w:proofErr w:type="gramStart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 чтение стихов о весне детьми.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Ход занятия: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1часть.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1.Загадка.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br/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Ребята, отгадайте загадку: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            Есть у радости подруга,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            В виде полукруга.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            На лице она живёт,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            То куда-то вдруг уйдёт,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            То внезапно возвратится.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             Грусть тоска её боится. 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             Что это? (улыбка)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Подарим, друг другу улыбку и с хорошим настроением продолжим занятие.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2.Беседа по теме.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br/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Ребята, какое сегодня число, день недели, месяц? А какое время года?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Вы, ждали весну? Вот она и пришла. Зимой вся природа спала, скованная снегом и льдом. Весной всё вокруг оживает.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Скажем ей: «Здравствуй, Весна!» А какие месяцы Весна с собой привела?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Назовите по порядку весенние месяцы?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Назовите первые признаки наступившей весны? Предполагаемые ответы детей: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Днём стало пригревать солнце.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Стало теплее, день стал длиннее.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Снег потемнел, стал таять.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Появились первые проталины.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Слышно звонкое чирикание воробьёв, они радуются наступлению весны.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Побежали, зазвенели ручьи.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Возвращаются перелётные птицы.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Еще мы все тепло одеты -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В фуфайки, в ватные штаны...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А все-таки весны приметы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Во всем, во всем, уже </w:t>
                              </w:r>
                              <w:proofErr w:type="gramStart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видны</w:t>
                              </w:r>
                              <w:proofErr w:type="gramEnd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Какие приметы ранней весны вы знаете? Предполагаемые ответы детей: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Грач на горе – весна на дворе.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В марте и курица из лужи напьётся.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Весна и осень - на дню погод восемь.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Почему так говорят: «Весна и осень - на дню погод восемь».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lastRenderedPageBreak/>
                                <w:t xml:space="preserve">3.Беседа по стихотворению  </w:t>
                              </w:r>
                              <w:proofErr w:type="spellStart"/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И.Токмаковой</w:t>
                              </w:r>
                              <w:proofErr w:type="spellEnd"/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 xml:space="preserve"> «Весна».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Послушайте стихотворение </w:t>
                              </w:r>
                              <w:proofErr w:type="spellStart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И.Токмаковой</w:t>
                              </w:r>
                              <w:proofErr w:type="spellEnd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 «Весна»: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К нам весна шагает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Быстрыми шагами,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И сугробы тают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Под её ногами.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Чёрные проталины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На полях </w:t>
                              </w:r>
                              <w:proofErr w:type="gramStart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видны</w:t>
                              </w:r>
                              <w:proofErr w:type="gramEnd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Верно очень тёплые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Ноги у весны.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О чём говорится в стихотворении?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Что весна делает?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Что происходит с сугробами?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На полях видны…(чёрные проталины).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Почему всё это происходит?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О каком главном признаке говорится в стихотворении?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Какие изменения в жизни животных происходят весной? ( Медведица выходит из берлоги, у зайчихи появляются зайчата).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4.Физминутка.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          Солнце стало пригревать,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          Стали капельки стучать,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          Капля раз, капля два,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          Капли медленно </w:t>
                              </w:r>
                              <w:proofErr w:type="gramStart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сперва</w:t>
                              </w:r>
                              <w:proofErr w:type="gramEnd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,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          а потом быстрей, быстрей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          побежали ручейки,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          Их попробуй, догони!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2 часть.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1.Дидактическая игра «Подбери признаки, действия».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(На </w:t>
                              </w:r>
                              <w:proofErr w:type="spellStart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фланелеграф</w:t>
                              </w:r>
                              <w:proofErr w:type="spellEnd"/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 выставляется жёлтый круг-солнце, без лучей, рядом разложены жёлтые полоски-лучи).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  Ребята, что-то солнце сегодня не весёлое. Вы хотите его развеселить? Подарите ему ласковые слова. Скажите ласковое слово и приложите лучик к солнцу. (Ласковое, весёлое, озорное…)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6"/>
                                  <w:lang w:eastAsia="ru-RU"/>
                                </w:rPr>
                                <w:t>-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  Посмотрите, что солнце делает? (Светит, греет…) (Игра с мячом - бросаю мяч ребёнку, он называет слово и возвращает мяч мне).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  Солнце так хорошо греет, что снег стал таять. (Работа с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 xml:space="preserve"> проектором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)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-  Посмотрите и скажите, какой снег весной? (Рыхлый, серый…).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  Снег растаял, и побежали ручьи.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 - Какие ручьи?  (Весёлые, звонкие…). Что ручьи делают? (Бегут, журчат…)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2.</w:t>
                              </w:r>
                              <w:proofErr w:type="gramStart"/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Электронная</w:t>
                              </w:r>
                              <w:proofErr w:type="gramEnd"/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физминутка</w:t>
                              </w:r>
                              <w:proofErr w:type="spellEnd"/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 xml:space="preserve"> для глаз.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 3. Разгадывание ребусов.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Дети, мы ждём гостей. Кто это вы узнаете, когда разгадаете ребусы. По первым звукам названия предметов составьте  слова.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6"/>
                                  <w:lang w:eastAsia="ru-RU"/>
                                </w:rPr>
                                <w:t xml:space="preserve">- Кто это?   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6"/>
                                  <w:lang w:eastAsia="ru-RU"/>
                                </w:rPr>
                                <w:t>( Грач)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Грач, какая птица? (Перелётная).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6"/>
                                  <w:lang w:eastAsia="ru-RU"/>
                                </w:rPr>
                                <w:t xml:space="preserve">- Кто это?   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 xml:space="preserve">  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6"/>
                                  <w:lang w:eastAsia="ru-RU"/>
                                </w:rPr>
                                <w:t>(Сорока)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Сорока, какая птица? ( Зимующая).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У вас на столе лежат карточки, переверните их, внимательно рассмотрите.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 4.  Дидактическое упражнение «Какая это птица?»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(Включается  фонограмма «Голоса птиц»).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Зимующие птицы, летите ко мне. Какие птицы прилетели?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- Перелётные птицы, летите ко мне. Какие птицы прилетели?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3 Часть.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5C04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lang w:eastAsia="ru-RU"/>
                                </w:rPr>
                                <w:t>Итог. Загадывание загадок, чтение стихов о весне детьми.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  <w:p w:rsidR="00823788" w:rsidRPr="005C044F" w:rsidRDefault="00823788" w:rsidP="005C044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5C044F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23788" w:rsidRPr="005C044F" w:rsidRDefault="00823788" w:rsidP="00823788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555555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2" w:type="dxa"/>
                        <w:tcMar>
                          <w:top w:w="23" w:type="dxa"/>
                          <w:left w:w="23" w:type="dxa"/>
                          <w:bottom w:w="23" w:type="dxa"/>
                          <w:right w:w="23" w:type="dxa"/>
                        </w:tcMar>
                        <w:hideMark/>
                      </w:tcPr>
                      <w:p w:rsidR="00823788" w:rsidRPr="005C044F" w:rsidRDefault="00823788" w:rsidP="005C04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823788" w:rsidRPr="005C044F" w:rsidTr="005C044F">
                    <w:trPr>
                      <w:trHeight w:val="102"/>
                      <w:tblCellSpacing w:w="15" w:type="dxa"/>
                    </w:trPr>
                    <w:tc>
                      <w:tcPr>
                        <w:tcW w:w="102" w:type="dxa"/>
                        <w:tcMar>
                          <w:top w:w="23" w:type="dxa"/>
                          <w:left w:w="23" w:type="dxa"/>
                          <w:bottom w:w="23" w:type="dxa"/>
                          <w:right w:w="23" w:type="dxa"/>
                        </w:tcMar>
                        <w:hideMark/>
                      </w:tcPr>
                      <w:p w:rsidR="00823788" w:rsidRPr="005C044F" w:rsidRDefault="00823788" w:rsidP="005C04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0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23" w:type="dxa"/>
                          <w:left w:w="23" w:type="dxa"/>
                          <w:bottom w:w="23" w:type="dxa"/>
                          <w:right w:w="23" w:type="dxa"/>
                        </w:tcMar>
                        <w:hideMark/>
                      </w:tcPr>
                      <w:p w:rsidR="00823788" w:rsidRPr="005C044F" w:rsidRDefault="00823788" w:rsidP="005C04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0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2" w:type="dxa"/>
                        <w:tcMar>
                          <w:top w:w="23" w:type="dxa"/>
                          <w:left w:w="23" w:type="dxa"/>
                          <w:bottom w:w="23" w:type="dxa"/>
                          <w:right w:w="23" w:type="dxa"/>
                        </w:tcMar>
                        <w:hideMark/>
                      </w:tcPr>
                      <w:p w:rsidR="00823788" w:rsidRPr="005C044F" w:rsidRDefault="00823788" w:rsidP="005C04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0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23788" w:rsidRPr="005C044F" w:rsidRDefault="00823788" w:rsidP="005C04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823788" w:rsidRPr="005C044F" w:rsidRDefault="00823788" w:rsidP="005C044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  <w:lang w:eastAsia="ru-RU"/>
              </w:rPr>
            </w:pPr>
          </w:p>
        </w:tc>
      </w:tr>
    </w:tbl>
    <w:p w:rsidR="00D573C3" w:rsidRDefault="00D573C3"/>
    <w:sectPr w:rsidR="00D573C3" w:rsidSect="00D5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4A07"/>
    <w:multiLevelType w:val="multilevel"/>
    <w:tmpl w:val="B6C4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30DAD"/>
    <w:multiLevelType w:val="multilevel"/>
    <w:tmpl w:val="B664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C044F"/>
    <w:rsid w:val="005C044F"/>
    <w:rsid w:val="006A7B6C"/>
    <w:rsid w:val="00823788"/>
    <w:rsid w:val="00AF600E"/>
    <w:rsid w:val="00D5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C3"/>
  </w:style>
  <w:style w:type="paragraph" w:styleId="1">
    <w:name w:val="heading 1"/>
    <w:basedOn w:val="a"/>
    <w:link w:val="10"/>
    <w:uiPriority w:val="9"/>
    <w:qFormat/>
    <w:rsid w:val="005C044F"/>
    <w:pPr>
      <w:spacing w:before="113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44F"/>
    <w:rPr>
      <w:rFonts w:ascii="Times New Roman" w:eastAsia="Times New Roman" w:hAnsi="Times New Roman" w:cs="Times New Roman"/>
      <w:color w:val="6D9A00"/>
      <w:kern w:val="36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044F"/>
    <w:rPr>
      <w:strike w:val="0"/>
      <w:dstrike w:val="0"/>
      <w:color w:val="6D9A00"/>
      <w:u w:val="none"/>
      <w:effect w:val="none"/>
    </w:rPr>
  </w:style>
  <w:style w:type="character" w:styleId="a4">
    <w:name w:val="Strong"/>
    <w:basedOn w:val="a0"/>
    <w:uiPriority w:val="22"/>
    <w:qFormat/>
    <w:rsid w:val="005C044F"/>
    <w:rPr>
      <w:b/>
      <w:bCs/>
    </w:rPr>
  </w:style>
  <w:style w:type="paragraph" w:styleId="a5">
    <w:name w:val="Normal (Web)"/>
    <w:basedOn w:val="a"/>
    <w:uiPriority w:val="99"/>
    <w:unhideWhenUsed/>
    <w:rsid w:val="005C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2013-06-15T08:38:00Z</dcterms:created>
  <dcterms:modified xsi:type="dcterms:W3CDTF">2013-06-15T16:48:00Z</dcterms:modified>
</cp:coreProperties>
</file>