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DB" w:rsidRPr="00887F14" w:rsidRDefault="004809DB" w:rsidP="004809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7F14">
        <w:rPr>
          <w:rFonts w:ascii="Times New Roman" w:hAnsi="Times New Roman" w:cs="Times New Roman"/>
          <w:b/>
          <w:sz w:val="48"/>
          <w:szCs w:val="48"/>
        </w:rPr>
        <w:t>Аппликация</w:t>
      </w:r>
      <w:r>
        <w:rPr>
          <w:rFonts w:ascii="Times New Roman" w:hAnsi="Times New Roman" w:cs="Times New Roman"/>
          <w:b/>
          <w:sz w:val="48"/>
          <w:szCs w:val="48"/>
        </w:rPr>
        <w:t xml:space="preserve"> в младшей группе</w:t>
      </w: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b/>
          <w:sz w:val="28"/>
          <w:szCs w:val="28"/>
        </w:rPr>
        <w:t>Тема:</w:t>
      </w:r>
      <w:r w:rsidRPr="00887F14">
        <w:rPr>
          <w:rFonts w:ascii="Times New Roman" w:hAnsi="Times New Roman" w:cs="Times New Roman"/>
          <w:sz w:val="28"/>
          <w:szCs w:val="28"/>
        </w:rPr>
        <w:t xml:space="preserve"> "Красивая тарелочка для полезных продуктов"</w:t>
      </w: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b/>
          <w:sz w:val="28"/>
          <w:szCs w:val="28"/>
        </w:rPr>
        <w:t>Цель:</w:t>
      </w:r>
      <w:r w:rsidRPr="00887F14">
        <w:rPr>
          <w:rFonts w:ascii="Times New Roman" w:hAnsi="Times New Roman" w:cs="Times New Roman"/>
          <w:sz w:val="28"/>
          <w:szCs w:val="28"/>
        </w:rPr>
        <w:t xml:space="preserve"> закрепить представления о полезных для здоровья продуктах, упражнять  составлять узор на предметах круглой формы, располагать его по краю и в центре, упражнять чередовать круги по цвету и величине.</w:t>
      </w: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7F14">
        <w:rPr>
          <w:rFonts w:ascii="Times New Roman" w:hAnsi="Times New Roman" w:cs="Times New Roman"/>
          <w:sz w:val="28"/>
          <w:szCs w:val="28"/>
        </w:rPr>
        <w:t xml:space="preserve"> картинки с изображением полезных продуктов, наборное полотно или магнитная доска, элементы узора, образцы двух видов, детские работы по лепке, картонная тарелка </w:t>
      </w:r>
      <w:proofErr w:type="gramStart"/>
      <w:r w:rsidRPr="00887F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7F14">
        <w:rPr>
          <w:rFonts w:ascii="Times New Roman" w:hAnsi="Times New Roman" w:cs="Times New Roman"/>
          <w:sz w:val="28"/>
          <w:szCs w:val="28"/>
        </w:rPr>
        <w:t>одноразовая посуда) диаметром 20см с отмеченным точкой центром, круги двух размеров 3-4 цветов на каждый стол.</w:t>
      </w:r>
    </w:p>
    <w:p w:rsidR="004809DB" w:rsidRPr="004809DB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87F1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809DB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 xml:space="preserve">Воспитатель предлагает вспомнить, какие продукты полезны для здоровья, сопровождая ответы детей показом картинок, напоминает, как дети лепили вкусные угощение, и предлагает сделать для него красивую тарелку. </w:t>
      </w: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начала разомнем наши пальчики.</w:t>
      </w: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87F14">
        <w:rPr>
          <w:rFonts w:ascii="Times New Roman" w:hAnsi="Times New Roman" w:cs="Times New Roman"/>
          <w:b/>
          <w:sz w:val="28"/>
          <w:szCs w:val="28"/>
        </w:rPr>
        <w:t>Пальчиковая гимнастика «Овощи – фрукты»</w:t>
      </w:r>
    </w:p>
    <w:p w:rsidR="004809DB" w:rsidRPr="00887F14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 xml:space="preserve">В огороде много грядок,   (Сжимаем  и разжимаем  пальцы) </w:t>
      </w:r>
    </w:p>
    <w:p w:rsidR="004809DB" w:rsidRPr="00887F14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 xml:space="preserve">Тут и репа, и салат,         </w:t>
      </w:r>
      <w:proofErr w:type="gramStart"/>
      <w:r w:rsidRPr="00887F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7F14">
        <w:rPr>
          <w:rFonts w:ascii="Times New Roman" w:hAnsi="Times New Roman" w:cs="Times New Roman"/>
          <w:sz w:val="28"/>
          <w:szCs w:val="28"/>
        </w:rPr>
        <w:t>Загибаем пальцы поочередно)</w:t>
      </w:r>
    </w:p>
    <w:p w:rsidR="004809DB" w:rsidRPr="00887F14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>Тут и свекла, и горох,</w:t>
      </w:r>
    </w:p>
    <w:p w:rsidR="004809DB" w:rsidRPr="00887F14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4809DB" w:rsidRPr="00887F14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>Наш зеленый огород        (Хлопают в ладони)</w:t>
      </w:r>
    </w:p>
    <w:p w:rsidR="004809DB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>Нас прокормит целый год</w:t>
      </w:r>
    </w:p>
    <w:p w:rsidR="004809DB" w:rsidRPr="00887F14" w:rsidRDefault="004809DB" w:rsidP="00480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>Показывает два образца расположения элементов: чередование по краю тарелочки кругов по цвету или по размеру. Уточняет, что в центре нужно наклеить кружок (место отмечен</w:t>
      </w:r>
      <w:r>
        <w:rPr>
          <w:rFonts w:ascii="Times New Roman" w:hAnsi="Times New Roman" w:cs="Times New Roman"/>
          <w:sz w:val="28"/>
          <w:szCs w:val="28"/>
        </w:rPr>
        <w:t>о точкой</w:t>
      </w:r>
      <w:r w:rsidRPr="00887F14">
        <w:rPr>
          <w:rFonts w:ascii="Times New Roman" w:hAnsi="Times New Roman" w:cs="Times New Roman"/>
          <w:sz w:val="28"/>
          <w:szCs w:val="28"/>
        </w:rPr>
        <w:t>), выбрать оформление и цвета самостоятельно. Предлагает нескольким детям показать варианты выбора на магнитной доске. Напоминает о приемах составления узора и последовательного  его наклеивания.</w:t>
      </w:r>
    </w:p>
    <w:p w:rsidR="004809DB" w:rsidRPr="00887F14" w:rsidRDefault="004809DB" w:rsidP="004809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F14">
        <w:rPr>
          <w:rFonts w:ascii="Times New Roman" w:hAnsi="Times New Roman" w:cs="Times New Roman"/>
          <w:sz w:val="28"/>
          <w:szCs w:val="28"/>
        </w:rPr>
        <w:t>При анализе работ отмечает наиболее удачную композицию и цветовое решение.</w:t>
      </w:r>
    </w:p>
    <w:p w:rsidR="00DB73E4" w:rsidRDefault="00DB73E4"/>
    <w:sectPr w:rsidR="00DB73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09DB"/>
    <w:rsid w:val="004809DB"/>
    <w:rsid w:val="00DB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9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2015-12-18T15:52:00Z</dcterms:created>
  <dcterms:modified xsi:type="dcterms:W3CDTF">2015-12-18T15:52:00Z</dcterms:modified>
</cp:coreProperties>
</file>