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87" w:rsidRDefault="00153EB3">
      <w:pPr>
        <w:rPr>
          <w:rFonts w:ascii="Times New Roman" w:hAnsi="Times New Roman" w:cs="Times New Roman"/>
          <w:b/>
          <w:sz w:val="28"/>
          <w:szCs w:val="28"/>
        </w:rPr>
      </w:pPr>
      <w:r w:rsidRPr="00153EB3">
        <w:rPr>
          <w:rFonts w:ascii="Times New Roman" w:hAnsi="Times New Roman" w:cs="Times New Roman"/>
          <w:b/>
          <w:sz w:val="28"/>
          <w:szCs w:val="28"/>
        </w:rPr>
        <w:t xml:space="preserve">Открытая НОД: « 80 лет Саратовской губернии» </w:t>
      </w:r>
    </w:p>
    <w:p w:rsidR="00153EB3" w:rsidRDefault="00153EB3">
      <w:pPr>
        <w:rPr>
          <w:rFonts w:ascii="Times New Roman" w:hAnsi="Times New Roman" w:cs="Times New Roman"/>
          <w:sz w:val="24"/>
          <w:szCs w:val="24"/>
        </w:rPr>
      </w:pPr>
      <w:r w:rsidRPr="00153EB3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: Познание</w:t>
      </w:r>
    </w:p>
    <w:p w:rsidR="00B54DD4" w:rsidRDefault="00153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</w:t>
      </w:r>
      <w:r w:rsidR="00B54DD4">
        <w:rPr>
          <w:rFonts w:ascii="Times New Roman" w:hAnsi="Times New Roman" w:cs="Times New Roman"/>
          <w:sz w:val="24"/>
          <w:szCs w:val="24"/>
        </w:rPr>
        <w:t>познание, коммуникация, физическое развитие, художественно-эстетическое развитие.</w:t>
      </w:r>
    </w:p>
    <w:p w:rsidR="00B54DD4" w:rsidRDefault="00B54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Прививать интерес к истории родного края, воспитывать любовь к своей малой Родине, чувство гордости. Расширять знания детей о достопримечательностях родного края. Познакомить с картой; развивать связную речь, активизировать словарь по теме.</w:t>
      </w:r>
    </w:p>
    <w:p w:rsidR="00B54DD4" w:rsidRDefault="00B54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изучение стихитворений о родном крае,</w:t>
      </w:r>
      <w:r w:rsidR="005B643E">
        <w:rPr>
          <w:rFonts w:ascii="Times New Roman" w:hAnsi="Times New Roman" w:cs="Times New Roman"/>
          <w:sz w:val="24"/>
          <w:szCs w:val="24"/>
        </w:rPr>
        <w:t xml:space="preserve"> чтение книг, просмотр передач «Не за тридевять земель»; беседа о животных Саратовской области, рыбах обитателях р. Волги, беседа о ландшафте родного края – Саратовской области; составление карты местности (Саратовская область); беседа о полезных ископаемых Саратовской области.</w:t>
      </w:r>
    </w:p>
    <w:p w:rsidR="005B643E" w:rsidRDefault="00B54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материалы: карта, ТСО, мультимедийное оборудование, иллюстрации достопримечательностей, аудиозапись.</w:t>
      </w:r>
    </w:p>
    <w:p w:rsidR="005B643E" w:rsidRDefault="005B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 малая Родина, достопримечательность, область, губерния, гид.</w:t>
      </w:r>
    </w:p>
    <w:p w:rsidR="004339C1" w:rsidRDefault="00433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 Д</w:t>
      </w:r>
      <w:r w:rsidR="005B643E">
        <w:rPr>
          <w:rFonts w:ascii="Times New Roman" w:hAnsi="Times New Roman" w:cs="Times New Roman"/>
          <w:sz w:val="24"/>
          <w:szCs w:val="24"/>
        </w:rPr>
        <w:t xml:space="preserve">ети входят в зал. </w:t>
      </w:r>
    </w:p>
    <w:p w:rsidR="004339C1" w:rsidRDefault="005B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посмотрите к нам сегодня на занятие пришли гости давайте с</w:t>
      </w:r>
      <w:r w:rsidR="00433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ними поздороваемся</w:t>
      </w:r>
      <w:r w:rsidR="004339C1">
        <w:rPr>
          <w:rFonts w:ascii="Times New Roman" w:hAnsi="Times New Roman" w:cs="Times New Roman"/>
          <w:sz w:val="24"/>
          <w:szCs w:val="24"/>
        </w:rPr>
        <w:t xml:space="preserve">. Давайте улыбнемся друг другу (улыбаются) и подарим наши улыбки гостям. (дети садятся </w:t>
      </w:r>
    </w:p>
    <w:p w:rsidR="004339C1" w:rsidRDefault="00433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 чём поётся в этой песне? (о Родине) Как вы думаете что такое малая Родина? (то место, где мы с вами живём; это наш посёлок К.Маркс)</w:t>
      </w:r>
    </w:p>
    <w:p w:rsidR="004339C1" w:rsidRDefault="00433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район в котором находится наш посёлок? (Энгельсский)</w:t>
      </w:r>
    </w:p>
    <w:p w:rsidR="007A73FA" w:rsidRDefault="00433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из вас знает как называется область </w:t>
      </w:r>
      <w:r w:rsidR="007A73FA">
        <w:rPr>
          <w:rFonts w:ascii="Times New Roman" w:hAnsi="Times New Roman" w:cs="Times New Roman"/>
          <w:sz w:val="24"/>
          <w:szCs w:val="24"/>
        </w:rPr>
        <w:t>в которой мы живём? (Саратовская)</w:t>
      </w:r>
    </w:p>
    <w:p w:rsidR="007A73FA" w:rsidRDefault="007A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 тоже наша малая Родина т.к. наш посёлок относится к Саратовской области.</w:t>
      </w:r>
    </w:p>
    <w:p w:rsidR="007A73FA" w:rsidRDefault="007A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лет назад вместо слова область говорили губерния и была Саратовская губерния. В этом году Саратовской губернии 80 лет.</w:t>
      </w:r>
    </w:p>
    <w:p w:rsidR="007A73FA" w:rsidRDefault="007A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превратимся в туристов</w:t>
      </w:r>
      <w:r w:rsidR="00A9609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отправимся в путешествие по Саратовской губернии. Вы согласны?</w:t>
      </w:r>
      <w:r w:rsidR="00433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3FA" w:rsidRDefault="007A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A96098" w:rsidRDefault="00A9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Садимся в автобус и едем. (звучит аудиозапись) Дети имитируют езду на автобусе у водителя в руках руль.</w:t>
      </w:r>
    </w:p>
    <w:p w:rsidR="00A96098" w:rsidRDefault="00A9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посмотрите первый город который мы встречаем на пути это Энгельс. Далее дети рассказывают о достопримечательностях Энгельса. (бык-солевоз, паровоз, самолёты, место приземления Ю. Гагарина, вечный огонь)</w:t>
      </w:r>
    </w:p>
    <w:p w:rsidR="00DF0833" w:rsidRDefault="00DF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Дальше едем на поезде (дети имитируют движение поезда) Мы с вами туристята попали в Саратов. Давайте послушаем нашего гида (ребёнок рассказывает о достопримечательностях Саратова: проспект Кирова, цирк, театр, парк победы, памятник журавли, музей, военная техника). </w:t>
      </w:r>
    </w:p>
    <w:p w:rsidR="00153EB3" w:rsidRDefault="00DF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полетим как самолёты</w:t>
      </w:r>
      <w:r w:rsidR="003C5763">
        <w:rPr>
          <w:rFonts w:ascii="Times New Roman" w:hAnsi="Times New Roman" w:cs="Times New Roman"/>
          <w:sz w:val="24"/>
          <w:szCs w:val="24"/>
        </w:rPr>
        <w:t>. Что же это за город? Это Аткарск расскажет нам о нем мой помощник гид ( добыча полезных ископаемых - нефть, щебень, песок строительный; парк-музей, паровоз, ж</w:t>
      </w:r>
      <w:r w:rsidR="003C5763" w:rsidRPr="003C5763">
        <w:rPr>
          <w:rFonts w:ascii="Times New Roman" w:hAnsi="Times New Roman" w:cs="Times New Roman"/>
          <w:sz w:val="24"/>
          <w:szCs w:val="24"/>
        </w:rPr>
        <w:t>/</w:t>
      </w:r>
      <w:r w:rsidR="003C5763">
        <w:rPr>
          <w:rFonts w:ascii="Times New Roman" w:hAnsi="Times New Roman" w:cs="Times New Roman"/>
          <w:sz w:val="24"/>
          <w:szCs w:val="24"/>
        </w:rPr>
        <w:t>д вокзал).</w:t>
      </w:r>
      <w:r w:rsidR="00153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63" w:rsidRDefault="003C5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Идём дальше, нам на северо-восток в Хвалынск. О котором нам расскажет наш гид (</w:t>
      </w:r>
      <w:r w:rsidR="004B0EEC">
        <w:rPr>
          <w:rFonts w:ascii="Times New Roman" w:hAnsi="Times New Roman" w:cs="Times New Roman"/>
          <w:sz w:val="24"/>
          <w:szCs w:val="24"/>
        </w:rPr>
        <w:t xml:space="preserve"> окружён с 3 сторон горами, дома 19 века, есть  родник, оздоровительный лагерь «Сосновый бор» люди приезжают сюда укрепить здоровье.) для того чтобы попасть в следующий город нам надо перейти на другой берег.как же нам это сделать?(по мосту) Этот мост построили недавно. Посмотрите какой он красивый. Мы с вами туристята пришли в Балаково (город разделён судоходным  каналом на 2 части ,соединяет их шлюзовой мост; есть АЭС, ГЭС,театр, церкви</w:t>
      </w:r>
      <w:r w:rsidR="0010341B">
        <w:rPr>
          <w:rFonts w:ascii="Times New Roman" w:hAnsi="Times New Roman" w:cs="Times New Roman"/>
          <w:sz w:val="24"/>
          <w:szCs w:val="24"/>
        </w:rPr>
        <w:t>).</w:t>
      </w:r>
    </w:p>
    <w:p w:rsidR="0010341B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молодцы, путешествие наше было сложным давайте мы с вами немного отдохнём и разомнёмся. Проводится физминутка:</w:t>
      </w:r>
    </w:p>
    <w:p w:rsidR="0010341B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 городу шагаем (шагают на месте) </w:t>
      </w:r>
    </w:p>
    <w:p w:rsidR="007A73FA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видим называем.</w:t>
      </w:r>
    </w:p>
    <w:p w:rsidR="0010341B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Светофоры и машины (поворачивают голову вправо)</w:t>
      </w:r>
    </w:p>
    <w:p w:rsidR="0010341B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Ярмарки и магазины ( поворачивают голову влево)</w:t>
      </w:r>
    </w:p>
    <w:p w:rsidR="0010341B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Скверы, улицы, мосты (взмах правой рукой)</w:t>
      </w:r>
    </w:p>
    <w:p w:rsidR="0010341B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деревья, и кусты (взмах левой рукой)</w:t>
      </w:r>
    </w:p>
    <w:p w:rsidR="0010341B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высокие заводы (взмах обеими руками)</w:t>
      </w:r>
    </w:p>
    <w:p w:rsidR="0010341B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Волге пароходы (изображение волны руками)</w:t>
      </w:r>
    </w:p>
    <w:p w:rsidR="0010341B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шумною толпой (ходьба на месте)</w:t>
      </w:r>
    </w:p>
    <w:p w:rsidR="0010341B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 это, город мой (разводят руки вперёд, затем в стороны)</w:t>
      </w:r>
    </w:p>
    <w:p w:rsidR="0010341B" w:rsidRDefault="0010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Отдохнули, теперь нам пора возвращаться в детский сад.</w:t>
      </w:r>
    </w:p>
    <w:p w:rsidR="00FC4ACE" w:rsidRDefault="00780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за стол (на которой лежит карта которую сделали дети). Сейчас нам предстоит работа, помните мы с вами сделали карту. Сейчас нам нужно отметить города в которых мы сегодня побывали. Дети достают заметки которые сделали во время путешествия. Города на карте отмечаем условными обозначениями. Во время рабо</w:t>
      </w:r>
      <w:r w:rsidR="00FC4ACE">
        <w:rPr>
          <w:rFonts w:ascii="Times New Roman" w:hAnsi="Times New Roman" w:cs="Times New Roman"/>
          <w:sz w:val="24"/>
          <w:szCs w:val="24"/>
        </w:rPr>
        <w:t xml:space="preserve">ты закрепляем названия городов. Что объединяет все эти города? (они находятся в Сартовской области); А что ещё их объединяет? ( посмотрите внимательно на гербы всех этих городов) Верхняя ччччасть герба обозначает,что все эти города Саратовской области.  </w:t>
      </w:r>
      <w:r>
        <w:rPr>
          <w:rFonts w:ascii="Times New Roman" w:hAnsi="Times New Roman" w:cs="Times New Roman"/>
          <w:sz w:val="24"/>
          <w:szCs w:val="24"/>
        </w:rPr>
        <w:t>Саратовкая губерния, сколько лет в этом году исполняется Саратовской губернии?</w:t>
      </w:r>
      <w:r w:rsidR="00FC4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ACE" w:rsidRDefault="00FC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карте Саратовской губернии наш посёлок очень маленький, давайте на нашей карте мы отметим его вот таким большим и красивым значком. Ведь наш посёлок это наша малая Родина.</w:t>
      </w:r>
      <w:r w:rsidR="00380DF4">
        <w:rPr>
          <w:rFonts w:ascii="Times New Roman" w:hAnsi="Times New Roman" w:cs="Times New Roman"/>
          <w:sz w:val="24"/>
          <w:szCs w:val="24"/>
        </w:rPr>
        <w:t xml:space="preserve"> Сегодня вы хорошо потрудились и проявили себя как настоящие туристята. Поэтому вы получаете медали «»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ACE" w:rsidRDefault="00FC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ребёнок и читает стихотворение «Что мы Родиной зовём?»</w:t>
      </w:r>
    </w:p>
    <w:p w:rsidR="00FC4ACE" w:rsidRDefault="00FC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Родиной зовём?</w:t>
      </w:r>
    </w:p>
    <w:p w:rsidR="00FC4ACE" w:rsidRDefault="00FC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где мы с тобой живём.</w:t>
      </w:r>
    </w:p>
    <w:p w:rsidR="00380DF4" w:rsidRDefault="003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берёзки вдоль которых</w:t>
      </w:r>
    </w:p>
    <w:p w:rsidR="00380DF4" w:rsidRDefault="003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мамой мы идём.</w:t>
      </w:r>
    </w:p>
    <w:p w:rsidR="00380DF4" w:rsidRDefault="003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Родиной зовём?</w:t>
      </w:r>
    </w:p>
    <w:p w:rsidR="00380DF4" w:rsidRDefault="003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с тонким колоском.</w:t>
      </w:r>
    </w:p>
    <w:p w:rsidR="00380DF4" w:rsidRDefault="003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праздники и песни,</w:t>
      </w:r>
    </w:p>
    <w:p w:rsidR="00380DF4" w:rsidRDefault="003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Тёплый вечер за окном.</w:t>
      </w:r>
    </w:p>
    <w:p w:rsidR="00780403" w:rsidRPr="00153EB3" w:rsidRDefault="00780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DF4">
        <w:rPr>
          <w:rFonts w:ascii="Times New Roman" w:hAnsi="Times New Roman" w:cs="Times New Roman"/>
          <w:sz w:val="24"/>
          <w:szCs w:val="24"/>
        </w:rPr>
        <w:t xml:space="preserve">Давайте скажем «До свидания!» нашим гостям, занятие наше окончено. Спасибо за внимание!  </w:t>
      </w:r>
    </w:p>
    <w:sectPr w:rsidR="00780403" w:rsidRPr="00153EB3" w:rsidSect="00D1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3EB3"/>
    <w:rsid w:val="0010341B"/>
    <w:rsid w:val="00153EB3"/>
    <w:rsid w:val="00380DF4"/>
    <w:rsid w:val="003C5763"/>
    <w:rsid w:val="004339C1"/>
    <w:rsid w:val="004B0EEC"/>
    <w:rsid w:val="005B643E"/>
    <w:rsid w:val="00780403"/>
    <w:rsid w:val="007A73FA"/>
    <w:rsid w:val="00A96098"/>
    <w:rsid w:val="00B54DD4"/>
    <w:rsid w:val="00D15287"/>
    <w:rsid w:val="00DF0833"/>
    <w:rsid w:val="00FC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</dc:creator>
  <cp:lastModifiedBy>Gray</cp:lastModifiedBy>
  <cp:revision>2</cp:revision>
  <dcterms:created xsi:type="dcterms:W3CDTF">2015-11-11T15:19:00Z</dcterms:created>
  <dcterms:modified xsi:type="dcterms:W3CDTF">2015-11-11T17:28:00Z</dcterms:modified>
</cp:coreProperties>
</file>