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89" w:rsidRPr="00276C89" w:rsidRDefault="00276C89" w:rsidP="00276C8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 xml:space="preserve">Санкт-Петербургская академия  </w:t>
      </w:r>
      <w:proofErr w:type="spellStart"/>
      <w:r w:rsidRPr="00276C89">
        <w:rPr>
          <w:rFonts w:ascii="Times New Roman" w:hAnsi="Times New Roman" w:cs="Times New Roman"/>
          <w:sz w:val="32"/>
          <w:szCs w:val="32"/>
        </w:rPr>
        <w:t>постдипломного</w:t>
      </w:r>
      <w:proofErr w:type="spellEnd"/>
      <w:r w:rsidRPr="00276C89">
        <w:rPr>
          <w:rFonts w:ascii="Times New Roman" w:hAnsi="Times New Roman" w:cs="Times New Roman"/>
          <w:sz w:val="32"/>
          <w:szCs w:val="32"/>
        </w:rPr>
        <w:t xml:space="preserve"> академического образования Институт детства Центр педагогики детства</w:t>
      </w:r>
    </w:p>
    <w:p w:rsidR="00276C89" w:rsidRPr="00782196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C89" w:rsidRPr="00782196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C89" w:rsidRPr="00276C89" w:rsidRDefault="00276C89" w:rsidP="00276C89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76C89" w:rsidRPr="00276C89" w:rsidRDefault="00276C89" w:rsidP="00276C89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6C89">
        <w:rPr>
          <w:rFonts w:ascii="Times New Roman" w:hAnsi="Times New Roman" w:cs="Times New Roman"/>
          <w:color w:val="FF0000"/>
          <w:sz w:val="32"/>
          <w:szCs w:val="32"/>
        </w:rPr>
        <w:t>Зачетная работа по теме: Роль познавательно-речевой деятельности при формировании у детей 3-4 лет  дошкольного возраста положительных социальных установок во взаимодействии со сверстниками и взрослыми.</w:t>
      </w:r>
    </w:p>
    <w:p w:rsidR="00276C89" w:rsidRPr="00276C89" w:rsidRDefault="00276C89" w:rsidP="00276C89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76C89" w:rsidRPr="00782196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C89" w:rsidRPr="00782196" w:rsidRDefault="00276C89" w:rsidP="00276C89">
      <w:pPr>
        <w:spacing w:line="360" w:lineRule="auto"/>
        <w:rPr>
          <w:sz w:val="28"/>
          <w:szCs w:val="28"/>
        </w:rPr>
      </w:pPr>
    </w:p>
    <w:p w:rsidR="00276C89" w:rsidRPr="00782196" w:rsidRDefault="00276C89" w:rsidP="00276C89">
      <w:pPr>
        <w:spacing w:line="360" w:lineRule="auto"/>
        <w:rPr>
          <w:sz w:val="28"/>
          <w:szCs w:val="28"/>
        </w:rPr>
      </w:pPr>
      <w:r w:rsidRPr="00782196">
        <w:rPr>
          <w:sz w:val="28"/>
          <w:szCs w:val="28"/>
        </w:rPr>
        <w:t xml:space="preserve">                                                                          </w:t>
      </w:r>
    </w:p>
    <w:p w:rsidR="00276C89" w:rsidRPr="00782196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1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Вилковой М.В.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ГБДОУ №574   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Невского района</w:t>
      </w:r>
    </w:p>
    <w:p w:rsidR="00276C89" w:rsidRDefault="00276C89" w:rsidP="0027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C89" w:rsidRPr="00B55D7B" w:rsidRDefault="00276C89" w:rsidP="0027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96">
        <w:rPr>
          <w:rFonts w:ascii="Times New Roman" w:hAnsi="Times New Roman" w:cs="Times New Roman"/>
          <w:sz w:val="28"/>
          <w:szCs w:val="28"/>
        </w:rPr>
        <w:t>Санкт-Петербург 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276C89" w:rsidRPr="00276C89" w:rsidRDefault="00276C89" w:rsidP="00276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76C89">
        <w:rPr>
          <w:rFonts w:ascii="Times New Roman" w:hAnsi="Times New Roman" w:cs="Times New Roman"/>
          <w:sz w:val="32"/>
          <w:szCs w:val="32"/>
        </w:rPr>
        <w:t>Актуальность проблемы</w:t>
      </w:r>
      <w:proofErr w:type="gramStart"/>
      <w:r w:rsidRPr="00276C8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76C8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proofErr w:type="gramStart"/>
      <w:r w:rsidRPr="00276C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76C89">
        <w:rPr>
          <w:rFonts w:ascii="Times New Roman" w:hAnsi="Times New Roman" w:cs="Times New Roman"/>
          <w:sz w:val="32"/>
          <w:szCs w:val="32"/>
        </w:rPr>
        <w:t xml:space="preserve">тр. 3                                           </w:t>
      </w:r>
    </w:p>
    <w:p w:rsidR="00276C89" w:rsidRPr="00276C89" w:rsidRDefault="00276C89" w:rsidP="00276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>Основная часть. Научные взгляды на формы общения  детей дошкольного возраста</w:t>
      </w:r>
      <w:proofErr w:type="gramStart"/>
      <w:r w:rsidRPr="00276C8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76C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gramStart"/>
      <w:r w:rsidRPr="00276C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76C89">
        <w:rPr>
          <w:rFonts w:ascii="Times New Roman" w:hAnsi="Times New Roman" w:cs="Times New Roman"/>
          <w:sz w:val="32"/>
          <w:szCs w:val="32"/>
        </w:rPr>
        <w:t xml:space="preserve">тр.4- 9              </w:t>
      </w:r>
    </w:p>
    <w:p w:rsidR="00276C89" w:rsidRPr="00276C89" w:rsidRDefault="00276C89" w:rsidP="00276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>Заключительная часть. Актуальность использования инновационных технологий в образовательном процессе                                     стр.10</w:t>
      </w:r>
    </w:p>
    <w:p w:rsidR="00276C89" w:rsidRPr="00276C89" w:rsidRDefault="00276C89" w:rsidP="00276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 xml:space="preserve">Приложение 1.   КОНСПЕКТ ПО СОЦИАЛЬНО-ЭМОЦИОНАЛЬНОМУ ВОСПИТАНИЮ ДЕТЕЙ 2 МЛАДШЕЙ ГРУППЫ «РАЗНОЦВЕТНОЕ НАСТРОЕНИЕ»                         стр.11-13                                                                     </w:t>
      </w:r>
    </w:p>
    <w:p w:rsidR="00276C89" w:rsidRPr="00276C89" w:rsidRDefault="00276C89" w:rsidP="00276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C89">
        <w:rPr>
          <w:rFonts w:ascii="Times New Roman" w:hAnsi="Times New Roman" w:cs="Times New Roman"/>
          <w:sz w:val="32"/>
          <w:szCs w:val="32"/>
        </w:rPr>
        <w:t>Список литературы                                                                         стр.14</w:t>
      </w:r>
    </w:p>
    <w:p w:rsidR="00276C89" w:rsidRPr="00276C89" w:rsidRDefault="00276C89" w:rsidP="00276C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2BE" w:rsidRDefault="007672BE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 w:rsidP="00276C89">
      <w:pPr>
        <w:rPr>
          <w:rFonts w:ascii="Times New Roman" w:hAnsi="Times New Roman" w:cs="Times New Roman"/>
          <w:sz w:val="32"/>
          <w:szCs w:val="32"/>
        </w:rPr>
      </w:pPr>
    </w:p>
    <w:p w:rsidR="00276C89" w:rsidRDefault="00276C89" w:rsidP="00276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-2-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6C89">
        <w:rPr>
          <w:rFonts w:ascii="Times New Roman" w:hAnsi="Times New Roman" w:cs="Times New Roman"/>
          <w:color w:val="FF0000"/>
          <w:sz w:val="32"/>
          <w:szCs w:val="32"/>
        </w:rPr>
        <w:lastRenderedPageBreak/>
        <w:t>Введение</w:t>
      </w:r>
    </w:p>
    <w:p w:rsidR="00276C89" w:rsidRP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276C89">
        <w:rPr>
          <w:rFonts w:ascii="Times New Roman" w:hAnsi="Times New Roman" w:cs="Times New Roman"/>
          <w:sz w:val="32"/>
          <w:szCs w:val="32"/>
        </w:rPr>
        <w:t xml:space="preserve">     </w:t>
      </w:r>
      <w:r w:rsidRPr="00276C89">
        <w:rPr>
          <w:rFonts w:ascii="Times New Roman" w:hAnsi="Times New Roman" w:cs="Times New Roman"/>
          <w:sz w:val="28"/>
          <w:szCs w:val="28"/>
        </w:rPr>
        <w:t xml:space="preserve">В первые три года жизни закладываются наиболее важные и фундаментальные человеческие способности – познавательная активность,  любознательность, уверенность в себе и доверие к другим людям, целенаправленность и настойчивость, воображение, творческая позиция и многие другое. Все эти способности не возникают сами по себе, а требуют непременного участия  взрослого и соответствующих возрасту форм деятельности. </w:t>
      </w:r>
      <w:proofErr w:type="gramStart"/>
      <w:r w:rsidRPr="00276C89">
        <w:rPr>
          <w:rFonts w:ascii="Times New Roman" w:hAnsi="Times New Roman" w:cs="Times New Roman"/>
          <w:sz w:val="28"/>
          <w:szCs w:val="28"/>
        </w:rPr>
        <w:t>В последнее время педагоги и родители все чаще с тревогой отмечают, что многие дошкольники испытывают серьезные трудности в общении со сверстниками  -  это, как правило, выражается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</w:t>
      </w:r>
      <w:proofErr w:type="gramEnd"/>
      <w:r w:rsidRPr="00276C89">
        <w:rPr>
          <w:rFonts w:ascii="Times New Roman" w:hAnsi="Times New Roman" w:cs="Times New Roman"/>
          <w:sz w:val="28"/>
          <w:szCs w:val="28"/>
        </w:rPr>
        <w:t xml:space="preserve"> печали и радоваться успеху другого человека. 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личности, это залог успешного психического здоровья ребенка.</w:t>
      </w:r>
    </w:p>
    <w:p w:rsidR="00276C89" w:rsidRP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276C89">
        <w:rPr>
          <w:rFonts w:ascii="Times New Roman" w:hAnsi="Times New Roman" w:cs="Times New Roman"/>
          <w:sz w:val="28"/>
          <w:szCs w:val="28"/>
        </w:rPr>
        <w:t xml:space="preserve">          В 3-4 года ребенок приобретает первый опыт общения со сверстниками. Это наиболее сложный период взаимоотношений ребенка с коллективом. В большинстве проблем, которые возникают в этом возрасте, виноват детский эгоизм, который в этой возрастной группе наиболее обострен. В 3-4 года ребенок относится к сверстникам как к себе подобным, с которыми можно весело провести время. Но в то же время ребенок еще не умеет прислушиваться к мнению других детей. Для 3-4-х летнего малыша существует только собственное "я", а других детей он воспринимает не как самостоятельные личности, а как источник удовлетворения потребностей его "я" (поиграть, подраться, побегать, и т. д.). При этом ребенок искренне не понимает, что и у других детей есть собственные потребности и собственные желания. Он привык только диктовать свои условия, и при этом не брать в расчет желания окружающих.   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 межличностных отношений и помочь ребенку преодолеть их - важнейшая задача родителей и педагогов.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C89">
        <w:rPr>
          <w:rFonts w:ascii="Times New Roman" w:hAnsi="Times New Roman" w:cs="Times New Roman"/>
          <w:sz w:val="28"/>
          <w:szCs w:val="28"/>
        </w:rPr>
        <w:t>-3-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6C89">
        <w:rPr>
          <w:rFonts w:ascii="Times New Roman" w:hAnsi="Times New Roman" w:cs="Times New Roman"/>
          <w:color w:val="FF0000"/>
          <w:sz w:val="32"/>
          <w:szCs w:val="32"/>
        </w:rPr>
        <w:lastRenderedPageBreak/>
        <w:t>Основная часть</w:t>
      </w:r>
    </w:p>
    <w:p w:rsidR="00276C89" w:rsidRPr="00273262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А.В. Запорожец, А.Н. Леонтьев, Д.Б.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рассматривают общение как необходимое условие психического развития ребенка дошкольного возраста, усвоения им достижений, накопленных в процессе исторического развития человечества. </w:t>
      </w:r>
    </w:p>
    <w:p w:rsidR="00276C89" w:rsidRPr="00273262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Как решающую предпосылку возникновения сознания и как внутренний механизм жизни коллектива рассматривает общение в своих трудах Б.Ф. Ломов. </w:t>
      </w:r>
    </w:p>
    <w:p w:rsidR="00276C89" w:rsidRPr="00273262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Не без основания Л.С.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, А.В. Запорожец, М.И.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и А.В. Петровский указывают на роль общения и межличностных отношений в формировании личностных качеств ребенка, в становлении форм его социального поведения и взаимоотношений с окружающими людьми. </w:t>
      </w:r>
    </w:p>
    <w:p w:rsidR="00276C89" w:rsidRPr="00273262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На природу общения существуют различные взгляды. Л. С.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и А. Н. Леонтьев выдвигали положение о том, что ребенок максимально социальное существо и стремится к общению </w:t>
      </w:r>
      <w:proofErr w:type="gramStart"/>
      <w:r w:rsidRPr="002732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3262">
        <w:rPr>
          <w:rFonts w:ascii="Times New Roman" w:hAnsi="Times New Roman" w:cs="Times New Roman"/>
          <w:sz w:val="28"/>
          <w:szCs w:val="28"/>
        </w:rPr>
        <w:t xml:space="preserve"> взрослым, так как ему необходима помощь взрослого, в первую очередь для удовлетворения его биологических потребностей. </w:t>
      </w:r>
    </w:p>
    <w:p w:rsidR="00276C89" w:rsidRPr="00273262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и М.Ю.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придавали большое значение в установлении контакта между взрослым и ребенком тому обстоятельству, что взрослый, удовлетворяя познавательную потребность ребенка, сам является хорошим познавательным объектом и обеспечивает ребенка новыми впечатлениями. По мнению Л. И.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, удовлетворение взрослым элементарных биологических потребностей ребенка может не способствовать развитию форм общения, поскольку ребенок в этом процессе не должен овладевать социальными формами психической активности. </w:t>
      </w:r>
    </w:p>
    <w:p w:rsidR="00276C89" w:rsidRPr="006B0BE3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 xml:space="preserve">Определяя общение как процесс установления и поддержания целенаправленного, прямого или опосредованного теми или иными средствами контакта между людьми, так или иначе связанными друг с другом, А.А. Леонтьев выделяет следующие его характеристики: контактность, </w:t>
      </w:r>
      <w:proofErr w:type="spellStart"/>
      <w:r w:rsidRPr="006B0BE3">
        <w:rPr>
          <w:rFonts w:ascii="Times New Roman" w:hAnsi="Times New Roman" w:cs="Times New Roman"/>
          <w:sz w:val="28"/>
          <w:szCs w:val="28"/>
        </w:rPr>
        <w:t>ориентириванность</w:t>
      </w:r>
      <w:proofErr w:type="spellEnd"/>
      <w:r w:rsidRPr="006B0BE3">
        <w:rPr>
          <w:rFonts w:ascii="Times New Roman" w:hAnsi="Times New Roman" w:cs="Times New Roman"/>
          <w:sz w:val="28"/>
          <w:szCs w:val="28"/>
        </w:rPr>
        <w:t>, направленность, семиотическую специализацию и психологическую динамику процесса.</w:t>
      </w:r>
    </w:p>
    <w:p w:rsidR="00276C89" w:rsidRPr="006B0BE3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6B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89" w:rsidRPr="006B0BE3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276C89" w:rsidRPr="006B0BE3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>В последней редакции они определены А.А. Леонтьевым как семиотическая специализация и степень опосредованности, ориентация общения и психологическая динамика. При этом некоторые из ранее названных характеристик он наполняет новым содержанием. Так, отмечается двоякая природа направленности: на изменение особенностей взаимодействия людей и изменение их самих.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>При определении ориентации отмечается не только направление обмена информацией, но и социальная или личностная природа самой направленности ориентации. На этой основе А.А. Леонтьев выделяет два типа общения — личностно ориентированное и социально ориентированное. Они отличаются коммуникативной, функциональной, социально-психологической и речевой структурой. Высказывания в социально ориентированном общении адресуются многим людям и должны быть понятны каждому. Поэтому к ним предъявляются требования полноты, развернутости, прозрачности, точности и высокой культуры. Содержание семиотической специализации общения подчеркивает важность объединения всех средств — вербальных и невербальных — для повышения эффективности речевого воздействия. Контактность рассматривается по степени сближения во времени и пространстве произносимого сообщения и его восприятия. Важной характеристикой общения является его психологическая динамика, определяемая особенностями воздействия словесной информации.</w:t>
      </w:r>
    </w:p>
    <w:p w:rsidR="00276C89" w:rsidRPr="00551DC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450B">
        <w:rPr>
          <w:rFonts w:ascii="Times New Roman" w:hAnsi="Times New Roman" w:cs="Times New Roman"/>
          <w:sz w:val="28"/>
          <w:szCs w:val="28"/>
        </w:rPr>
        <w:t xml:space="preserve">На протяжении дошкольного возраста общение детей друг с другом существенно изменяется. В этих изменениях можно выделить </w:t>
      </w:r>
      <w:r w:rsidRPr="00551DC8">
        <w:rPr>
          <w:rFonts w:ascii="Times New Roman" w:hAnsi="Times New Roman" w:cs="Times New Roman"/>
          <w:i/>
          <w:sz w:val="28"/>
          <w:szCs w:val="28"/>
        </w:rPr>
        <w:t>три формы общения  дошкольников со сверстниками.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1DC8">
        <w:rPr>
          <w:rFonts w:ascii="Times New Roman" w:hAnsi="Times New Roman" w:cs="Times New Roman"/>
          <w:i/>
          <w:sz w:val="28"/>
          <w:szCs w:val="28"/>
        </w:rPr>
        <w:t>Первая из них - эмоционально-практическая (второй - четвертый год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450B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поддержал и усилил общее веселье. Каждый участник такого общения </w:t>
      </w:r>
      <w:proofErr w:type="gramStart"/>
      <w:r w:rsidRPr="0030450B">
        <w:rPr>
          <w:rFonts w:ascii="Times New Roman" w:hAnsi="Times New Roman" w:cs="Times New Roman"/>
          <w:sz w:val="28"/>
          <w:szCs w:val="28"/>
        </w:rPr>
        <w:t>озабочен</w:t>
      </w:r>
      <w:proofErr w:type="gramEnd"/>
      <w:r w:rsidRPr="0030450B">
        <w:rPr>
          <w:rFonts w:ascii="Times New Roman" w:hAnsi="Times New Roman" w:cs="Times New Roman"/>
          <w:sz w:val="28"/>
          <w:szCs w:val="28"/>
        </w:rPr>
        <w:t xml:space="preserve"> прежде всего тем, чтобы привлечь внимание к себе и получить эмоциональный отклик партнера. Эмоционально-практическое общение крайне </w:t>
      </w:r>
      <w:proofErr w:type="spellStart"/>
      <w:r w:rsidRPr="0030450B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30450B">
        <w:rPr>
          <w:rFonts w:ascii="Times New Roman" w:hAnsi="Times New Roman" w:cs="Times New Roman"/>
          <w:sz w:val="28"/>
          <w:szCs w:val="28"/>
        </w:rPr>
        <w:t xml:space="preserve"> - как по своему содержанию, так и по средствам осуществления. Оно целиком зависит от конкретной обстановки, в которой происходит взаимодействие, и от практических действий партнера. 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276C89" w:rsidRPr="0030450B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0450B">
        <w:rPr>
          <w:rFonts w:ascii="Times New Roman" w:hAnsi="Times New Roman" w:cs="Times New Roman"/>
          <w:sz w:val="28"/>
          <w:szCs w:val="28"/>
        </w:rPr>
        <w:t>Характерно,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0B">
        <w:rPr>
          <w:rFonts w:ascii="Times New Roman" w:hAnsi="Times New Roman" w:cs="Times New Roman"/>
          <w:sz w:val="28"/>
          <w:szCs w:val="28"/>
        </w:rPr>
        <w:t>введение привлекательного предмета в ситуацию может разрушить взаимодействие детей: они переключают внимание со сверстника на предмет или же дерутся из-за него. На данном этапе общение детей еще не связано с предметами или действиями и отделено от них.</w:t>
      </w:r>
    </w:p>
    <w:p w:rsidR="00276C89" w:rsidRPr="0030450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0450B">
        <w:rPr>
          <w:rFonts w:ascii="Times New Roman" w:hAnsi="Times New Roman" w:cs="Times New Roman"/>
          <w:sz w:val="28"/>
          <w:szCs w:val="28"/>
        </w:rPr>
        <w:t xml:space="preserve">Для младших дошкольников наиболее характерным является </w:t>
      </w:r>
      <w:r w:rsidRPr="00551DC8">
        <w:rPr>
          <w:rFonts w:ascii="Times New Roman" w:hAnsi="Times New Roman" w:cs="Times New Roman"/>
          <w:i/>
          <w:sz w:val="28"/>
          <w:szCs w:val="28"/>
        </w:rPr>
        <w:t>индифферентно-доброжелательное отношение к другому ребенку</w:t>
      </w:r>
      <w:r w:rsidRPr="0030450B">
        <w:rPr>
          <w:rFonts w:ascii="Times New Roman" w:hAnsi="Times New Roman" w:cs="Times New Roman"/>
          <w:sz w:val="28"/>
          <w:szCs w:val="28"/>
        </w:rPr>
        <w:t>. Трехлетние дети, как правило, безразличны к успехам сверстника и к его оценке со стороны взрослого. В то же время они, как правило, легко решают проблемные ситуации "в пользу" других: уступают очередь в игре, отдают свои предметы (правда, их подарки чаще адресованы взрослым - родителям или воспитателю, чем сверстникам). Все это может свидетельствовать о том, что сверстник еще не играет существен</w:t>
      </w:r>
      <w:r>
        <w:rPr>
          <w:rFonts w:ascii="Times New Roman" w:hAnsi="Times New Roman" w:cs="Times New Roman"/>
          <w:sz w:val="28"/>
          <w:szCs w:val="28"/>
        </w:rPr>
        <w:t xml:space="preserve">ной роли в жизни ребенка. Малыш, </w:t>
      </w:r>
      <w:r w:rsidRPr="0030450B">
        <w:rPr>
          <w:rFonts w:ascii="Times New Roman" w:hAnsi="Times New Roman" w:cs="Times New Roman"/>
          <w:sz w:val="28"/>
          <w:szCs w:val="28"/>
        </w:rPr>
        <w:t>как 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50B">
        <w:rPr>
          <w:rFonts w:ascii="Times New Roman" w:hAnsi="Times New Roman" w:cs="Times New Roman"/>
          <w:sz w:val="28"/>
          <w:szCs w:val="28"/>
        </w:rPr>
        <w:t xml:space="preserve"> не замечает действий и состояний сверстника. В то же время его присутствие повышает общую эмоциональность и активность ребенка. Об этом говорит стремление детей к эмоционально-практическому взаимодействию, подражание движениям сверстника. Та легкость, с которой трехлетние дети заражаются общими эмоциональными состояниями, может свидетельствовать об особой общности с ним, которая выражается в обнаружении одинаковых свойств, вещей или действий. Ребенок, "смотрясь в сверстника", как бы выделяет в самом себе конкретные свойства. Но эта общность имеет чисто внешний, процесс</w:t>
      </w:r>
      <w:r>
        <w:rPr>
          <w:rFonts w:ascii="Times New Roman" w:hAnsi="Times New Roman" w:cs="Times New Roman"/>
          <w:sz w:val="28"/>
          <w:szCs w:val="28"/>
        </w:rPr>
        <w:t>уальный и ситуативный характер.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450B">
        <w:rPr>
          <w:rFonts w:ascii="Times New Roman" w:hAnsi="Times New Roman" w:cs="Times New Roman"/>
          <w:sz w:val="28"/>
          <w:szCs w:val="28"/>
        </w:rPr>
        <w:t xml:space="preserve">Следующая форма общения сверстников </w:t>
      </w:r>
      <w:r w:rsidRPr="00551DC8">
        <w:rPr>
          <w:rFonts w:ascii="Times New Roman" w:hAnsi="Times New Roman" w:cs="Times New Roman"/>
          <w:i/>
          <w:sz w:val="28"/>
          <w:szCs w:val="28"/>
        </w:rPr>
        <w:t>- ситуативно-деловая</w:t>
      </w:r>
      <w:r w:rsidRPr="0030450B">
        <w:rPr>
          <w:rFonts w:ascii="Times New Roman" w:hAnsi="Times New Roman" w:cs="Times New Roman"/>
          <w:sz w:val="28"/>
          <w:szCs w:val="28"/>
        </w:rPr>
        <w:t>. Она складывается примерно к четырем годам и остается наиболее типичной до шестилетнего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0B">
        <w:rPr>
          <w:rFonts w:ascii="Times New Roman" w:hAnsi="Times New Roman" w:cs="Times New Roman"/>
          <w:sz w:val="28"/>
          <w:szCs w:val="28"/>
        </w:rPr>
        <w:t xml:space="preserve">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их жизни. Этот возраст является периодом расцвета ролевой игры. В это время сюжетно-ролевая игра становится коллективной - дети предпочитают играть вместе, а не в одиночку. Главным содержанием общения детей в середине дошкольного возраста становится деловое сотрудничество. Сотрудничество следует отличать от соучастия. При эмоционально-практическом общении дети действовали рядом, но не вместе, им важно было внимание и соучастие сверстника. При ситуативно-деловом общении дошкольники заняты общим делом, они должны согласовывать свои действия и учитывать активность своего партнера для достижения общего результата. Такого рода взаимодействие было названо сотрудничеством. Потребность </w:t>
      </w:r>
      <w:proofErr w:type="gramStart"/>
      <w:r w:rsidRPr="003045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</w:t>
      </w:r>
      <w:r w:rsidRPr="00C55304">
        <w:rPr>
          <w:rFonts w:ascii="Times New Roman" w:hAnsi="Times New Roman" w:cs="Times New Roman"/>
          <w:sz w:val="28"/>
          <w:szCs w:val="28"/>
        </w:rPr>
        <w:t>-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450B">
        <w:rPr>
          <w:rFonts w:ascii="Times New Roman" w:hAnsi="Times New Roman" w:cs="Times New Roman"/>
          <w:sz w:val="28"/>
          <w:szCs w:val="28"/>
        </w:rPr>
        <w:lastRenderedPageBreak/>
        <w:t>сотрудничестве</w:t>
      </w:r>
      <w:proofErr w:type="gramEnd"/>
      <w:r w:rsidRPr="0030450B">
        <w:rPr>
          <w:rFonts w:ascii="Times New Roman" w:hAnsi="Times New Roman" w:cs="Times New Roman"/>
          <w:sz w:val="28"/>
          <w:szCs w:val="28"/>
        </w:rPr>
        <w:t xml:space="preserve"> сверстника становится главной для общения детей.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D7B">
        <w:rPr>
          <w:rFonts w:ascii="Times New Roman" w:hAnsi="Times New Roman" w:cs="Times New Roman"/>
          <w:sz w:val="28"/>
          <w:szCs w:val="28"/>
        </w:rPr>
        <w:t>В середине дошкольного возраста происходит решительный перелом в отношении к сверстнику. Картина взаимодействия детей существенно меняется.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"В старшем дошкольном возрасте эмоциональное благополучие ребенка в группе сверстников зависит либо от способности к организации совместной игровой деятельности, либо от успешности продуктивной деятельности. У популярных детей наблюдается высокая успешность в совместной познавательной, трудовой и игровой деятельности. Они активны, ориентированы на результат, ожидают положительной оценки. Дети с неблагоприятным положением в группе имеют низкую успешность в деятельности, которая вызывает у них отрицательные эмоции, отказ от работы".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Наряду с потребностью в сотрудничестве на этом этапе отчетливо выделяется потребность в признании и уважении сверстника. Ребенок стремится привлечь внимание других. Чутко ловит в их взглядах и мимике признаки отношения к себе, демонстрирует обиду в ответ на невнимание или упреки партнеров. "Невидимость" сверстника превращается в пристальный интерес ко всему, что тот делает. В </w:t>
      </w:r>
      <w:proofErr w:type="spellStart"/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четырех-пятилетнем</w:t>
      </w:r>
      <w:proofErr w:type="spellEnd"/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возрасте дети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начало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>спехи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и промахи других приобретают особое значение. В процессе игры или другой деятельности дети пристально и ревниво наблюдают за действиями сверстников и оценивают их. Реакции детей на оценку взрослого также становятся б</w:t>
      </w:r>
      <w:r>
        <w:rPr>
          <w:rFonts w:ascii="Times New Roman" w:hAnsi="Times New Roman" w:cs="Times New Roman"/>
          <w:sz w:val="28"/>
          <w:szCs w:val="28"/>
        </w:rPr>
        <w:t xml:space="preserve">олее острыми и эмоциональными. 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Успехи сверстников могут вызвать огорчения детей, а его неудачи вызывают нескрываемую радость. В этом возрасте значительно возрастает число детских конфликтов, возникают такие явления, как зависть,</w:t>
      </w:r>
      <w:r>
        <w:rPr>
          <w:rFonts w:ascii="Times New Roman" w:hAnsi="Times New Roman" w:cs="Times New Roman"/>
          <w:sz w:val="28"/>
          <w:szCs w:val="28"/>
        </w:rPr>
        <w:t xml:space="preserve"> ревность, обида на сверстника.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Все это позволяет говорить о глубокой качественной перестройке отношения ребенка к сверстнику. Другой ребенок становится предметом постоянного сравнения с собой. Это сравнение направлено не на обнаружение общности (как у трехлеток), а на противопоставление себя и другого, что отражает 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изменения в самосозна</w:t>
      </w:r>
      <w:r>
        <w:rPr>
          <w:rFonts w:ascii="Times New Roman" w:hAnsi="Times New Roman" w:cs="Times New Roman"/>
          <w:sz w:val="28"/>
          <w:szCs w:val="28"/>
        </w:rPr>
        <w:t xml:space="preserve">нии ребенка. Через сравнение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сверстником ребенок оценивает и утверждает себя как обладателя определенных достоинств, которые важны не сами по себе, а "в глазах другого". Этим другим для </w:t>
      </w:r>
      <w:proofErr w:type="spellStart"/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четырех-пятилетнего</w:t>
      </w:r>
      <w:proofErr w:type="spellEnd"/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ребенка становится сверстник. Все это порождает многочисленные конфликты детей и такие явления, как хвастовство,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и т. д. Однако эти явления можно рассматривать как возрастные особенности пятилеток. К старшему дошкольному возрасту отношение к сверстнику снова существенно меняется.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К шести-семи годам значительно возрастает доброжелательность к сверстникам и способность к взаимопомощи. Конечно, конкурентное, соревновательное начало сохраняется в общении детей. Однако, наряду с этим, в общении старших дошкольников появляется умение видеть в партнере не только его ситуативные проявления, но и некоторые психологические аспекты его существования - его желания, предпочтения, настроения. Дошкольники уже не только рассказывают о себе, но и обращаются с вопросами к сверстнику: что он хочет делать, что ему нравится, где он был, что видел и т. д. Их общ</w:t>
      </w:r>
      <w:r>
        <w:rPr>
          <w:rFonts w:ascii="Times New Roman" w:hAnsi="Times New Roman" w:cs="Times New Roman"/>
          <w:sz w:val="28"/>
          <w:szCs w:val="28"/>
        </w:rPr>
        <w:t xml:space="preserve">ение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в общении детей происходит по двум направлениям. С одной стороны, увеличивается число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контактов: дети рассказывают друг другу о том, где они были и что видели, делятся своими планами или предпочтениями, дают оценки качествам и поступкам других. С другой стороны, сам образ сверстника становится более устойчивым, не зависящим от конкретных обстоятель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аимодействия. К концу дошкольного возраста возникают устойчивые избирательные привязанности между детьми, появляются первые ростки дружбы. Дошкольники "собираются" в небольшие группы (по два-три человека) и оказывают явное предпочтение своим друзьям. Ребенок начинает выделять и чувствовать внутреннюю сущность другого, которая хотя и не представлена в ситуативных проявлениях сверстника (в его конкретных действиях, высказываниях, игрушках), но становится </w:t>
      </w:r>
      <w:r>
        <w:rPr>
          <w:rFonts w:ascii="Times New Roman" w:hAnsi="Times New Roman" w:cs="Times New Roman"/>
          <w:sz w:val="28"/>
          <w:szCs w:val="28"/>
        </w:rPr>
        <w:t>все более значимой для ребенка.</w:t>
      </w:r>
    </w:p>
    <w:p w:rsidR="00276C89" w:rsidRDefault="00276C89" w:rsidP="00276C89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К шести годам значительно возрастает эмоциональная вовлеченность в деятельность и переживания сверстника. В большинстве случаев старшие </w:t>
      </w:r>
    </w:p>
    <w:p w:rsidR="00276C89" w:rsidRDefault="00276C89" w:rsidP="00276C89">
      <w:pPr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</w:p>
    <w:p w:rsidR="00276C89" w:rsidRDefault="00276C89" w:rsidP="00276C89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дошкольники внимательно наблюдают за действиями сверстника и </w:t>
      </w:r>
    </w:p>
    <w:p w:rsidR="00276C89" w:rsidRPr="00B55D7B" w:rsidRDefault="00276C89" w:rsidP="00276C89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55D7B">
        <w:rPr>
          <w:rFonts w:ascii="Times New Roman" w:hAnsi="Times New Roman" w:cs="Times New Roman"/>
          <w:sz w:val="28"/>
          <w:szCs w:val="28"/>
        </w:rPr>
        <w:t>эмоционально включены в них.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Иногда даже вопреки правилам игры они стремятся помочь ему, подсказать правильный ход. Если </w:t>
      </w:r>
      <w:proofErr w:type="spellStart"/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четырех-пятилетние</w:t>
      </w:r>
      <w:proofErr w:type="spellEnd"/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дети охотно вслед за взрослым осуждают действия сверстника, то шестилетние, напротив, могут объединяться с товарищем в своем "противостоянии" взрослому. Все это может свидетельствовать о том, что действия старших дошкольников направлены не на положительную оценку взрослого и не на соблюдение моральных норм, а непосредственно на другого ребенка.</w:t>
      </w:r>
    </w:p>
    <w:p w:rsidR="00276C89" w:rsidRPr="00B55D7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К шести годам у многих детей возникает непосредственное и бескорыстное желание помочь сверстнику, подарить ему что-либо или уступить.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, зависть,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проявляются реже и не так остро, как в пятилетнем возрасте. Многие дети уже способны сопереживать как успехам, так и неудачам ровесника. Все это может свидетельствовать о том, что сверстник становится для ребенка не только средством самоутверждения и предметом сравнения с собой, не только предпочитаемым партнером, но и самоценной личностью, важной и интересной, независимо о</w:t>
      </w:r>
      <w:r>
        <w:rPr>
          <w:rFonts w:ascii="Times New Roman" w:hAnsi="Times New Roman" w:cs="Times New Roman"/>
          <w:sz w:val="28"/>
          <w:szCs w:val="28"/>
        </w:rPr>
        <w:t>т своих достижений и предметов.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Такова в общих чертах возрастная логика развития общения и отношения к сверстнику в дошкольном возрасте. Однако она далеко не всегда реализуется в развитии конкретных детей. Широко известно, что существуют значительные индивидуальные различия в отношении ребенка к сверстникам, которые во многом определяют его самочувствие, положение среди других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в конечном счете особенности становления личности.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6C89">
        <w:rPr>
          <w:rFonts w:ascii="Times New Roman" w:hAnsi="Times New Roman" w:cs="Times New Roman"/>
          <w:color w:val="FF0000"/>
          <w:sz w:val="32"/>
          <w:szCs w:val="32"/>
        </w:rPr>
        <w:lastRenderedPageBreak/>
        <w:t>Заключительная часть</w:t>
      </w:r>
    </w:p>
    <w:p w:rsidR="00276C89" w:rsidRPr="00617D6F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Процесс реорганизации всей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новые федеральные государственные требования </w:t>
      </w:r>
      <w:r w:rsidRPr="00617D6F">
        <w:rPr>
          <w:rFonts w:ascii="Times New Roman" w:hAnsi="Times New Roman" w:cs="Times New Roman"/>
          <w:sz w:val="28"/>
          <w:szCs w:val="28"/>
        </w:rPr>
        <w:t xml:space="preserve"> к организации дошкольного воспитания и обучения, </w:t>
      </w:r>
      <w:r>
        <w:rPr>
          <w:rFonts w:ascii="Times New Roman" w:hAnsi="Times New Roman" w:cs="Times New Roman"/>
          <w:sz w:val="28"/>
          <w:szCs w:val="28"/>
        </w:rPr>
        <w:t xml:space="preserve">вынуждает </w:t>
      </w:r>
      <w:r w:rsidRPr="00617D6F">
        <w:rPr>
          <w:rFonts w:ascii="Times New Roman" w:hAnsi="Times New Roman" w:cs="Times New Roman"/>
          <w:sz w:val="28"/>
          <w:szCs w:val="28"/>
        </w:rPr>
        <w:t>поиски новых, более эффективных психолого-педагогиче</w:t>
      </w:r>
      <w:r>
        <w:rPr>
          <w:rFonts w:ascii="Times New Roman" w:hAnsi="Times New Roman" w:cs="Times New Roman"/>
          <w:sz w:val="28"/>
          <w:szCs w:val="28"/>
        </w:rPr>
        <w:t>ских подходов к этому процессу.</w:t>
      </w:r>
    </w:p>
    <w:p w:rsidR="00276C89" w:rsidRPr="00617D6F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 w:rsidR="00276C89" w:rsidRPr="00617D6F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</w:t>
      </w:r>
      <w:r>
        <w:rPr>
          <w:rFonts w:ascii="Times New Roman" w:hAnsi="Times New Roman" w:cs="Times New Roman"/>
          <w:sz w:val="28"/>
          <w:szCs w:val="28"/>
        </w:rPr>
        <w:t>, на развитие его способностей.</w:t>
      </w:r>
    </w:p>
    <w:p w:rsidR="00276C89" w:rsidRPr="00617D6F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</w:t>
      </w:r>
      <w:r>
        <w:rPr>
          <w:rFonts w:ascii="Times New Roman" w:hAnsi="Times New Roman" w:cs="Times New Roman"/>
          <w:sz w:val="28"/>
          <w:szCs w:val="28"/>
        </w:rPr>
        <w:t>, познавательно-речевой деятельности</w:t>
      </w:r>
      <w:r w:rsidRPr="00617D6F">
        <w:rPr>
          <w:rFonts w:ascii="Times New Roman" w:hAnsi="Times New Roman" w:cs="Times New Roman"/>
          <w:sz w:val="28"/>
          <w:szCs w:val="28"/>
        </w:rPr>
        <w:t>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 xml:space="preserve"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617D6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17D6F">
        <w:rPr>
          <w:rFonts w:ascii="Times New Roman" w:hAnsi="Times New Roman" w:cs="Times New Roman"/>
          <w:sz w:val="28"/>
          <w:szCs w:val="28"/>
        </w:rPr>
        <w:t xml:space="preserve"> условиях. 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-10-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76C89" w:rsidRPr="00276C89" w:rsidRDefault="00276C89" w:rsidP="00276C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C89">
        <w:rPr>
          <w:rFonts w:ascii="Times New Roman" w:hAnsi="Times New Roman" w:cs="Times New Roman"/>
          <w:b/>
          <w:color w:val="FF0000"/>
          <w:sz w:val="28"/>
          <w:szCs w:val="28"/>
        </w:rPr>
        <w:t>КОНСПЕКТ ПО СОЦИАЛЬНО-ЭМОЦИОНАЛЬНОМУ ВОСПИТАНИЮ ДЕТЕЙ 2 МЛАДШЕЙ ГРУППЫ «РАЗНОЦВЕТНОЕ НАСТРОЕНИЕ»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C03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учить детей различать грустное и веселое настроение, стимулировать внимание детей,</w:t>
      </w:r>
      <w:proofErr w:type="gramStart"/>
      <w:r w:rsidRPr="00FC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и разнообразить речевую деятельность , расширить невербальные способы общения, </w:t>
      </w:r>
      <w:r w:rsidRPr="000F2BF6">
        <w:rPr>
          <w:rFonts w:ascii="Times New Roman" w:hAnsi="Times New Roman" w:cs="Times New Roman"/>
          <w:sz w:val="28"/>
          <w:szCs w:val="28"/>
        </w:rPr>
        <w:t>, создание положительного эмоционального настроя.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FC0368">
        <w:rPr>
          <w:rFonts w:ascii="Times New Roman" w:hAnsi="Times New Roman" w:cs="Times New Roman"/>
          <w:sz w:val="28"/>
          <w:szCs w:val="28"/>
        </w:rPr>
        <w:t>: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368">
        <w:rPr>
          <w:rFonts w:ascii="Times New Roman" w:hAnsi="Times New Roman" w:cs="Times New Roman"/>
          <w:sz w:val="28"/>
          <w:szCs w:val="28"/>
        </w:rPr>
        <w:t>игрушки или картинки с изоб</w:t>
      </w:r>
      <w:r>
        <w:rPr>
          <w:rFonts w:ascii="Times New Roman" w:hAnsi="Times New Roman" w:cs="Times New Roman"/>
          <w:sz w:val="28"/>
          <w:szCs w:val="28"/>
        </w:rPr>
        <w:t>ражениями Петрушки, мышки, зайка</w:t>
      </w:r>
      <w:r w:rsidRPr="00FC0368">
        <w:rPr>
          <w:rFonts w:ascii="Times New Roman" w:hAnsi="Times New Roman" w:cs="Times New Roman"/>
          <w:sz w:val="28"/>
          <w:szCs w:val="28"/>
        </w:rPr>
        <w:t>, бычка, мишки; кукла Таня, Снеговик, подарки.</w:t>
      </w:r>
      <w:proofErr w:type="gramEnd"/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C89" w:rsidRPr="000F2BF6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BF6">
        <w:rPr>
          <w:rFonts w:ascii="Times New Roman" w:hAnsi="Times New Roman" w:cs="Times New Roman"/>
          <w:sz w:val="28"/>
          <w:szCs w:val="28"/>
        </w:rPr>
        <w:t>Давайте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3B">
        <w:rPr>
          <w:rFonts w:ascii="Times New Roman" w:hAnsi="Times New Roman" w:cs="Times New Roman"/>
          <w:sz w:val="28"/>
          <w:szCs w:val="28"/>
        </w:rPr>
        <w:t>(звучит спокойная, доброжелательная музыка).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0F2BF6">
        <w:rPr>
          <w:rFonts w:ascii="Times New Roman" w:hAnsi="Times New Roman" w:cs="Times New Roman"/>
          <w:sz w:val="28"/>
          <w:szCs w:val="28"/>
        </w:rPr>
        <w:t>Педагог спрашивает у детей, как можно поздороваться друг с другом? Дети отвечают. Если называются только словесные формы приветствия, педагог сам приводит примеры невербальных форм приветствия. Детям предлагается поздороваться друг с другом без слов: ручками, носиком, плечик</w:t>
      </w:r>
      <w:r>
        <w:rPr>
          <w:rFonts w:ascii="Times New Roman" w:hAnsi="Times New Roman" w:cs="Times New Roman"/>
          <w:sz w:val="28"/>
          <w:szCs w:val="28"/>
        </w:rPr>
        <w:t>ами, щечками, ножками, спинками.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 и </w:t>
      </w:r>
      <w:r w:rsidRPr="000F2BF6">
        <w:rPr>
          <w:rFonts w:ascii="Times New Roman" w:hAnsi="Times New Roman" w:cs="Times New Roman"/>
          <w:sz w:val="28"/>
          <w:szCs w:val="28"/>
        </w:rPr>
        <w:t>сообщает детям, что сегодня они будут кататься на паровозике, которого зовут Непоседа. Он очень добрый, веселый.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-Мы ему улыбнемся и займем места в вагончике.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Паровоз кричит: "</w:t>
      </w:r>
      <w:proofErr w:type="spellStart"/>
      <w:proofErr w:type="gramStart"/>
      <w:r w:rsidRPr="00FC036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FC0368">
        <w:rPr>
          <w:rFonts w:ascii="Times New Roman" w:hAnsi="Times New Roman" w:cs="Times New Roman"/>
          <w:sz w:val="28"/>
          <w:szCs w:val="28"/>
        </w:rPr>
        <w:t>!"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Я иду, иду, иду.</w:t>
      </w:r>
    </w:p>
    <w:p w:rsidR="00276C89" w:rsidRPr="00FC0368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-11-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вагоны стучат,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lastRenderedPageBreak/>
        <w:t>А вагоны говорят: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Так-так, так-так,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Так-так, так-так".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А вот и первая остановка "Веселая полянка". На этой полянке живут разные герои. Какие они: грустные или веселые?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276C89" w:rsidRPr="00FC0368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C89" w:rsidRPr="00276C89" w:rsidRDefault="00276C89" w:rsidP="00276C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6C89">
        <w:rPr>
          <w:rFonts w:ascii="Times New Roman" w:hAnsi="Times New Roman" w:cs="Times New Roman"/>
          <w:i/>
          <w:color w:val="FF0000"/>
          <w:sz w:val="28"/>
          <w:szCs w:val="28"/>
        </w:rPr>
        <w:t>Ответы детей</w:t>
      </w:r>
      <w:r w:rsidRPr="00276C8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0368">
        <w:rPr>
          <w:rFonts w:ascii="Times New Roman" w:hAnsi="Times New Roman" w:cs="Times New Roman"/>
          <w:sz w:val="28"/>
          <w:szCs w:val="28"/>
        </w:rPr>
        <w:t>Буратино-веселый</w:t>
      </w:r>
      <w:proofErr w:type="spellEnd"/>
      <w:proofErr w:type="gramEnd"/>
      <w:r w:rsidRPr="00FC0368">
        <w:rPr>
          <w:rFonts w:ascii="Times New Roman" w:hAnsi="Times New Roman" w:cs="Times New Roman"/>
          <w:sz w:val="28"/>
          <w:szCs w:val="28"/>
        </w:rPr>
        <w:t>. А кто еще веселый?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Дети называ</w:t>
      </w:r>
      <w:r>
        <w:rPr>
          <w:rFonts w:ascii="Times New Roman" w:hAnsi="Times New Roman" w:cs="Times New Roman"/>
          <w:sz w:val="28"/>
          <w:szCs w:val="28"/>
        </w:rPr>
        <w:t>ют персонажей, которые веселые.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Воспитатель обращает внимание на пенек, говорит, что там кто-то спрятался.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Кто спрятался за пенечком? А какой зайка? Веселый или </w:t>
      </w:r>
      <w:r>
        <w:rPr>
          <w:rFonts w:ascii="Times New Roman" w:hAnsi="Times New Roman" w:cs="Times New Roman"/>
          <w:sz w:val="28"/>
          <w:szCs w:val="28"/>
        </w:rPr>
        <w:t>грустный? Обращается к зайчику: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Что ты, зайчик, там сидишь?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Ты скучаешь и грустишь?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скорей скачи, малыш.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Воспитатель просит детей попрыгать как зайчики.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Дети прыгают, а затем бе</w:t>
      </w:r>
      <w:r>
        <w:rPr>
          <w:rFonts w:ascii="Times New Roman" w:hAnsi="Times New Roman" w:cs="Times New Roman"/>
          <w:sz w:val="28"/>
          <w:szCs w:val="28"/>
        </w:rPr>
        <w:t>рут зайчика с собой в вагончик.</w:t>
      </w:r>
    </w:p>
    <w:p w:rsidR="00276C89" w:rsidRPr="005077CE" w:rsidRDefault="00276C89" w:rsidP="00276C89">
      <w:pPr>
        <w:rPr>
          <w:rFonts w:ascii="Times New Roman" w:hAnsi="Times New Roman" w:cs="Times New Roman"/>
          <w:i/>
          <w:sz w:val="28"/>
          <w:szCs w:val="28"/>
        </w:rPr>
      </w:pPr>
      <w:r w:rsidRPr="005077C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Снова мы в вагоне разместились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помчались, покатились.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Мы катимся по кругу,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Улыбаемся друг другу.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Стоп! Еще одна остановка - "Грустная поляна". Кто живет на этой поляне? И скажите, какие они: грустные или веселые? Назовите их. Давайте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-12-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развеселим - вручим подарки.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Тане подарим что? (мяч)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Бычку подарим что? (конфетку)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пришьем что? (лапу)</w:t>
      </w:r>
    </w:p>
    <w:p w:rsidR="00276C89" w:rsidRPr="0032443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Зайцу подарим что? (морковку)</w:t>
      </w:r>
    </w:p>
    <w:p w:rsidR="00276C89" w:rsidRPr="00170265" w:rsidRDefault="00276C89" w:rsidP="00276C89">
      <w:pPr>
        <w:rPr>
          <w:rFonts w:ascii="Times New Roman" w:hAnsi="Times New Roman" w:cs="Times New Roman"/>
          <w:i/>
          <w:sz w:val="28"/>
          <w:szCs w:val="28"/>
        </w:rPr>
      </w:pPr>
      <w:r w:rsidRPr="0017026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76C89" w:rsidRPr="0032443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-Какими были герои на этой полянке?</w:t>
      </w:r>
    </w:p>
    <w:p w:rsidR="00276C89" w:rsidRPr="0032443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А какими стали?</w:t>
      </w:r>
    </w:p>
    <w:p w:rsidR="00276C89" w:rsidRPr="0032443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Воспитатель хвалит детей: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-Молодцы! Вы сделали доброе дело - развеселили героев.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3B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примеры детям как еще можно избавиться от плохого настроения: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сильно дунуть в трубочку;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 потопать ногами.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проделывают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вышеназванное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 интересуется: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ли настроение у детей?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стало ли веселее?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А нам снова пора отправляться в путь. Стоп! Мы приехали на полянку, где можно танцевать. Дети танцуют, затем они садятся в поезд и приезжают в детский сад.</w:t>
      </w: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76C89">
        <w:rPr>
          <w:rFonts w:ascii="Times New Roman" w:hAnsi="Times New Roman" w:cs="Times New Roman"/>
          <w:color w:val="FF0000"/>
          <w:sz w:val="28"/>
          <w:szCs w:val="28"/>
          <w:u w:val="single"/>
        </w:rPr>
        <w:t>ПОДВЕДЕНИЕ ИТОГОВ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играть?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276C89" w:rsidRPr="00FC0368" w:rsidRDefault="00276C89" w:rsidP="0027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трудности?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-13-</w:t>
      </w:r>
    </w:p>
    <w:p w:rsidR="00276C89" w:rsidRDefault="00276C89" w:rsidP="00276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C89" w:rsidRPr="00276C89" w:rsidRDefault="00276C89" w:rsidP="00276C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C89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Список литературы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154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М., 1968.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 xml:space="preserve">Виноградова М.Д.,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И.Б. Коллективная деятельность и воспитание дошкольников. - М., 1977.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154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Л.С. Развитие психических функций. - М., 1960.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Дружные ребята: Воспитание гуманных чувств и отношений  у дошкольников: Пособие для воспитателей дошкольных образовательных учреждений и родителей. – М., 2004.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Зимняя И.А.  Педагогическая психология. – М., 2002.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Зеньковский В.В.  Психология детства. – М., 1996.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 xml:space="preserve">Котова И.Б.,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Е.Н. Социализация и воспитание //  Педагогика: Педагогические теории, системы, технологии</w:t>
      </w:r>
      <w:proofErr w:type="gramStart"/>
      <w:r w:rsidRPr="00DB15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154B">
        <w:rPr>
          <w:rFonts w:ascii="Times New Roman" w:hAnsi="Times New Roman" w:cs="Times New Roman"/>
          <w:sz w:val="28"/>
          <w:szCs w:val="28"/>
        </w:rPr>
        <w:t>од ред. С.А. Смирнова. – М., 2000.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Маврина И.Б. Развивающие занятия: Сотрудничество дошкольников // Дошкольное воспитание. - 1995. - N 11.</w:t>
      </w:r>
    </w:p>
    <w:p w:rsidR="00276C89" w:rsidRDefault="00276C89" w:rsidP="00276C89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Общение детей в детском саду и семье</w:t>
      </w:r>
      <w:proofErr w:type="gramStart"/>
      <w:r w:rsidRPr="00DB154B">
        <w:rPr>
          <w:rFonts w:ascii="Times New Roman" w:hAnsi="Times New Roman" w:cs="Times New Roman"/>
          <w:sz w:val="28"/>
          <w:szCs w:val="28"/>
        </w:rPr>
        <w:t xml:space="preserve">  /  П</w:t>
      </w:r>
      <w:proofErr w:type="gramEnd"/>
      <w:r w:rsidRPr="00DB154B">
        <w:rPr>
          <w:rFonts w:ascii="Times New Roman" w:hAnsi="Times New Roman" w:cs="Times New Roman"/>
          <w:sz w:val="28"/>
          <w:szCs w:val="28"/>
        </w:rPr>
        <w:t xml:space="preserve">од ред. Т. А. Репиной, Р.Б.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>. — М., 1990.</w:t>
      </w:r>
    </w:p>
    <w:p w:rsidR="00276C89" w:rsidRPr="00DB154B" w:rsidRDefault="00276C89" w:rsidP="00276C89">
      <w:pPr>
        <w:rPr>
          <w:rFonts w:ascii="Times New Roman" w:hAnsi="Times New Roman" w:cs="Times New Roman"/>
          <w:sz w:val="28"/>
          <w:szCs w:val="28"/>
        </w:rPr>
      </w:pPr>
    </w:p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p w:rsidR="00276C89" w:rsidRDefault="00276C89"/>
    <w:sectPr w:rsidR="00276C89" w:rsidSect="0076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E10"/>
    <w:multiLevelType w:val="hybridMultilevel"/>
    <w:tmpl w:val="F1C2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89"/>
    <w:rsid w:val="00276C89"/>
    <w:rsid w:val="007672BE"/>
    <w:rsid w:val="00D2669F"/>
    <w:rsid w:val="00DD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ь</cp:lastModifiedBy>
  <cp:revision>1</cp:revision>
  <dcterms:created xsi:type="dcterms:W3CDTF">2013-06-12T12:53:00Z</dcterms:created>
  <dcterms:modified xsi:type="dcterms:W3CDTF">2013-06-12T13:07:00Z</dcterms:modified>
</cp:coreProperties>
</file>