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Pr="00510F5B" w:rsidRDefault="00124BAD" w:rsidP="00510F5B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Консультация для родителей и воспитателей</w:t>
      </w:r>
      <w:r w:rsidRPr="00510F5B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br/>
        <w:t>«Духовно нравственное воспитание в детском саду»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Конечная цель разумного воспитания детей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заключается в постепенном образовании в ребенке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ясного понимания вещей окружающего мира.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Затем результатом понимания должно стать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возведение добрых инстинктов детской натуры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в сознательное стремление к идеалам добра и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правды и, наконец, постепенное образование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color w:val="464646"/>
          <w:sz w:val="24"/>
          <w:szCs w:val="24"/>
        </w:rPr>
        <w:t>твердой и свободной воли.</w:t>
      </w:r>
    </w:p>
    <w:p w:rsidR="00124BAD" w:rsidRPr="00510F5B" w:rsidRDefault="00124BAD" w:rsidP="00510F5B">
      <w:pPr>
        <w:spacing w:after="0" w:line="270" w:lineRule="atLeast"/>
        <w:ind w:left="600" w:right="600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Н. И. Пирогов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особенному</w:t>
      </w:r>
      <w:proofErr w:type="gramEnd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Православным традициям нашего народа.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Идет обновление содержания общего социально-гуманитарного образования направленного на преодоление последствий отказа государства </w:t>
      </w: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 последние годы в ДОУ отмечаются такие церковные праздники, как «Рождество», «Пасха» и др. а дети не знают их смысла, обычаев, причин.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Это доказывает особую значимость и актуальность разработки программы по духовно-нравственному образованию и воспитанию детей! Особенность существующих программ Православия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</w:t>
      </w: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 </w:t>
      </w:r>
      <w:r w:rsidRPr="00510F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(не навязывая)</w:t>
      </w: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 xml:space="preserve">1. </w:t>
      </w:r>
      <w:proofErr w:type="spellStart"/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Предлогается</w:t>
      </w:r>
      <w:proofErr w:type="spellEnd"/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: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Познакомить детей с культурой Православия;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развивать в детях духовно-нравственные качества, для обеспечения социального, гражданского и духовного единства общества;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возрождение истинных духовных ценностей российского народа;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упрочнение единства и дружбы народов Российской Федерации;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способствовать всестороннему развитию личности.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3. Цель воспитания:</w:t>
      </w:r>
    </w:p>
    <w:p w:rsidR="00124BAD" w:rsidRPr="00510F5B" w:rsidRDefault="00124BAD" w:rsidP="00124BA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124BAD" w:rsidRPr="00510F5B" w:rsidRDefault="00124BAD" w:rsidP="00124BA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124BAD" w:rsidRPr="00510F5B" w:rsidRDefault="00124BAD" w:rsidP="00124BA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124BAD" w:rsidRPr="00510F5B" w:rsidRDefault="00124BAD" w:rsidP="00124BA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Способствовать сохранению чистоты, целомудрия.</w:t>
      </w:r>
    </w:p>
    <w:p w:rsidR="00124BAD" w:rsidRPr="00510F5B" w:rsidRDefault="00124BAD" w:rsidP="00124BA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4. Задачи: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Развивать правовую базу для духовно-нравственного воспитания в процессе </w:t>
      </w:r>
      <w:proofErr w:type="spell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досуговой</w:t>
      </w:r>
      <w:proofErr w:type="spellEnd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или факультативно-кружковой деятельности детского сада.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Воспитывать патриотические чувства, связывающие разные поколения.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Приучать к этическим нормам поведения и самодисциплине.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Совершенствовать художественный вкус, развивать творческий потенциал каждого ребенка.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Формировать художественно-речевые навыки, пополнять словарь детей.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124BAD" w:rsidRPr="00510F5B" w:rsidRDefault="00124BAD" w:rsidP="00124BA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Ориентировать семью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5. Предполагаемый результат: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Заложенный в детстве божественный огонь будет согревать душу и сердце ребенка. Он понесет его людям. Ибо сказано в Писании: «И зажегши свечу, не ставят ее под сосудом, но на подсвечнике, и светит всем в доме» </w:t>
      </w:r>
      <w:r w:rsidRPr="00510F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(Миф 5: 15)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С помощью систематической работы по духовно-нравственному воспитанию, на основе Православия, мы надеемся достичь следующих результатов: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устойчивость навыков поведения;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proofErr w:type="spell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сформированность</w:t>
      </w:r>
      <w:proofErr w:type="spellEnd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основ ценностных сфер личности;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стабильность психического развития;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целостность восприятия мира;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воспитание всесторонне и гармонично развитой личности;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формирование коллектива, где каждый самоценен, и все прибывают в гармонии друг с другом;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развитие способностей к самосовершенствованию и самостоятельному творчеству;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стремлении его к добру и неприятию зла.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6. Трудности: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Потребность в инструктивных и методических материалах;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отсутствие программ, пособий по воспитательно-образовательной работе с детьми дошкольного возраста и их семьями;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знания педагогов получены лишь путем самообразования;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необходимы разработки нормативно-правовой базы;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подготовка кадров;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- отсутствие игр, игрушек и предметных пособий;</w:t>
      </w:r>
    </w:p>
    <w:p w:rsidR="00124BAD" w:rsidRPr="00510F5B" w:rsidRDefault="00124BAD" w:rsidP="00124BAD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отсутствие </w:t>
      </w:r>
      <w:proofErr w:type="gram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критериев определения уровня знаний дошкольников</w:t>
      </w:r>
      <w:proofErr w:type="gramEnd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124BAD" w:rsidRPr="00510F5B" w:rsidRDefault="00124BAD" w:rsidP="00124BA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Факультативный курс или кружковая работа по изучению культуры Православия в детском саду по желанию родителей </w:t>
      </w:r>
      <w:r w:rsidRPr="00510F5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(заявление)</w:t>
      </w: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Необдуманный всеобщий обхват детей, без выяснения отношения родителей </w:t>
      </w:r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к общению ребёнка с Православным священником, их религиозных взглядов обязательно заведёт такую организацию духовного возрождения в конфликтный тупик. Ведь в Евангелии сказано, «не приведите», «не притащите, </w:t>
      </w:r>
      <w:proofErr w:type="gramStart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чего бы это не стоило</w:t>
      </w:r>
      <w:proofErr w:type="gramEnd"/>
      <w:r w:rsidRPr="00510F5B">
        <w:rPr>
          <w:rFonts w:ascii="Times New Roman" w:eastAsia="Times New Roman" w:hAnsi="Times New Roman" w:cs="Times New Roman"/>
          <w:color w:val="464646"/>
          <w:sz w:val="28"/>
          <w:szCs w:val="28"/>
        </w:rPr>
        <w:t>», а «ПУСТИТЕ детей приходить ко мне». Мы созданы быть свободными, и мы должны уважать семьи ребёнка и его самого.</w:t>
      </w:r>
    </w:p>
    <w:p w:rsidR="00306424" w:rsidRDefault="00306424"/>
    <w:sectPr w:rsidR="00306424" w:rsidSect="00B5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E2B"/>
    <w:multiLevelType w:val="multilevel"/>
    <w:tmpl w:val="F89E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B49C9"/>
    <w:multiLevelType w:val="multilevel"/>
    <w:tmpl w:val="C8CC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63589"/>
    <w:multiLevelType w:val="multilevel"/>
    <w:tmpl w:val="2EA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BAD"/>
    <w:rsid w:val="00124BAD"/>
    <w:rsid w:val="00306424"/>
    <w:rsid w:val="00510F5B"/>
    <w:rsid w:val="00B54742"/>
    <w:rsid w:val="00E2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42"/>
  </w:style>
  <w:style w:type="paragraph" w:styleId="2">
    <w:name w:val="heading 2"/>
    <w:basedOn w:val="a"/>
    <w:link w:val="20"/>
    <w:uiPriority w:val="9"/>
    <w:qFormat/>
    <w:rsid w:val="00124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4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4B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4B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1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4BAD"/>
  </w:style>
  <w:style w:type="paragraph" w:customStyle="1" w:styleId="dlg">
    <w:name w:val="dlg"/>
    <w:basedOn w:val="a"/>
    <w:rsid w:val="001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4BA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124BAD"/>
    <w:rPr>
      <w:b/>
      <w:bCs/>
    </w:rPr>
  </w:style>
  <w:style w:type="character" w:styleId="a5">
    <w:name w:val="Emphasis"/>
    <w:basedOn w:val="a0"/>
    <w:uiPriority w:val="20"/>
    <w:qFormat/>
    <w:rsid w:val="00124B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00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40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2014-12-02T18:02:00Z</dcterms:created>
  <dcterms:modified xsi:type="dcterms:W3CDTF">2015-01-12T17:47:00Z</dcterms:modified>
</cp:coreProperties>
</file>