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BF" w:rsidRPr="00DD63B4" w:rsidRDefault="00157FBF" w:rsidP="00157FB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D63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Памятка для родителей</w:t>
      </w:r>
    </w:p>
    <w:p w:rsidR="00157FBF" w:rsidRDefault="00157FBF" w:rsidP="0015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3B4">
        <w:rPr>
          <w:rFonts w:ascii="Times New Roman" w:eastAsia="Times New Roman" w:hAnsi="Times New Roman" w:cs="Times New Roman"/>
          <w:b/>
          <w:sz w:val="28"/>
          <w:szCs w:val="28"/>
        </w:rPr>
        <w:t xml:space="preserve">«Адаптация ребёнка к дошкольному учреждению» </w:t>
      </w:r>
    </w:p>
    <w:p w:rsidR="00DD63B4" w:rsidRPr="00DD63B4" w:rsidRDefault="00DD63B4" w:rsidP="00DD63B4">
      <w:pPr>
        <w:pStyle w:val="a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D63B4">
        <w:rPr>
          <w:rFonts w:ascii="Times New Roman" w:eastAsia="Times New Roman" w:hAnsi="Times New Roman" w:cs="Times New Roman"/>
        </w:rPr>
        <w:t>Подготовила: воспитатель МБДОУ</w:t>
      </w:r>
    </w:p>
    <w:p w:rsidR="00DD63B4" w:rsidRPr="00DD63B4" w:rsidRDefault="00DD63B4" w:rsidP="00DD63B4">
      <w:pPr>
        <w:pStyle w:val="a9"/>
        <w:jc w:val="right"/>
        <w:rPr>
          <w:rFonts w:ascii="Times New Roman" w:eastAsia="Times New Roman" w:hAnsi="Times New Roman" w:cs="Times New Roman"/>
        </w:rPr>
      </w:pPr>
      <w:r w:rsidRPr="00DD6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д/с</w:t>
      </w:r>
      <w:r w:rsidRPr="00DD63B4">
        <w:rPr>
          <w:rFonts w:ascii="Times New Roman" w:eastAsia="Times New Roman" w:hAnsi="Times New Roman" w:cs="Times New Roman"/>
        </w:rPr>
        <w:t>№24 Голополосова Т.А.</w:t>
      </w:r>
    </w:p>
    <w:p w:rsidR="00157FBF" w:rsidRPr="00DD63B4" w:rsidRDefault="00157FBF" w:rsidP="00157FBF">
      <w:pPr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Ваш малыш пришёл в детский сад. Для него началась новая жизнь. Чтобы ребёнок вступил в неё радостным, общительным, повзрослевшим, хотим предложить несколько рекомендаций.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Постарайтесь создать в семье спокойную дружескую атмосферу.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Установите чёткие требования к ребёнку, будьте последовательны в их предъявлении.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Будьте терпеливы.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Формируйте у детей навыки самообслуживания и личной гигиены.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lastRenderedPageBreak/>
        <w:t>Поощряйте игры с другими детьми, расширяйте круг общения со взрослыми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Когда ребёнок с Вами разговаривает слушайте его внимательно.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Если Вы увидите, что ребёнок что-то делает, начните «параллельный разговор» (комментируйте его действия).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 xml:space="preserve">Спрашивайте у ребёнка: </w:t>
      </w:r>
      <w:r w:rsidRPr="00DD63B4">
        <w:rPr>
          <w:rFonts w:ascii="Times New Roman" w:hAnsi="Times New Roman" w:cs="Times New Roman"/>
          <w:sz w:val="32"/>
          <w:szCs w:val="32"/>
        </w:rPr>
        <w:t xml:space="preserve"> </w:t>
      </w:r>
      <w:r w:rsidRPr="00DD63B4">
        <w:rPr>
          <w:rFonts w:ascii="Times New Roman" w:eastAsia="Times New Roman" w:hAnsi="Times New Roman" w:cs="Times New Roman"/>
          <w:sz w:val="32"/>
          <w:szCs w:val="32"/>
        </w:rPr>
        <w:t>«Что ты делаешь?» На вопрос  «Почему ты это делаешь» он ответит, когда подрастёт.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Каждый день читайте малышу.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lastRenderedPageBreak/>
        <w:t>Заботьтесь о том, чтобы у ребёнка были новые впечатления.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Занимайтесь с малышом совместно творческой деятельностью: играйте, лепите, рисуйте….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Поощряйте любопытство.</w:t>
      </w:r>
    </w:p>
    <w:p w:rsidR="00157FBF" w:rsidRPr="00DD63B4" w:rsidRDefault="00157FBF" w:rsidP="00157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63B4">
        <w:rPr>
          <w:rFonts w:ascii="Times New Roman" w:eastAsia="Times New Roman" w:hAnsi="Times New Roman" w:cs="Times New Roman"/>
          <w:sz w:val="32"/>
          <w:szCs w:val="32"/>
        </w:rPr>
        <w:t>Не скупитесь на похвалу.</w:t>
      </w:r>
    </w:p>
    <w:p w:rsidR="00157FBF" w:rsidRPr="00DD63B4" w:rsidRDefault="00157FBF" w:rsidP="00157FB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57FBF" w:rsidRPr="00017E4A" w:rsidRDefault="00157FBF" w:rsidP="00157FBF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</w:rPr>
      </w:pPr>
      <w:r w:rsidRPr="00DD63B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Радуйтесь Вашему малышу!</w:t>
      </w:r>
    </w:p>
    <w:p w:rsidR="00157FBF" w:rsidRDefault="00157FBF">
      <w:pPr>
        <w:rPr>
          <w:noProof/>
        </w:rPr>
      </w:pPr>
      <w:r>
        <w:t xml:space="preserve">                                                                     </w:t>
      </w:r>
    </w:p>
    <w:p w:rsidR="00157FBF" w:rsidRDefault="00157FBF">
      <w:pPr>
        <w:rPr>
          <w:noProof/>
        </w:rPr>
      </w:pPr>
    </w:p>
    <w:p w:rsidR="00157FBF" w:rsidRDefault="00DD63B4">
      <w:pPr>
        <w:rPr>
          <w:noProof/>
        </w:rPr>
      </w:pPr>
      <w:r w:rsidRPr="00DD63B4">
        <w:rPr>
          <w:noProof/>
        </w:rPr>
        <w:drawing>
          <wp:inline distT="0" distB="0" distL="0" distR="0">
            <wp:extent cx="2695575" cy="2552700"/>
            <wp:effectExtent l="0" t="0" r="0" b="0"/>
            <wp:docPr id="1" name="Рисунок 1" descr="C:\Users\home\Desktop\маме\мама\малыши\0_8f124_27f4a07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аме\мама\малыши\0_8f124_27f4a07d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43" cy="31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BF" w:rsidRDefault="00157FBF">
      <w:pPr>
        <w:rPr>
          <w:noProof/>
        </w:rPr>
      </w:pPr>
    </w:p>
    <w:p w:rsidR="00A766FB" w:rsidRPr="00A766FB" w:rsidRDefault="00A766FB" w:rsidP="00A766FB">
      <w:pPr>
        <w:pStyle w:val="a9"/>
        <w:jc w:val="center"/>
        <w:rPr>
          <w:rFonts w:ascii="Times New Roman" w:hAnsi="Times New Roman" w:cs="Times New Roman"/>
        </w:rPr>
      </w:pPr>
      <w:r w:rsidRPr="00A766FB">
        <w:rPr>
          <w:rFonts w:ascii="Times New Roman" w:hAnsi="Times New Roman" w:cs="Times New Roman"/>
        </w:rPr>
        <w:lastRenderedPageBreak/>
        <w:t>МБДОУ д/с №24</w:t>
      </w:r>
    </w:p>
    <w:p w:rsidR="00A766FB" w:rsidRDefault="00A766FB" w:rsidP="00A766FB">
      <w:pPr>
        <w:pStyle w:val="a9"/>
        <w:jc w:val="center"/>
        <w:rPr>
          <w:rFonts w:ascii="Times New Roman" w:hAnsi="Times New Roman" w:cs="Times New Roman"/>
          <w:noProof/>
        </w:rPr>
      </w:pPr>
      <w:r w:rsidRPr="00A766FB">
        <w:rPr>
          <w:rFonts w:ascii="Times New Roman" w:hAnsi="Times New Roman" w:cs="Times New Roman"/>
        </w:rPr>
        <w:t>Ст. Медведовская</w:t>
      </w:r>
      <w:r w:rsidR="00157FBF" w:rsidRPr="00A766FB">
        <w:rPr>
          <w:rFonts w:ascii="Times New Roman" w:hAnsi="Times New Roman" w:cs="Times New Roman"/>
        </w:rPr>
        <w:t xml:space="preserve">                                                     </w:t>
      </w:r>
      <w:r w:rsidR="00157FBF" w:rsidRPr="00A766FB">
        <w:rPr>
          <w:rFonts w:ascii="Times New Roman" w:hAnsi="Times New Roman" w:cs="Times New Roman"/>
          <w:noProof/>
        </w:rPr>
        <w:t xml:space="preserve">                                                                 </w:t>
      </w:r>
    </w:p>
    <w:p w:rsidR="00DD63B4" w:rsidRDefault="00DD63B4" w:rsidP="00A766FB">
      <w:pPr>
        <w:pStyle w:val="a9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A766FB" w:rsidRDefault="00157FBF" w:rsidP="00A766FB">
      <w:pPr>
        <w:pStyle w:val="a9"/>
        <w:jc w:val="center"/>
        <w:rPr>
          <w:b/>
          <w:sz w:val="32"/>
          <w:szCs w:val="32"/>
        </w:rPr>
      </w:pPr>
      <w:r w:rsidRPr="00A766FB">
        <w:rPr>
          <w:rFonts w:ascii="Calibri" w:eastAsia="Times New Roman" w:hAnsi="Calibri" w:cs="Times New Roman"/>
          <w:b/>
          <w:sz w:val="28"/>
          <w:szCs w:val="28"/>
          <w:u w:val="single"/>
        </w:rPr>
        <w:t>Памятка для родителей</w:t>
      </w:r>
    </w:p>
    <w:p w:rsidR="00A766FB" w:rsidRDefault="00157FBF" w:rsidP="00157FBF">
      <w:pPr>
        <w:jc w:val="center"/>
        <w:rPr>
          <w:b/>
          <w:sz w:val="32"/>
          <w:szCs w:val="32"/>
        </w:rPr>
      </w:pPr>
      <w:r w:rsidRPr="00A766FB">
        <w:rPr>
          <w:rFonts w:ascii="Calibri" w:eastAsia="Times New Roman" w:hAnsi="Calibri" w:cs="Times New Roman"/>
          <w:b/>
          <w:sz w:val="32"/>
          <w:szCs w:val="32"/>
        </w:rPr>
        <w:t>«Психологические особенности детей раннего возраста»</w:t>
      </w:r>
    </w:p>
    <w:p w:rsidR="00A766FB" w:rsidRPr="00A766FB" w:rsidRDefault="00A766FB" w:rsidP="00A766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766FB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A766FB" w:rsidRPr="00A766FB" w:rsidRDefault="00A766FB" w:rsidP="00A766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766FB">
        <w:rPr>
          <w:rFonts w:ascii="Times New Roman" w:hAnsi="Times New Roman" w:cs="Times New Roman"/>
          <w:sz w:val="24"/>
          <w:szCs w:val="24"/>
        </w:rPr>
        <w:t>воспитатель МБДОУ</w:t>
      </w:r>
    </w:p>
    <w:p w:rsidR="00A766FB" w:rsidRPr="00A766FB" w:rsidRDefault="00A766FB" w:rsidP="00A766F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6FB">
        <w:rPr>
          <w:rFonts w:ascii="Times New Roman" w:hAnsi="Times New Roman" w:cs="Times New Roman"/>
          <w:sz w:val="24"/>
          <w:szCs w:val="24"/>
        </w:rPr>
        <w:t>д/с №24 Голополосова Т.А</w:t>
      </w:r>
    </w:p>
    <w:p w:rsidR="00157FBF" w:rsidRPr="00A766FB" w:rsidRDefault="00157FBF" w:rsidP="00157F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  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157FBF" w:rsidRPr="00A766FB" w:rsidRDefault="00157FBF" w:rsidP="00157FBF">
      <w:pPr>
        <w:rPr>
          <w:rFonts w:ascii="Times New Roman" w:hAnsi="Times New Roman" w:cs="Times New Roman"/>
          <w:b/>
          <w:sz w:val="28"/>
          <w:szCs w:val="28"/>
        </w:rPr>
      </w:pP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   Важной характеристикой этого возрастного этапа является неустойчивость эмоциональной сферы ребёнка. Его эмоции, формирующиеся в это время чувства, отражающее отношение к предметам и людям, ещё не фиксированы и могут быть изменены в соответствии с ситуацией. В связи с этим </w:t>
      </w:r>
      <w:r w:rsidRPr="00A76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предпочтителен мягкий, спокойный стиль общения с ребёнком, бережное отношение к любым проявлениям его эмоциональности.</w:t>
      </w:r>
    </w:p>
    <w:p w:rsidR="00A766FB" w:rsidRPr="00A766FB" w:rsidRDefault="00157FBF" w:rsidP="00157FBF">
      <w:pPr>
        <w:rPr>
          <w:rFonts w:ascii="Times New Roman" w:hAnsi="Times New Roman" w:cs="Times New Roman"/>
          <w:sz w:val="28"/>
          <w:szCs w:val="28"/>
        </w:rPr>
      </w:pP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   В раннем возрасте </w:t>
      </w:r>
      <w:r w:rsidRPr="00A766FB">
        <w:rPr>
          <w:rFonts w:ascii="Times New Roman" w:eastAsia="Times New Roman" w:hAnsi="Times New Roman" w:cs="Times New Roman"/>
          <w:b/>
          <w:sz w:val="28"/>
          <w:szCs w:val="28"/>
        </w:rPr>
        <w:t>ведущей деятельностью является предметная</w:t>
      </w: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</w:t>
      </w:r>
      <w:r w:rsidRPr="00A766FB">
        <w:rPr>
          <w:rFonts w:ascii="Times New Roman" w:eastAsia="Times New Roman" w:hAnsi="Times New Roman" w:cs="Times New Roman"/>
          <w:b/>
          <w:sz w:val="28"/>
          <w:szCs w:val="28"/>
        </w:rPr>
        <w:t>основными параметрами</w:t>
      </w:r>
      <w:r w:rsidRPr="00A766FB">
        <w:rPr>
          <w:rFonts w:ascii="Times New Roman" w:eastAsia="Times New Roman" w:hAnsi="Times New Roman" w:cs="Times New Roman"/>
          <w:sz w:val="28"/>
          <w:szCs w:val="28"/>
        </w:rPr>
        <w:t>: рассматривание предметов, ознакомление с сенсорными эталонами, сравнение предметов с ними.</w:t>
      </w:r>
    </w:p>
    <w:p w:rsidR="00157FBF" w:rsidRPr="00A766FB" w:rsidRDefault="00157FBF" w:rsidP="00157F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   Большое значение для развития личности ребёнка раннего возраста имеет общение со взрослым. Родителям надо помнить, что представление о себе, первая самооценка малыша в это время тождественны той оценке, которую дают ему взрослые. Поэтому не </w:t>
      </w:r>
      <w:r w:rsidRPr="00A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следует постоянно делать ребёнку замечания, упрекать, т.к. </w:t>
      </w:r>
      <w:r w:rsidRPr="00A766FB">
        <w:rPr>
          <w:rFonts w:ascii="Times New Roman" w:eastAsia="Times New Roman" w:hAnsi="Times New Roman" w:cs="Times New Roman"/>
          <w:b/>
          <w:sz w:val="28"/>
          <w:szCs w:val="28"/>
        </w:rPr>
        <w:t>недооценка стараний может привести  к неуверенности в себе и снижению желания осуществлять любую деятельность.</w:t>
      </w:r>
    </w:p>
    <w:p w:rsidR="00157FBF" w:rsidRPr="00A766FB" w:rsidRDefault="00157FBF" w:rsidP="00157FBF">
      <w:pPr>
        <w:rPr>
          <w:rFonts w:ascii="Times New Roman" w:eastAsia="Times New Roman" w:hAnsi="Times New Roman" w:cs="Times New Roman"/>
          <w:sz w:val="28"/>
          <w:szCs w:val="28"/>
        </w:rPr>
      </w:pPr>
      <w:r w:rsidRPr="00A766FB">
        <w:rPr>
          <w:rFonts w:ascii="Times New Roman" w:eastAsia="Times New Roman" w:hAnsi="Times New Roman" w:cs="Times New Roman"/>
          <w:sz w:val="28"/>
          <w:szCs w:val="28"/>
        </w:rPr>
        <w:t xml:space="preserve">   Для малыша </w:t>
      </w:r>
      <w:r w:rsidRPr="00A766FB">
        <w:rPr>
          <w:rFonts w:ascii="Times New Roman" w:eastAsia="Times New Roman" w:hAnsi="Times New Roman" w:cs="Times New Roman"/>
          <w:b/>
          <w:sz w:val="28"/>
          <w:szCs w:val="28"/>
        </w:rPr>
        <w:t>очень важно постоянство окружающего его мира</w:t>
      </w:r>
      <w:r w:rsidRPr="00A766FB">
        <w:rPr>
          <w:rFonts w:ascii="Times New Roman" w:eastAsia="Times New Roman" w:hAnsi="Times New Roman" w:cs="Times New Roman"/>
          <w:sz w:val="28"/>
          <w:szCs w:val="28"/>
        </w:rPr>
        <w:t>. Поэтому следует уделять особое внимание режиму дня ребёнка.</w:t>
      </w:r>
    </w:p>
    <w:p w:rsidR="00157FBF" w:rsidRPr="00A766FB" w:rsidRDefault="00157FBF" w:rsidP="00157F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766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Режим дня дома должен соответствовать режиму дня в детском саду.</w:t>
      </w:r>
    </w:p>
    <w:p w:rsidR="00B0490B" w:rsidRDefault="00157FBF">
      <w:r>
        <w:rPr>
          <w:noProof/>
        </w:rPr>
        <w:t xml:space="preserve">    </w:t>
      </w:r>
      <w:r w:rsidR="00DD63B4" w:rsidRPr="00DD63B4">
        <w:rPr>
          <w:noProof/>
        </w:rPr>
        <w:drawing>
          <wp:inline distT="0" distB="0" distL="0" distR="0">
            <wp:extent cx="2316766" cy="2028825"/>
            <wp:effectExtent l="0" t="0" r="0" b="0"/>
            <wp:docPr id="2" name="Рисунок 2" descr="C:\Users\home\Desktop\маме\мама\малыши\мой 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аме\мама\малыши\мой ми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18" cy="20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90B" w:rsidSect="00157FBF">
      <w:pgSz w:w="16838" w:h="11906" w:orient="landscape"/>
      <w:pgMar w:top="85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0B" w:rsidRDefault="00B0490B" w:rsidP="00157FBF">
      <w:pPr>
        <w:spacing w:after="0" w:line="240" w:lineRule="auto"/>
      </w:pPr>
      <w:r>
        <w:separator/>
      </w:r>
    </w:p>
  </w:endnote>
  <w:endnote w:type="continuationSeparator" w:id="0">
    <w:p w:rsidR="00B0490B" w:rsidRDefault="00B0490B" w:rsidP="0015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0B" w:rsidRDefault="00B0490B" w:rsidP="00157FBF">
      <w:pPr>
        <w:spacing w:after="0" w:line="240" w:lineRule="auto"/>
      </w:pPr>
      <w:r>
        <w:separator/>
      </w:r>
    </w:p>
  </w:footnote>
  <w:footnote w:type="continuationSeparator" w:id="0">
    <w:p w:rsidR="00B0490B" w:rsidRDefault="00B0490B" w:rsidP="0015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4422"/>
    <w:multiLevelType w:val="hybridMultilevel"/>
    <w:tmpl w:val="40486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FBF"/>
    <w:rsid w:val="00157FBF"/>
    <w:rsid w:val="00A766FB"/>
    <w:rsid w:val="00B0490B"/>
    <w:rsid w:val="00D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9A45-F168-481A-BA86-FED3FDA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FBF"/>
  </w:style>
  <w:style w:type="paragraph" w:styleId="a5">
    <w:name w:val="footer"/>
    <w:basedOn w:val="a"/>
    <w:link w:val="a6"/>
    <w:uiPriority w:val="99"/>
    <w:semiHidden/>
    <w:unhideWhenUsed/>
    <w:rsid w:val="0015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FBF"/>
  </w:style>
  <w:style w:type="paragraph" w:styleId="a7">
    <w:name w:val="Balloon Text"/>
    <w:basedOn w:val="a"/>
    <w:link w:val="a8"/>
    <w:uiPriority w:val="99"/>
    <w:semiHidden/>
    <w:unhideWhenUsed/>
    <w:rsid w:val="0015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F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6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Taня</dc:creator>
  <cp:keywords/>
  <dc:description/>
  <cp:lastModifiedBy>home</cp:lastModifiedBy>
  <cp:revision>4</cp:revision>
  <dcterms:created xsi:type="dcterms:W3CDTF">2015-10-27T08:46:00Z</dcterms:created>
  <dcterms:modified xsi:type="dcterms:W3CDTF">2015-10-27T09:12:00Z</dcterms:modified>
</cp:coreProperties>
</file>