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A7" w:rsidRPr="00B031A7" w:rsidRDefault="00B031A7" w:rsidP="00B031A7">
      <w:pPr>
        <w:spacing w:after="0" w:line="357" w:lineRule="atLeast"/>
        <w:ind w:left="360"/>
        <w:jc w:val="both"/>
        <w:outlineLvl w:val="0"/>
        <w:rPr>
          <w:rFonts w:ascii="Arial" w:eastAsia="Times New Roman" w:hAnsi="Arial" w:cs="Arial"/>
          <w:b/>
          <w:bCs/>
          <w:color w:val="0500E4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500E4"/>
          <w:kern w:val="36"/>
          <w:sz w:val="26"/>
          <w:szCs w:val="26"/>
          <w:lang w:eastAsia="ru-RU"/>
        </w:rPr>
        <w:t>План самоанализа урока по ОРКСЭ.</w:t>
      </w:r>
    </w:p>
    <w:p w:rsidR="00B031A7" w:rsidRPr="00B031A7" w:rsidRDefault="00B031A7" w:rsidP="00B031A7">
      <w:pPr>
        <w:spacing w:after="0" w:line="357" w:lineRule="atLeast"/>
        <w:ind w:left="360"/>
        <w:jc w:val="both"/>
        <w:outlineLvl w:val="0"/>
        <w:rPr>
          <w:rFonts w:ascii="Arial" w:eastAsia="Times New Roman" w:hAnsi="Arial" w:cs="Arial"/>
          <w:b/>
          <w:bCs/>
          <w:color w:val="0500E4"/>
          <w:kern w:val="36"/>
          <w:sz w:val="26"/>
          <w:szCs w:val="26"/>
          <w:lang w:eastAsia="ru-RU"/>
        </w:rPr>
      </w:pP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Характеристика класса: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межличностные отношения;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недостатки биологического и психического развития;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недостатки подготовленности класса.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Место урока в изучаемой теме: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характер связи урока с предыдущим и последующим уроками.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Характеристика общей цели урока, конкретизируемой в дидактических целях: образовательной, развивающей и воспитывающей.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Характеристика плана урока: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содержание учебного материала;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методы обучения;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приёмы обучения;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формы организации познавательной деятельности.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был построен урок в соответствии с планом: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разбор этапов урока, т.е. как используемые учебно-воспитательные элементы повлияли на ход урока (положительно, отрицательно), на получение конечного результата.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Структурный аспект самоанализа урока: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анализ каждого элемента урока;</w:t>
      </w:r>
    </w:p>
    <w:p w:rsidR="00B031A7" w:rsidRDefault="00B031A7" w:rsidP="00B031A7">
      <w:pPr>
        <w:pStyle w:val="a3"/>
        <w:numPr>
          <w:ilvl w:val="0"/>
          <w:numId w:val="1"/>
        </w:numPr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его вклад в достижение результата;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доказательства оптимального выбора каждого элемента урока.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Функциональный аспект: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насколько структура урока соответствовала общей цели;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соответствие возможностям класса;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анализ стиля отношений учителя и учащихся;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влияние на конечный результат урока.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Аспект оценки конечного результата урока: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формирование универсальных учебных действий на уроке;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определение разрыва между общей целью урока и результатами урока;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причины разрыва;</w:t>
      </w:r>
    </w:p>
    <w:p w:rsidR="00B031A7" w:rsidRDefault="00B031A7" w:rsidP="00B031A7">
      <w:pPr>
        <w:spacing w:after="0" w:line="293" w:lineRule="atLeast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выводы и самооценка.</w:t>
      </w:r>
    </w:p>
    <w:p w:rsidR="00941116" w:rsidRDefault="00941116"/>
    <w:sectPr w:rsidR="00941116" w:rsidSect="0094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18BA"/>
    <w:multiLevelType w:val="multilevel"/>
    <w:tmpl w:val="C1CA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1A7"/>
    <w:rsid w:val="00941116"/>
    <w:rsid w:val="00B0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2015-08-10T15:31:00Z</dcterms:created>
  <dcterms:modified xsi:type="dcterms:W3CDTF">2015-08-10T15:32:00Z</dcterms:modified>
</cp:coreProperties>
</file>