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73" w:rsidRPr="001739C6" w:rsidRDefault="005E4E73" w:rsidP="005E4E73">
      <w:pPr>
        <w:pStyle w:val="c10c5"/>
        <w:spacing w:before="0" w:beforeAutospacing="0" w:after="0" w:afterAutospacing="0" w:line="270" w:lineRule="atLeast"/>
        <w:rPr>
          <w:rStyle w:val="af1"/>
          <w:sz w:val="28"/>
          <w:szCs w:val="28"/>
          <w:lang w:val="ru-RU"/>
        </w:rPr>
      </w:pPr>
      <w:r w:rsidRPr="001739C6">
        <w:rPr>
          <w:rStyle w:val="a8"/>
          <w:sz w:val="28"/>
          <w:szCs w:val="28"/>
          <w:lang w:val="ru-RU"/>
        </w:rPr>
        <w:t xml:space="preserve">                                                                     </w:t>
      </w:r>
      <w:r w:rsidR="00263523">
        <w:rPr>
          <w:rStyle w:val="a8"/>
          <w:sz w:val="28"/>
          <w:szCs w:val="28"/>
          <w:lang w:val="ru-RU"/>
        </w:rPr>
        <w:t xml:space="preserve">                            </w:t>
      </w:r>
      <w:r w:rsidRPr="001739C6">
        <w:rPr>
          <w:rStyle w:val="a8"/>
          <w:sz w:val="28"/>
          <w:szCs w:val="28"/>
          <w:lang w:val="ru-RU"/>
        </w:rPr>
        <w:t xml:space="preserve">     </w:t>
      </w:r>
    </w:p>
    <w:p w:rsidR="005E4E73" w:rsidRPr="001739C6" w:rsidRDefault="005E4E73" w:rsidP="005E4E73">
      <w:pPr>
        <w:pStyle w:val="c10c5"/>
        <w:spacing w:before="0" w:beforeAutospacing="0" w:after="0" w:afterAutospacing="0" w:line="270" w:lineRule="atLeast"/>
        <w:rPr>
          <w:rStyle w:val="af1"/>
          <w:sz w:val="28"/>
          <w:szCs w:val="28"/>
          <w:lang w:val="ru-RU"/>
        </w:rPr>
      </w:pPr>
      <w:r w:rsidRPr="001739C6">
        <w:rPr>
          <w:rStyle w:val="af1"/>
          <w:sz w:val="28"/>
          <w:szCs w:val="28"/>
          <w:lang w:val="ru-RU"/>
        </w:rPr>
        <w:t xml:space="preserve">                                                                          </w:t>
      </w:r>
      <w:r w:rsidR="00263523">
        <w:rPr>
          <w:rStyle w:val="af1"/>
          <w:sz w:val="28"/>
          <w:szCs w:val="28"/>
          <w:lang w:val="ru-RU"/>
        </w:rPr>
        <w:t xml:space="preserve">                         </w:t>
      </w:r>
      <w:r w:rsidR="001739C6">
        <w:rPr>
          <w:rStyle w:val="af1"/>
          <w:sz w:val="28"/>
          <w:szCs w:val="28"/>
          <w:lang w:val="ru-RU"/>
        </w:rPr>
        <w:t xml:space="preserve">   </w:t>
      </w:r>
      <w:r w:rsidR="005F2E57">
        <w:rPr>
          <w:rStyle w:val="af1"/>
          <w:sz w:val="28"/>
          <w:szCs w:val="28"/>
          <w:lang w:val="ru-RU"/>
        </w:rPr>
        <w:t xml:space="preserve"> Воспитатель:</w:t>
      </w:r>
    </w:p>
    <w:p w:rsidR="005E4E73" w:rsidRPr="001739C6" w:rsidRDefault="005E4E73" w:rsidP="005E4E73">
      <w:pPr>
        <w:pStyle w:val="c10c5"/>
        <w:spacing w:before="0" w:beforeAutospacing="0" w:after="0" w:afterAutospacing="0" w:line="270" w:lineRule="atLeast"/>
        <w:rPr>
          <w:rStyle w:val="af1"/>
          <w:sz w:val="28"/>
          <w:szCs w:val="28"/>
          <w:lang w:val="ru-RU"/>
        </w:rPr>
      </w:pPr>
      <w:r w:rsidRPr="001739C6">
        <w:rPr>
          <w:rStyle w:val="af1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="001739C6">
        <w:rPr>
          <w:rStyle w:val="af1"/>
          <w:sz w:val="28"/>
          <w:szCs w:val="28"/>
          <w:lang w:val="ru-RU"/>
        </w:rPr>
        <w:t xml:space="preserve">                 </w:t>
      </w:r>
      <w:r w:rsidRPr="001739C6">
        <w:rPr>
          <w:rStyle w:val="af1"/>
          <w:sz w:val="28"/>
          <w:szCs w:val="28"/>
          <w:lang w:val="ru-RU"/>
        </w:rPr>
        <w:t xml:space="preserve"> Анисимова А.А.</w:t>
      </w:r>
    </w:p>
    <w:p w:rsidR="005E4E73" w:rsidRPr="001739C6" w:rsidRDefault="005E4E73" w:rsidP="005E4E73">
      <w:pPr>
        <w:spacing w:line="270" w:lineRule="atLeast"/>
        <w:rPr>
          <w:rStyle w:val="af1"/>
          <w:b w:val="0"/>
          <w:sz w:val="28"/>
          <w:szCs w:val="28"/>
          <w:lang w:val="ru-RU"/>
        </w:rPr>
      </w:pPr>
      <w:r w:rsidRPr="005E4E73">
        <w:rPr>
          <w:rStyle w:val="af1"/>
          <w:sz w:val="28"/>
          <w:szCs w:val="28"/>
        </w:rPr>
        <w:t> </w:t>
      </w:r>
      <w:r w:rsidRPr="001739C6">
        <w:rPr>
          <w:rStyle w:val="af1"/>
          <w:b w:val="0"/>
          <w:sz w:val="28"/>
          <w:szCs w:val="28"/>
          <w:lang w:val="ru-RU"/>
        </w:rPr>
        <w:t>«Школа материнства»</w:t>
      </w:r>
      <w:bookmarkStart w:id="0" w:name="_GoBack"/>
      <w:bookmarkEnd w:id="0"/>
    </w:p>
    <w:p w:rsidR="005E4E73" w:rsidRPr="00263523" w:rsidRDefault="005E4E73" w:rsidP="00263523">
      <w:pPr>
        <w:pStyle w:val="2"/>
        <w:spacing w:before="0"/>
        <w:rPr>
          <w:rStyle w:val="submenu-table"/>
          <w:b w:val="0"/>
          <w:bCs w:val="0"/>
          <w:i w:val="0"/>
          <w:lang w:val="ru-RU"/>
        </w:rPr>
      </w:pPr>
      <w:r w:rsidRPr="001739C6">
        <w:rPr>
          <w:rStyle w:val="af1"/>
          <w:sz w:val="28"/>
          <w:szCs w:val="28"/>
          <w:lang w:val="ru-RU"/>
        </w:rPr>
        <w:t>Консультация для родителей  (дети раннего дошкольного возраста</w:t>
      </w:r>
      <w:r w:rsidRPr="001739C6">
        <w:rPr>
          <w:rStyle w:val="a8"/>
          <w:lang w:val="ru-RU"/>
        </w:rPr>
        <w:t>)</w:t>
      </w:r>
      <w:r w:rsidRPr="001739C6">
        <w:rPr>
          <w:sz w:val="27"/>
          <w:szCs w:val="27"/>
          <w:lang w:val="ru-RU"/>
        </w:rPr>
        <w:br/>
      </w:r>
      <w:r w:rsidRPr="001739C6">
        <w:rPr>
          <w:sz w:val="27"/>
          <w:szCs w:val="27"/>
          <w:lang w:val="ru-RU"/>
        </w:rPr>
        <w:br/>
      </w:r>
      <w:r w:rsidRPr="001739C6">
        <w:rPr>
          <w:rStyle w:val="submenu-table"/>
          <w:color w:val="000000"/>
          <w:sz w:val="36"/>
          <w:szCs w:val="36"/>
          <w:shd w:val="clear" w:color="auto" w:fill="FFFFFF"/>
          <w:lang w:val="ru-RU"/>
        </w:rPr>
        <w:t xml:space="preserve">                            </w:t>
      </w:r>
      <w:r w:rsidRPr="00263523">
        <w:rPr>
          <w:rStyle w:val="submenu-table"/>
          <w:color w:val="000000"/>
          <w:sz w:val="36"/>
          <w:szCs w:val="36"/>
          <w:shd w:val="clear" w:color="auto" w:fill="FFFFFF"/>
          <w:lang w:val="ru-RU"/>
        </w:rPr>
        <w:t xml:space="preserve">КАК ПОМОЧЬ РЕБЕНКУ </w:t>
      </w:r>
    </w:p>
    <w:p w:rsidR="005E4E73" w:rsidRPr="00263523" w:rsidRDefault="005E4E73" w:rsidP="00263523">
      <w:pPr>
        <w:pStyle w:val="2"/>
        <w:spacing w:before="0"/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  <w:lang w:val="ru-RU"/>
        </w:rPr>
      </w:pPr>
      <w:r w:rsidRPr="00263523">
        <w:rPr>
          <w:rStyle w:val="submenu-table"/>
          <w:color w:val="000000"/>
          <w:sz w:val="36"/>
          <w:szCs w:val="36"/>
          <w:shd w:val="clear" w:color="auto" w:fill="FFFFFF"/>
          <w:lang w:val="ru-RU"/>
        </w:rPr>
        <w:t xml:space="preserve">               АДАПТИРОВАТЬСЯ К ДЕТСКОМУ САДУ?</w:t>
      </w:r>
      <w:r w:rsidRPr="00263523">
        <w:rPr>
          <w:lang w:val="ru-RU"/>
        </w:rPr>
        <w:br/>
      </w:r>
      <w:r w:rsidRPr="00263523">
        <w:rPr>
          <w:lang w:val="ru-RU"/>
        </w:rPr>
        <w:br/>
      </w:r>
      <w:r w:rsidRPr="00263523">
        <w:rPr>
          <w:b w:val="0"/>
          <w:i w:val="0"/>
          <w:shd w:val="clear" w:color="auto" w:fill="FFFFFF"/>
          <w:lang w:val="ru-RU"/>
        </w:rPr>
        <w:t>С момента поступления ребенка в садик, начинается более самостоятельная жизнь малыша. Ребенок попадает не просто в новые условия, а новую психологическую атмосферу, приобретает новый статус. От того, как пройдет адаптация ребенка к дошкольному учреждению, зависит многое в его социально - психологической сфере дальнейшей жизни.</w:t>
      </w:r>
      <w:r w:rsidRPr="00263523">
        <w:rPr>
          <w:b w:val="0"/>
          <w:i w:val="0"/>
          <w:lang w:val="ru-RU"/>
        </w:rPr>
        <w:br/>
      </w:r>
      <w:r w:rsidRPr="00263523">
        <w:rPr>
          <w:b w:val="0"/>
          <w:i w:val="0"/>
          <w:lang w:val="ru-RU"/>
        </w:rPr>
        <w:br/>
      </w:r>
      <w:r w:rsidRPr="00263523">
        <w:rPr>
          <w:b w:val="0"/>
          <w:i w:val="0"/>
          <w:shd w:val="clear" w:color="auto" w:fill="FFFFFF"/>
          <w:lang w:val="ru-RU"/>
        </w:rPr>
        <w:t>Нельзя сказать, что существует единый стандарт адаптации ребенка к садику. Каждому малышу необходим индивидуальный подход. К сожалению, таким подходом могут воспользоваться только родители; воспитатели и детские психологи редко имеют такую возможность из-за большого количества детей, за которых они несут ответственность. Тем не менее, мы можем условно различать несколько стратегий адаптации детей, из которых родители могут выбирать подходящие.</w:t>
      </w:r>
      <w:r w:rsidRPr="00263523">
        <w:rPr>
          <w:b w:val="0"/>
          <w:i w:val="0"/>
          <w:lang w:val="ru-RU"/>
        </w:rPr>
        <w:br/>
      </w:r>
      <w:r w:rsidRPr="00263523">
        <w:rPr>
          <w:b w:val="0"/>
          <w:i w:val="0"/>
          <w:lang w:val="ru-RU"/>
        </w:rPr>
        <w:br/>
      </w:r>
      <w:r w:rsidRPr="00263523">
        <w:rPr>
          <w:b w:val="0"/>
          <w:i w:val="0"/>
          <w:shd w:val="clear" w:color="auto" w:fill="FFFFFF"/>
          <w:lang w:val="ru-RU"/>
        </w:rPr>
        <w:t>Во-первых, детей необходимо различать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shd w:val="clear" w:color="auto" w:fill="FFFFFF"/>
          <w:lang w:val="ru-RU"/>
        </w:rPr>
        <w:t>по возрасту.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shd w:val="clear" w:color="auto" w:fill="FFFFFF"/>
          <w:lang w:val="ru-RU"/>
        </w:rPr>
        <w:t>Адаптация детей ясельной (2 года) и младшей (</w:t>
      </w:r>
      <w:proofErr w:type="gramStart"/>
      <w:r w:rsidRPr="00263523">
        <w:rPr>
          <w:b w:val="0"/>
          <w:i w:val="0"/>
          <w:shd w:val="clear" w:color="auto" w:fill="FFFFFF"/>
          <w:lang w:val="ru-RU"/>
        </w:rPr>
        <w:t>З</w:t>
      </w:r>
      <w:proofErr w:type="gramEnd"/>
      <w:r w:rsidRPr="00263523">
        <w:rPr>
          <w:b w:val="0"/>
          <w:i w:val="0"/>
          <w:shd w:val="clear" w:color="auto" w:fill="FFFFFF"/>
          <w:lang w:val="ru-RU"/>
        </w:rPr>
        <w:t xml:space="preserve"> года) группы идёт по-разному- и это понятно, ведь двухлетние дети очень отличаются от трехлетних. Родителям первых обычно приходится труднее.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</w:p>
    <w:p w:rsidR="005E4E73" w:rsidRPr="00263523" w:rsidRDefault="005E4E73" w:rsidP="00263523">
      <w:pPr>
        <w:pStyle w:val="2"/>
        <w:rPr>
          <w:b w:val="0"/>
          <w:lang w:val="ru-RU"/>
        </w:rPr>
      </w:pPr>
      <w:r w:rsidRPr="00263523">
        <w:rPr>
          <w:color w:val="000000"/>
          <w:shd w:val="clear" w:color="auto" w:fill="FFFFFF"/>
          <w:lang w:val="ru-RU"/>
        </w:rPr>
        <w:t>Двухлетние дети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очень тяжело расстаются с мамой, поэтому было бы лучше, если вместо мамы в первый день с ребенком в садик пойдет кто-нибудь другой, например, папа или бабушка. Идеальным вариантом, конечно же, является предварительное знакомство с воспитателем, обсуждение с ним особенностей ребенка. В садике разрешено 2-3 дня приходить в группу с ребенком вместе, знакомиться с детьми, игрушками. Если такой возможности нет, то ребенка лучше оставлять не больше чем на 2 часа. Двухлетний ребенок не способен сдерживать свои чувства, поэтому может прореветь и час, и два, и день. Двухлетку можно отвлечь игрушками, но любое напоминание о матери и близких 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>вызывает</w:t>
      </w:r>
      <w:proofErr w:type="gramEnd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плачь. Такое поведение может раздражать окружающих, и терпеливым оставаться здесь очень трудно. Именно поэтому большая часть ответственности за качество адаптации ребенка к садику несут всё-таки родители.</w:t>
      </w:r>
      <w:r w:rsidRPr="00263523">
        <w:rPr>
          <w:b w:val="0"/>
          <w:i w:val="0"/>
          <w:color w:val="000000"/>
          <w:lang w:val="ru-RU"/>
        </w:rPr>
        <w:br/>
      </w:r>
      <w:r w:rsidRPr="00263523">
        <w:rPr>
          <w:b w:val="0"/>
          <w:i w:val="0"/>
          <w:color w:val="000000"/>
          <w:lang w:val="ru-RU"/>
        </w:rPr>
        <w:br/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Как же подготовить ребенка предварительно к новой обстановке? Необходимо 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>почаще</w:t>
      </w:r>
      <w:proofErr w:type="gramEnd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оставлять ребенка с родственниками, гулять с другими ребятками вместе, знакомить ребенка с чужими взрослыми. Идеальным вариантом здесь является планирование поступить в детский сад осенью, после летних прогулок, </w:t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lastRenderedPageBreak/>
        <w:t>когда ребенок вдоволь общается и с чужими мамами, и с ребятами в песочнице. Такому ребенку будет легче привыкнуть к детскому саду. Помните, что, устраивая ребенка в ДОУ, устали Вы, а теперь же на период адаптации сильно будет уставать ребенок. Будьте внимательны к ребенку дома, напоминайте вечером ему о садике, о ребятах, о воспитательнице. Вспомните вместе с ним игрушки, которые там были. Самое главное - не бойтесь слез ребенка, ведь он пока не может реагировать иначе! Хуже, если ребенок будет в молчании забиваться в угол. Не раздражайте ребенка своими слезами и нервозностью. Многие мамы практикуют подобный тип реакции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 Ваша уверенность и спокойствие передадутся ребенку равно как нервозность и волнение. Если Вы не уверены в людях, которым «вручаете» своего ребенка, то с какой стати ребенок должен доверять чужой тёте.</w:t>
      </w:r>
      <w:r w:rsidRPr="00263523">
        <w:rPr>
          <w:b w:val="0"/>
          <w:i w:val="0"/>
          <w:color w:val="000000"/>
          <w:lang w:val="ru-RU"/>
        </w:rPr>
        <w:br/>
      </w:r>
      <w:r w:rsidRPr="00263523">
        <w:rPr>
          <w:b w:val="0"/>
          <w:i w:val="0"/>
          <w:color w:val="000000"/>
          <w:lang w:val="ru-RU"/>
        </w:rPr>
        <w:br/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>Самый лучший возраст, когда ребенка следует отдавать в садик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>3-3,5 года.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Трехлетние дети отличаются адаптационными возможностями от 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>двух-четырехлеток</w:t>
      </w:r>
      <w:proofErr w:type="gramEnd"/>
      <w:r w:rsidRPr="00263523">
        <w:rPr>
          <w:b w:val="0"/>
          <w:i w:val="0"/>
          <w:color w:val="000000"/>
          <w:shd w:val="clear" w:color="auto" w:fill="FFFFFF"/>
          <w:lang w:val="ru-RU"/>
        </w:rPr>
        <w:t>. Двухлетка сильно привязан к матери, ему трудно привыкнуть к новой обстановке. Четырехлеткам сложно привыкнуть к саду из-за того, что они привыкли к домашним условиям. Другими словами, двухлеток вести в садик еще рано, а в четыре год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>а-</w:t>
      </w:r>
      <w:proofErr w:type="gramEnd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поздновато. К четырем годам ребенок склонен осознавать себя и переживать, он может стесняться сказать что-то воспитательнице. Двухлетка просто еще не способен сказать о своих ощущениях пока еще чужому человеку (ощущения голода, холода, желание сходить в туалет). Трехлетний ребенок может сказать о своих ощущениях и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>не</w:t>
      </w:r>
      <w:r w:rsidRPr="00263523">
        <w:rPr>
          <w:rStyle w:val="apple-converted-space"/>
          <w:b w:val="0"/>
          <w:i w:val="0"/>
          <w:color w:val="000000"/>
          <w:sz w:val="27"/>
          <w:szCs w:val="27"/>
          <w:shd w:val="clear" w:color="auto" w:fill="FFFFFF"/>
        </w:rPr>
        <w:t> </w:t>
      </w:r>
      <w:r w:rsidRPr="00263523">
        <w:rPr>
          <w:b w:val="0"/>
          <w:i w:val="0"/>
          <w:color w:val="000000"/>
          <w:shd w:val="clear" w:color="auto" w:fill="FFFFFF"/>
          <w:lang w:val="ru-RU"/>
        </w:rPr>
        <w:t>испытывает стыда от своих случайных промахов. С трехлеткой легче всего наладить контакт чужому человеку. Тем не менее, и у трехлеток и у четырехлеток есть общий положительный момент в адаптации к ДОУ, который качественно отличает их от двухлеток. Дети 3-4 лет способны слушать и слышать взрослых. Родители должны максимально использовать эту способность детей данной категории. Мама заранее может подготовить ребенка к садику, рассказывая о нем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,</w:t>
      </w:r>
      <w:proofErr w:type="gramEnd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или создавая искусственно «</w:t>
      </w:r>
      <w:proofErr w:type="spellStart"/>
      <w:r w:rsidRPr="00263523">
        <w:rPr>
          <w:b w:val="0"/>
          <w:i w:val="0"/>
          <w:color w:val="000000"/>
          <w:shd w:val="clear" w:color="auto" w:fill="FFFFFF"/>
          <w:lang w:val="ru-RU"/>
        </w:rPr>
        <w:t>садиковские</w:t>
      </w:r>
      <w:proofErr w:type="spellEnd"/>
      <w:r w:rsidRPr="00263523">
        <w:rPr>
          <w:b w:val="0"/>
          <w:i w:val="0"/>
          <w:color w:val="000000"/>
          <w:shd w:val="clear" w:color="auto" w:fill="FFFFFF"/>
          <w:lang w:val="ru-RU"/>
        </w:rPr>
        <w:t>» условия с помощью игры. Это может быть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:</w:t>
      </w:r>
      <w:proofErr w:type="gramEnd"/>
      <w:r w:rsidRPr="00263523">
        <w:rPr>
          <w:b w:val="0"/>
          <w:i w:val="0"/>
          <w:color w:val="000000"/>
          <w:shd w:val="clear" w:color="auto" w:fill="FFFFFF"/>
          <w:lang w:val="ru-RU"/>
        </w:rPr>
        <w:t xml:space="preserve"> ролевая игра, где мама, например, воспитательница, которая проводит занятия. </w:t>
      </w:r>
      <w:proofErr w:type="gramStart"/>
      <w:r w:rsidRPr="00263523">
        <w:rPr>
          <w:b w:val="0"/>
          <w:i w:val="0"/>
          <w:color w:val="000000"/>
          <w:shd w:val="clear" w:color="auto" w:fill="FFFFFF"/>
          <w:lang w:val="ru-RU"/>
        </w:rPr>
        <w:t>Игра может быть проведена с помощью кукол и мягких игрушек, тогда есть возможность показать, что в группе будет много детей {дети 3-4 лет могут «испугаться» такого количества сверстников, тем более что некоторые из них способны проявлять агрессию или излишний интерес к новичку).</w:t>
      </w:r>
      <w:proofErr w:type="gramEnd"/>
      <w:r w:rsidRPr="00263523">
        <w:rPr>
          <w:b w:val="0"/>
          <w:i w:val="0"/>
          <w:color w:val="000000"/>
          <w:lang w:val="ru-RU"/>
        </w:rPr>
        <w:br/>
      </w:r>
      <w:r w:rsidRPr="00263523">
        <w:rPr>
          <w:b w:val="0"/>
          <w:i w:val="0"/>
          <w:color w:val="000000"/>
          <w:lang w:val="ru-RU"/>
        </w:rPr>
        <w:br/>
      </w:r>
      <w:r w:rsidRPr="00263523">
        <w:rPr>
          <w:b w:val="0"/>
          <w:color w:val="000000"/>
          <w:shd w:val="clear" w:color="auto" w:fill="FFFFFF"/>
          <w:lang w:val="ru-RU"/>
        </w:rPr>
        <w:t>Любой родитель должен помнить, что основная ответственность за успешность адаптации лежит на нем. Постарайтесь быть терпимыми</w:t>
      </w:r>
      <w:r w:rsidR="00830669">
        <w:rPr>
          <w:b w:val="0"/>
          <w:color w:val="000000"/>
          <w:shd w:val="clear" w:color="auto" w:fill="FFFFFF"/>
          <w:lang w:val="ru-RU"/>
        </w:rPr>
        <w:t xml:space="preserve"> в период адаптации ребенка к ДО</w:t>
      </w:r>
      <w:r w:rsidRPr="00263523">
        <w:rPr>
          <w:b w:val="0"/>
          <w:color w:val="000000"/>
          <w:shd w:val="clear" w:color="auto" w:fill="FFFFFF"/>
          <w:lang w:val="ru-RU"/>
        </w:rPr>
        <w:t>У в любом возрасте, не жалейте времени на эмоциональн</w:t>
      </w:r>
      <w:proofErr w:type="gramStart"/>
      <w:r w:rsidRPr="00263523">
        <w:rPr>
          <w:b w:val="0"/>
          <w:color w:val="000000"/>
          <w:shd w:val="clear" w:color="auto" w:fill="FFFFFF"/>
          <w:lang w:val="ru-RU"/>
        </w:rPr>
        <w:t>о-</w:t>
      </w:r>
      <w:proofErr w:type="gramEnd"/>
      <w:r w:rsidRPr="00263523">
        <w:rPr>
          <w:b w:val="0"/>
          <w:color w:val="000000"/>
          <w:shd w:val="clear" w:color="auto" w:fill="FFFFFF"/>
          <w:lang w:val="ru-RU"/>
        </w:rPr>
        <w:t xml:space="preserve"> личностное общение с ребенком, поощряйте посещение детского сада ребенком. Помните, что детский са</w:t>
      </w:r>
      <w:proofErr w:type="gramStart"/>
      <w:r w:rsidRPr="00263523">
        <w:rPr>
          <w:b w:val="0"/>
          <w:color w:val="000000"/>
          <w:shd w:val="clear" w:color="auto" w:fill="FFFFFF"/>
          <w:lang w:val="ru-RU"/>
        </w:rPr>
        <w:t>д-</w:t>
      </w:r>
      <w:proofErr w:type="gramEnd"/>
      <w:r w:rsidRPr="00263523">
        <w:rPr>
          <w:b w:val="0"/>
          <w:color w:val="000000"/>
          <w:shd w:val="clear" w:color="auto" w:fill="FFFFFF"/>
          <w:lang w:val="ru-RU"/>
        </w:rPr>
        <w:t xml:space="preserve"> это первый шаг в общество, импульс к развитию знаний ребенка о поведении в обществе.</w:t>
      </w:r>
    </w:p>
    <w:p w:rsidR="00D408FD" w:rsidRPr="00263523" w:rsidRDefault="005F2E57" w:rsidP="00263523">
      <w:pPr>
        <w:pStyle w:val="2"/>
        <w:rPr>
          <w:b w:val="0"/>
          <w:i w:val="0"/>
          <w:lang w:val="ru-RU"/>
        </w:rPr>
      </w:pPr>
    </w:p>
    <w:sectPr w:rsidR="00D408FD" w:rsidRPr="00263523" w:rsidSect="005E4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4E73"/>
    <w:rsid w:val="000E2A46"/>
    <w:rsid w:val="001739C6"/>
    <w:rsid w:val="00263523"/>
    <w:rsid w:val="003E1644"/>
    <w:rsid w:val="00497888"/>
    <w:rsid w:val="005E4E73"/>
    <w:rsid w:val="005F2E57"/>
    <w:rsid w:val="00625243"/>
    <w:rsid w:val="006C48ED"/>
    <w:rsid w:val="00745846"/>
    <w:rsid w:val="00792A61"/>
    <w:rsid w:val="00830669"/>
    <w:rsid w:val="00905406"/>
    <w:rsid w:val="00974B5D"/>
    <w:rsid w:val="00A079E4"/>
    <w:rsid w:val="00B907B8"/>
    <w:rsid w:val="00CD7632"/>
    <w:rsid w:val="00E4233A"/>
    <w:rsid w:val="00F5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35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5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5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52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52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52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52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52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52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35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35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52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352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352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352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352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352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35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35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35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352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3523"/>
    <w:rPr>
      <w:b/>
      <w:bCs/>
    </w:rPr>
  </w:style>
  <w:style w:type="character" w:styleId="a8">
    <w:name w:val="Emphasis"/>
    <w:basedOn w:val="a0"/>
    <w:uiPriority w:val="20"/>
    <w:qFormat/>
    <w:rsid w:val="002635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3523"/>
    <w:rPr>
      <w:szCs w:val="32"/>
    </w:rPr>
  </w:style>
  <w:style w:type="paragraph" w:styleId="aa">
    <w:name w:val="List Paragraph"/>
    <w:basedOn w:val="a"/>
    <w:uiPriority w:val="34"/>
    <w:qFormat/>
    <w:rsid w:val="002635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523"/>
    <w:rPr>
      <w:i/>
    </w:rPr>
  </w:style>
  <w:style w:type="character" w:customStyle="1" w:styleId="22">
    <w:name w:val="Цитата 2 Знак"/>
    <w:basedOn w:val="a0"/>
    <w:link w:val="21"/>
    <w:uiPriority w:val="29"/>
    <w:rsid w:val="002635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35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3523"/>
    <w:rPr>
      <w:b/>
      <w:i/>
      <w:sz w:val="24"/>
    </w:rPr>
  </w:style>
  <w:style w:type="character" w:styleId="ad">
    <w:name w:val="Subtle Emphasis"/>
    <w:uiPriority w:val="19"/>
    <w:qFormat/>
    <w:rsid w:val="002635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35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35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35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35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3523"/>
    <w:pPr>
      <w:outlineLvl w:val="9"/>
    </w:pPr>
  </w:style>
  <w:style w:type="paragraph" w:customStyle="1" w:styleId="c10c5">
    <w:name w:val="c10 c5"/>
    <w:basedOn w:val="a"/>
    <w:rsid w:val="005E4E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E73"/>
  </w:style>
  <w:style w:type="character" w:customStyle="1" w:styleId="submenu-table">
    <w:name w:val="submenu-table"/>
    <w:basedOn w:val="a0"/>
    <w:rsid w:val="005E4E73"/>
  </w:style>
  <w:style w:type="paragraph" w:styleId="af3">
    <w:name w:val="caption"/>
    <w:basedOn w:val="a"/>
    <w:next w:val="a"/>
    <w:uiPriority w:val="35"/>
    <w:semiHidden/>
    <w:unhideWhenUsed/>
    <w:rsid w:val="001739C6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6</cp:revision>
  <dcterms:created xsi:type="dcterms:W3CDTF">2013-03-04T10:20:00Z</dcterms:created>
  <dcterms:modified xsi:type="dcterms:W3CDTF">2015-12-13T08:24:00Z</dcterms:modified>
</cp:coreProperties>
</file>