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14" w:rsidRPr="009A2214" w:rsidRDefault="009A2214" w:rsidP="009A2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A2214">
        <w:rPr>
          <w:rFonts w:ascii="Arial" w:eastAsia="Times New Roman" w:hAnsi="Arial" w:cs="Arial"/>
          <w:b/>
          <w:bCs/>
          <w:color w:val="FF0000"/>
          <w:sz w:val="36"/>
          <w:lang w:eastAsia="ru-RU"/>
        </w:rPr>
        <w:t>Вырастить творческих детей, или что такое ТРИЗ?</w:t>
      </w:r>
    </w:p>
    <w:p w:rsidR="009A2214" w:rsidRPr="009A2214" w:rsidRDefault="009A2214" w:rsidP="009A2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A221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9A2214" w:rsidRPr="009A2214" w:rsidRDefault="009A2214" w:rsidP="009A2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Как научить детей полноценно жить в динамичном, быстро изменяющемся мире? Педагоги уже заметили, что стало труднее формировать мнение ребенка, влиять на его мировоззрение. В решении жизненных задач поможет использование игр, основанных на использование приемов ТРИЗ. ТРИЗ – это теория решения изобретательских задач. Регулярное столкновение с творческими, исследовательскими задачами, в том числе </w:t>
      </w:r>
      <w:proofErr w:type="gramStart"/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пока никто не знает ответа. Так же необходимы формирующемуся уму, как витамины - растущему организму. С самого раннего детства можно научить ребенка системно думать, решать задачи творческого характера.</w:t>
      </w:r>
    </w:p>
    <w:p w:rsidR="009A2214" w:rsidRPr="009A2214" w:rsidRDefault="009A2214" w:rsidP="009A2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9A2214" w:rsidRPr="009A2214" w:rsidRDefault="009A2214" w:rsidP="009A2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Предлагая детям творческие задания, важно учитывать следующие дидактические принципы:</w:t>
      </w:r>
    </w:p>
    <w:p w:rsidR="009A2214" w:rsidRPr="009A2214" w:rsidRDefault="009A2214" w:rsidP="009A2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2214" w:rsidRPr="009A2214" w:rsidRDefault="009A2214" w:rsidP="009A2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-Принцип свободы выбора. В любом обучающем или управляющем действии предоставить ребенку право выбора.</w:t>
      </w:r>
    </w:p>
    <w:p w:rsidR="009A2214" w:rsidRPr="009A2214" w:rsidRDefault="009A2214" w:rsidP="009A2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-Принцип открытости. Предоставлять ребенку возможность работать с открытыми задачами (не имеющими единственно правильного решения). В условие творческого задания необходимо закладывать разные варианты решения.</w:t>
      </w:r>
    </w:p>
    <w:p w:rsidR="009A2214" w:rsidRPr="009A2214" w:rsidRDefault="009A2214" w:rsidP="009A2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 -Принцип деятельности. В любое творческое задание нужно включать практическую деятельность.</w:t>
      </w:r>
    </w:p>
    <w:p w:rsidR="009A2214" w:rsidRPr="009A2214" w:rsidRDefault="009A2214" w:rsidP="009A2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 -Принцип обратной связи. Воспитатель может регулярно контролировать процесс освоения детьми мыслительных операций, так как в новых творческих заданиях есть элементы предыдущих.</w:t>
      </w:r>
    </w:p>
    <w:p w:rsidR="009A2214" w:rsidRPr="009A2214" w:rsidRDefault="009A2214" w:rsidP="009A2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Принцип идеальности. Творческие заданий не требуют специального оборудования и могут быть частью любого занятия, что позволяет максимально использовать возможности, знания и интересы детей.</w:t>
      </w:r>
    </w:p>
    <w:p w:rsidR="009A2214" w:rsidRPr="009A2214" w:rsidRDefault="009A2214" w:rsidP="009A2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2214" w:rsidRPr="009A2214" w:rsidRDefault="009A2214" w:rsidP="009A2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вами, родители, я бы хотела </w:t>
      </w:r>
      <w:proofErr w:type="gramStart"/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поделится</w:t>
      </w:r>
      <w:proofErr w:type="gramEnd"/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играми, которые вы можете использовать дома. Играть с ребенком можно с </w:t>
      </w:r>
      <w:r w:rsidRPr="00E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</w:t>
      </w:r>
      <w:proofErr w:type="gramStart"/>
      <w:r w:rsidRPr="00E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2-3 лет</w:t>
      </w: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эти игры увлекут и более старших детей,</w:t>
      </w: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лучше собрать компанию из 3 - 7 детей.</w:t>
      </w:r>
    </w:p>
    <w:p w:rsidR="009A2214" w:rsidRPr="009A2214" w:rsidRDefault="009A2214" w:rsidP="009A2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A2214" w:rsidRPr="00E72A70" w:rsidRDefault="009A2214" w:rsidP="009A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игры и их описание:</w:t>
      </w:r>
    </w:p>
    <w:p w:rsidR="009A2214" w:rsidRPr="009A2214" w:rsidRDefault="009A2214" w:rsidP="009A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14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Игра «Да - нет».</w:t>
      </w:r>
      <w:r w:rsidRPr="009A22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</w:t>
      </w:r>
      <w:r w:rsidRPr="00E72A70">
        <w:rPr>
          <w:rFonts w:ascii="Times New Roman" w:eastAsia="Times New Roman" w:hAnsi="Times New Roman" w:cs="Times New Roman"/>
          <w:sz w:val="28"/>
          <w:u w:val="single"/>
          <w:lang w:eastAsia="ru-RU"/>
        </w:rPr>
        <w:t> </w:t>
      </w: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используются картинки. Каждый участник выбирает себе картинку и не показывает другим, </w:t>
      </w:r>
      <w:proofErr w:type="gramStart"/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</w:t>
      </w:r>
      <w:proofErr w:type="gramEnd"/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ней нарисовано с помощью ответов – да и нет. Например, у ребенка - шарик. Взрослый: Это живое? Ребенок: Нет. В.: Оно есть дома? Р.: Да. В.: Этим пользуется мама? Р.: Нет. И т.д. Игра развивает воображение, речь.</w:t>
      </w:r>
    </w:p>
    <w:p w:rsidR="009A2214" w:rsidRPr="009A2214" w:rsidRDefault="009A2214" w:rsidP="009A22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2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3752850" cy="1508646"/>
            <wp:effectExtent l="19050" t="0" r="0" b="0"/>
            <wp:docPr id="2" name="Рисунок 1" descr="http://book.sibverk.ru/image/13-62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.sibverk.ru/image/13-62132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50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214" w:rsidRPr="00E72A70" w:rsidRDefault="009A2214" w:rsidP="009A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A2214" w:rsidRPr="009A2214" w:rsidRDefault="009A2214" w:rsidP="009A2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2214" w:rsidRPr="00E72A70" w:rsidRDefault="009A2214" w:rsidP="009A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14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Игра «Хорошо – плохо».</w:t>
      </w:r>
      <w:r w:rsidRPr="00E72A70">
        <w:rPr>
          <w:rFonts w:ascii="Times New Roman" w:eastAsia="Times New Roman" w:hAnsi="Times New Roman" w:cs="Times New Roman"/>
          <w:sz w:val="28"/>
          <w:u w:val="single"/>
          <w:lang w:eastAsia="ru-RU"/>
        </w:rPr>
        <w:t> </w:t>
      </w: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с ребенком любую хорошо знакомую сказку и подумайте, что хорошего в плохих поступках и наоборот. Например, почему хорошо, что лиса съела колобка? Потому что он испортился бы, чтобы зверей других в лесу не расстраивал и т.д.</w:t>
      </w:r>
    </w:p>
    <w:p w:rsidR="009A2214" w:rsidRPr="009A2214" w:rsidRDefault="009A2214" w:rsidP="009A22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2A70">
        <w:rPr>
          <w:noProof/>
          <w:lang w:eastAsia="ru-RU"/>
        </w:rPr>
        <w:drawing>
          <wp:inline distT="0" distB="0" distL="0" distR="0">
            <wp:extent cx="2524125" cy="1893094"/>
            <wp:effectExtent l="19050" t="0" r="9525" b="0"/>
            <wp:docPr id="4" name="Рисунок 4" descr="http://mypresentation.ru/documents/f83e1ba1a85e22441702f164f79bc59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presentation.ru/documents/f83e1ba1a85e22441702f164f79bc594/img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45" cy="189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214" w:rsidRPr="009A2214" w:rsidRDefault="009A2214" w:rsidP="009A2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2214" w:rsidRPr="009A2214" w:rsidRDefault="009A2214" w:rsidP="009A2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2214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Игра «Метафоры».</w:t>
      </w:r>
      <w:r w:rsidRPr="00E72A70">
        <w:rPr>
          <w:rFonts w:ascii="Times New Roman" w:eastAsia="Times New Roman" w:hAnsi="Times New Roman" w:cs="Times New Roman"/>
          <w:sz w:val="28"/>
          <w:u w:val="single"/>
          <w:lang w:eastAsia="ru-RU"/>
        </w:rPr>
        <w:t> </w:t>
      </w: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Придумайте, как можно красиво назвать повседневные предметы. Например, люстра – потолочное солнце, сережки – блеск утренней росы. Красиво звучит? Попробуйте и вы.</w:t>
      </w:r>
    </w:p>
    <w:p w:rsidR="009A2214" w:rsidRPr="00E72A70" w:rsidRDefault="009A2214" w:rsidP="009A22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2A70">
        <w:rPr>
          <w:noProof/>
          <w:lang w:eastAsia="ru-RU"/>
        </w:rPr>
        <w:drawing>
          <wp:inline distT="0" distB="0" distL="0" distR="0">
            <wp:extent cx="2316381" cy="1733550"/>
            <wp:effectExtent l="19050" t="0" r="7719" b="0"/>
            <wp:docPr id="7" name="Рисунок 7" descr="http://fs00.infourok.ru/images/doc/130/152576/31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s00.infourok.ru/images/doc/130/152576/310/img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381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A70" w:rsidRDefault="00E72A70" w:rsidP="00E72A70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72A70">
        <w:rPr>
          <w:color w:val="C00000"/>
          <w:sz w:val="28"/>
          <w:szCs w:val="28"/>
          <w:u w:val="single"/>
        </w:rPr>
        <w:t>Игра «Дразнилка»</w:t>
      </w:r>
      <w:proofErr w:type="gramStart"/>
      <w:r w:rsidRPr="00E72A70">
        <w:rPr>
          <w:color w:val="C00000"/>
          <w:sz w:val="28"/>
          <w:szCs w:val="28"/>
          <w:u w:val="single"/>
        </w:rPr>
        <w:t>.</w:t>
      </w:r>
      <w:r w:rsidRPr="00E72A70">
        <w:rPr>
          <w:rStyle w:val="c0"/>
          <w:sz w:val="28"/>
          <w:szCs w:val="28"/>
        </w:rPr>
        <w:t>В</w:t>
      </w:r>
      <w:proofErr w:type="gramEnd"/>
      <w:r w:rsidRPr="00E72A70">
        <w:rPr>
          <w:rStyle w:val="c0"/>
          <w:sz w:val="28"/>
          <w:szCs w:val="28"/>
        </w:rPr>
        <w:t>едущим называется объект. Дети, не называя его функцию вслух, подразнивают его с помощью суффиксов: -лка, -чк, -ще и др</w:t>
      </w:r>
      <w:proofErr w:type="gramStart"/>
      <w:r w:rsidRPr="00E72A70">
        <w:rPr>
          <w:rStyle w:val="c0"/>
          <w:sz w:val="28"/>
          <w:szCs w:val="28"/>
        </w:rPr>
        <w:t>.Н</w:t>
      </w:r>
      <w:proofErr w:type="gramEnd"/>
      <w:r w:rsidRPr="00E72A70">
        <w:rPr>
          <w:rStyle w:val="c0"/>
          <w:sz w:val="28"/>
          <w:szCs w:val="28"/>
        </w:rPr>
        <w:t>апример, кошка (</w:t>
      </w:r>
      <w:r w:rsidRPr="00E72A70">
        <w:rPr>
          <w:rStyle w:val="apple-converted-space"/>
          <w:i/>
          <w:iCs/>
          <w:sz w:val="28"/>
          <w:szCs w:val="28"/>
        </w:rPr>
        <w:t>м</w:t>
      </w:r>
      <w:r w:rsidRPr="00E72A70">
        <w:rPr>
          <w:rStyle w:val="c0"/>
          <w:sz w:val="28"/>
          <w:szCs w:val="28"/>
        </w:rPr>
        <w:t>яукалка, бегалка, кусалище, мяучище, сонечка …)</w:t>
      </w:r>
    </w:p>
    <w:p w:rsidR="00E72A70" w:rsidRPr="00E72A70" w:rsidRDefault="00E72A70" w:rsidP="00E72A70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400300" cy="1666875"/>
            <wp:effectExtent l="19050" t="0" r="0" b="0"/>
            <wp:docPr id="16" name="Рисунок 16" descr="http://www.100book.ru/b547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100book.ru/b54788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A70" w:rsidRPr="009A2214" w:rsidRDefault="00E72A70" w:rsidP="00E72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</w:p>
    <w:p w:rsidR="009A2214" w:rsidRPr="00E72A70" w:rsidRDefault="009A2214" w:rsidP="009A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14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Игра «Чем </w:t>
      </w:r>
      <w:proofErr w:type="gramStart"/>
      <w:r w:rsidRPr="009A2214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похожи</w:t>
      </w:r>
      <w:proofErr w:type="gramEnd"/>
      <w:r w:rsidRPr="009A2214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?»</w:t>
      </w:r>
      <w:r w:rsidRPr="00E72A70">
        <w:rPr>
          <w:rFonts w:ascii="Times New Roman" w:eastAsia="Times New Roman" w:hAnsi="Times New Roman" w:cs="Times New Roman"/>
          <w:sz w:val="28"/>
          <w:u w:val="single"/>
          <w:lang w:eastAsia="ru-RU"/>
        </w:rPr>
        <w:t> </w:t>
      </w: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игры берут по две картинки, не смотря на картинку. Потом каждому нужно сказать, чем похожи картинки. Например, чем </w:t>
      </w:r>
      <w:proofErr w:type="gramStart"/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облако и белка? Облако мягкое и пушистое и белка тоже. Облако белое и у белки есть белые волосинки. А еще облако летает и белка немножко летит, когда прыгает с ветки на ветку.</w:t>
      </w:r>
    </w:p>
    <w:p w:rsidR="009A2214" w:rsidRPr="009A2214" w:rsidRDefault="009A2214" w:rsidP="009A22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2A70">
        <w:rPr>
          <w:noProof/>
          <w:lang w:eastAsia="ru-RU"/>
        </w:rPr>
        <w:drawing>
          <wp:inline distT="0" distB="0" distL="0" distR="0">
            <wp:extent cx="2555158" cy="1800225"/>
            <wp:effectExtent l="19050" t="0" r="0" b="0"/>
            <wp:docPr id="10" name="Рисунок 10" descr="http://nashideto4ki.ru/_nw/2/5656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shideto4ki.ru/_nw/2/5656293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58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214" w:rsidRPr="009A2214" w:rsidRDefault="009A2214" w:rsidP="009A2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2214" w:rsidRPr="009A2214" w:rsidRDefault="009A2214" w:rsidP="009A2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2214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Игра «Что было бы, если…»</w:t>
      </w:r>
      <w:r w:rsidRPr="00E72A70">
        <w:rPr>
          <w:rFonts w:ascii="Times New Roman" w:eastAsia="Times New Roman" w:hAnsi="Times New Roman" w:cs="Times New Roman"/>
          <w:sz w:val="28"/>
          <w:u w:val="single"/>
          <w:lang w:eastAsia="ru-RU"/>
        </w:rPr>
        <w:t> </w:t>
      </w: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помогает развить речь. После чтения </w:t>
      </w:r>
      <w:proofErr w:type="gramStart"/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– нибудь</w:t>
      </w:r>
      <w:proofErr w:type="gramEnd"/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мы можем придумать, что было бы, если изменить какой – нибудь эпизод. Иногда получается совершенно новая, интересная сказка. Например, что было бы, если бы вместо волка трех поросят ловила бы лиса? Игра «Маша – растеряша». Вы говорю ребенку, что потеряли какой-то предмет. Он должен </w:t>
      </w:r>
      <w:proofErr w:type="gramStart"/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</w:t>
      </w:r>
      <w:proofErr w:type="gramEnd"/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его можно заменить. Например, вместо шарфа взять веревочку, а еще можно кофту завязать, как шарфик. Или полотенце.</w:t>
      </w:r>
    </w:p>
    <w:p w:rsidR="009A2214" w:rsidRPr="00E72A70" w:rsidRDefault="009A2214" w:rsidP="009A2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9A2214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Игра «Противоположности»</w:t>
      </w:r>
      <w:r w:rsidRPr="00E72A70">
        <w:rPr>
          <w:rFonts w:ascii="Times New Roman" w:eastAsia="Times New Roman" w:hAnsi="Times New Roman" w:cs="Times New Roman"/>
          <w:sz w:val="28"/>
          <w:u w:val="single"/>
          <w:lang w:eastAsia="ru-RU"/>
        </w:rPr>
        <w:t> </w:t>
      </w:r>
      <w:r w:rsidRPr="009A2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найти предмет с противоположными свойствами. Например, что и пушистое и твердое? (Сугроб – кажется, что он пушистый, но если упасть в него – он твердый). Что одновременно и острое, и тупое? (Нож, ножницы).</w:t>
      </w:r>
    </w:p>
    <w:p w:rsidR="00E72A70" w:rsidRPr="00E72A70" w:rsidRDefault="00E72A70" w:rsidP="00E7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7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558516" cy="1808752"/>
            <wp:effectExtent l="19050" t="0" r="0" b="0"/>
            <wp:docPr id="3" name="Рисунок 13" descr="http://cs10016.userapi.com/u164938858/154713027/x_f6f405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10016.userapi.com/u164938858/154713027/x_f6f405b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15" cy="180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214" w:rsidRPr="009A2214" w:rsidRDefault="009A2214" w:rsidP="009A22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9A2214" w:rsidRPr="009A2214" w:rsidRDefault="009A2214" w:rsidP="009A2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A221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lastRenderedPageBreak/>
        <w:t> </w:t>
      </w:r>
    </w:p>
    <w:p w:rsidR="009A2214" w:rsidRPr="009A2214" w:rsidRDefault="009A2214" w:rsidP="009A2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A2214">
        <w:rPr>
          <w:rFonts w:ascii="Times New Roman" w:eastAsia="Times New Roman" w:hAnsi="Times New Roman" w:cs="Times New Roman"/>
          <w:color w:val="9400D3"/>
          <w:sz w:val="28"/>
          <w:szCs w:val="28"/>
          <w:lang w:eastAsia="ru-RU"/>
        </w:rPr>
        <w:t xml:space="preserve">   Находите игровые моменты во время совместной деятельности: во время прогулки спросите, как перейти лужу, не замочив ноги, когда будете готовить обед, спросите, что едят на обед инопланетяне и т.д. При </w:t>
      </w:r>
      <w:proofErr w:type="gramStart"/>
      <w:r w:rsidRPr="009A2214">
        <w:rPr>
          <w:rFonts w:ascii="Times New Roman" w:eastAsia="Times New Roman" w:hAnsi="Times New Roman" w:cs="Times New Roman"/>
          <w:color w:val="9400D3"/>
          <w:sz w:val="28"/>
          <w:szCs w:val="28"/>
          <w:lang w:eastAsia="ru-RU"/>
        </w:rPr>
        <w:t>использовании</w:t>
      </w:r>
      <w:proofErr w:type="gramEnd"/>
      <w:r w:rsidRPr="009A2214">
        <w:rPr>
          <w:rFonts w:ascii="Times New Roman" w:eastAsia="Times New Roman" w:hAnsi="Times New Roman" w:cs="Times New Roman"/>
          <w:color w:val="9400D3"/>
          <w:sz w:val="28"/>
          <w:szCs w:val="28"/>
          <w:lang w:eastAsia="ru-RU"/>
        </w:rPr>
        <w:t xml:space="preserve"> приемов ТРИЗ у детей снимается чувство скованности, преодолевается застенчивость, постепенно развивается логика мышления. Речевая и общая инициатива ТРИЗ дает детям возможность проявить свою индивидуальность, нестандартно мыслить. ТРИЗ развивает такие нравственные качества, как умение радоваться успехам других, желание помочь, стремление найти выход из затруднительного положения, а главное - игра принесет положительные эмоции вам и вашим малышам. Удачи вам и вашим детям в освоении этих замечательных игр!</w:t>
      </w:r>
    </w:p>
    <w:p w:rsidR="007C0838" w:rsidRDefault="007C0838"/>
    <w:sectPr w:rsidR="007C0838" w:rsidSect="007C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214"/>
    <w:rsid w:val="007C0838"/>
    <w:rsid w:val="009A2214"/>
    <w:rsid w:val="00E72A70"/>
    <w:rsid w:val="00FA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214"/>
    <w:rPr>
      <w:b/>
      <w:bCs/>
    </w:rPr>
  </w:style>
  <w:style w:type="character" w:customStyle="1" w:styleId="apple-converted-space">
    <w:name w:val="apple-converted-space"/>
    <w:basedOn w:val="a0"/>
    <w:rsid w:val="009A2214"/>
  </w:style>
  <w:style w:type="paragraph" w:styleId="a4">
    <w:name w:val="Balloon Text"/>
    <w:basedOn w:val="a"/>
    <w:link w:val="a5"/>
    <w:uiPriority w:val="99"/>
    <w:semiHidden/>
    <w:unhideWhenUsed/>
    <w:rsid w:val="009A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21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7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2A70"/>
  </w:style>
  <w:style w:type="character" w:customStyle="1" w:styleId="c0">
    <w:name w:val="c0"/>
    <w:basedOn w:val="a0"/>
    <w:rsid w:val="00E72A70"/>
  </w:style>
  <w:style w:type="character" w:customStyle="1" w:styleId="c8">
    <w:name w:val="c8"/>
    <w:basedOn w:val="a0"/>
    <w:rsid w:val="00E72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2015-12-14T11:45:00Z</dcterms:created>
  <dcterms:modified xsi:type="dcterms:W3CDTF">2015-12-14T12:10:00Z</dcterms:modified>
</cp:coreProperties>
</file>