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социального педагога родителям.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равенства.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Мир детей мир взрослых совершенно равноправные части мира человека.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диалогичности</w:t>
      </w:r>
      <w:r>
        <w:rPr>
          <w:color w:val="000000"/>
          <w:sz w:val="28"/>
          <w:szCs w:val="28"/>
        </w:rPr>
        <w:t>. 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детства в мир взрослости.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сосуществования</w:t>
      </w:r>
      <w:r>
        <w:rPr>
          <w:color w:val="000000"/>
          <w:sz w:val="28"/>
          <w:szCs w:val="28"/>
        </w:rPr>
        <w:t>. 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свободы</w:t>
      </w:r>
      <w:r>
        <w:rPr>
          <w:color w:val="000000"/>
          <w:sz w:val="28"/>
          <w:szCs w:val="28"/>
        </w:rPr>
        <w:t>. Предоставление миру детства полной свободы в выборе собственного пути. Взрослые обязаны сохранять жизнь и здоровье детей.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соразвития</w:t>
      </w:r>
      <w:r>
        <w:rPr>
          <w:color w:val="000000"/>
          <w:sz w:val="28"/>
          <w:szCs w:val="28"/>
        </w:rPr>
        <w:t>. Процесс развития мира детей идет параллельно развитию мира взрослых.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Аномалией процесса развития является остановка самоактулизации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как ребенка, так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и взрослого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(Роджерс)</w:t>
      </w:r>
    </w:p>
    <w:p w:rsidR="009A7B97" w:rsidRDefault="009A7B97" w:rsidP="009A7B97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единства</w:t>
      </w:r>
      <w:r>
        <w:rPr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Мир детства и мир взрослых не образуют двух разграниченных миров, но составляют единый мир людей.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Принцип принятия.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</w:t>
      </w:r>
    </w:p>
    <w:p w:rsidR="009A7B97" w:rsidRDefault="009A7B97" w:rsidP="009A7B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7B97" w:rsidRDefault="009A7B97" w:rsidP="009A7B97">
      <w:pPr>
        <w:pStyle w:val="a3"/>
        <w:shd w:val="clear" w:color="auto" w:fill="FFFFFF"/>
        <w:jc w:val="center"/>
        <w:rPr>
          <w:rFonts w:ascii="Helvetica" w:hAnsi="Helvetica" w:cs="Helvetica"/>
          <w:b/>
          <w:bCs/>
          <w:color w:val="000000"/>
          <w:sz w:val="52"/>
          <w:szCs w:val="52"/>
        </w:rPr>
      </w:pPr>
    </w:p>
    <w:p w:rsidR="00AB574D" w:rsidRDefault="00AB574D">
      <w:bookmarkStart w:id="0" w:name="_GoBack"/>
      <w:bookmarkEnd w:id="0"/>
    </w:p>
    <w:sectPr w:rsidR="00AB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683"/>
    <w:multiLevelType w:val="multilevel"/>
    <w:tmpl w:val="B1A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24E8E"/>
    <w:multiLevelType w:val="multilevel"/>
    <w:tmpl w:val="DE9A3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F5AF5"/>
    <w:multiLevelType w:val="multilevel"/>
    <w:tmpl w:val="7A56D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F422E"/>
    <w:multiLevelType w:val="multilevel"/>
    <w:tmpl w:val="60B6B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13119"/>
    <w:multiLevelType w:val="multilevel"/>
    <w:tmpl w:val="B7A01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A091E"/>
    <w:multiLevelType w:val="multilevel"/>
    <w:tmpl w:val="CB60A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C0C57"/>
    <w:multiLevelType w:val="multilevel"/>
    <w:tmpl w:val="4008D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7"/>
    <w:rsid w:val="009A7B97"/>
    <w:rsid w:val="00A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2015-12-14T08:05:00Z</dcterms:created>
  <dcterms:modified xsi:type="dcterms:W3CDTF">2015-12-14T08:05:00Z</dcterms:modified>
</cp:coreProperties>
</file>