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05884" w:rsidTr="00E05884">
        <w:tc>
          <w:tcPr>
            <w:tcW w:w="2957" w:type="dxa"/>
          </w:tcPr>
          <w:p w:rsidR="00E05884" w:rsidRPr="00B634EF" w:rsidRDefault="00E05884" w:rsidP="00B63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4"/>
            <w:r w:rsidRPr="00B634EF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957" w:type="dxa"/>
          </w:tcPr>
          <w:p w:rsidR="00E05884" w:rsidRPr="00B634EF" w:rsidRDefault="00E05884" w:rsidP="00B63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4EF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957" w:type="dxa"/>
          </w:tcPr>
          <w:p w:rsidR="00E05884" w:rsidRPr="00B634EF" w:rsidRDefault="00E05884" w:rsidP="00B63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4EF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957" w:type="dxa"/>
          </w:tcPr>
          <w:p w:rsidR="00E05884" w:rsidRPr="00B634EF" w:rsidRDefault="00E05884" w:rsidP="00B63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4EF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958" w:type="dxa"/>
          </w:tcPr>
          <w:p w:rsidR="00E05884" w:rsidRPr="00B634EF" w:rsidRDefault="00E05884" w:rsidP="00B634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4EF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bookmarkEnd w:id="0"/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аккуратный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алюминиевый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арматура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Бетон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богатырь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багряный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алюминий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безмятежный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биография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Гектар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багровый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Бассейн</w:t>
            </w:r>
          </w:p>
        </w:tc>
        <w:tc>
          <w:tcPr>
            <w:tcW w:w="2957" w:type="dxa"/>
          </w:tcPr>
          <w:p w:rsidR="00E05884" w:rsidRPr="00B634EF" w:rsidRDefault="00E05884" w:rsidP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 xml:space="preserve">брусчатый </w:t>
            </w:r>
          </w:p>
        </w:tc>
        <w:tc>
          <w:tcPr>
            <w:tcW w:w="2957" w:type="dxa"/>
          </w:tcPr>
          <w:p w:rsidR="00E05884" w:rsidRPr="00B634EF" w:rsidRDefault="00E05884" w:rsidP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Вестибюль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генерал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бордовый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бахрома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великолепный</w:t>
            </w:r>
          </w:p>
        </w:tc>
        <w:tc>
          <w:tcPr>
            <w:tcW w:w="2957" w:type="dxa"/>
          </w:tcPr>
          <w:p w:rsidR="00E05884" w:rsidRPr="00B634EF" w:rsidRDefault="00E05884" w:rsidP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заглавие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генеральный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гостиная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Двести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дощатый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иллюстрация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Искусство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исполинский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девяносто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исчезнуть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иллюстрированный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Искусственный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Интеллигентный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исследование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Карниз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колоссальный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искусный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интеллектуальный</w:t>
            </w:r>
          </w:p>
        </w:tc>
        <w:tc>
          <w:tcPr>
            <w:tcW w:w="2957" w:type="dxa"/>
          </w:tcPr>
          <w:p w:rsidR="00E05884" w:rsidRPr="00B634EF" w:rsidRDefault="00E05884" w:rsidP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каморка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Коллекция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Командировка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лейтенант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Сверстник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Обиход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Конвейер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Маляр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ровесник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орнамент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корреспондент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Миллиард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Палисадник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Подражать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Поскользнуться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Презирать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миллион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Перила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поражение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Пребывать (на месте)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Преодолеть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Физиономия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пиджак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приобрести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Прибывать (на место)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Препятствие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Фасоль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Прийти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румяный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состязание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Трибуна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Фасолевый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профессиональный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телеграмма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троллейбус</w:t>
            </w:r>
          </w:p>
        </w:tc>
        <w:tc>
          <w:tcPr>
            <w:tcW w:w="2958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Центнер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Эвкалипт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сиреневый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терраса</w:t>
            </w:r>
          </w:p>
        </w:tc>
        <w:tc>
          <w:tcPr>
            <w:tcW w:w="2957" w:type="dxa"/>
          </w:tcPr>
          <w:p w:rsidR="00E05884" w:rsidRPr="00B634EF" w:rsidRDefault="00E05884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958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штукатур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сэкономить</w:t>
            </w:r>
          </w:p>
        </w:tc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эмблема</w:t>
            </w:r>
          </w:p>
        </w:tc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юный</w:t>
            </w:r>
          </w:p>
        </w:tc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январский</w:t>
            </w:r>
          </w:p>
        </w:tc>
        <w:tc>
          <w:tcPr>
            <w:tcW w:w="2958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экскаватор</w:t>
            </w:r>
          </w:p>
        </w:tc>
      </w:tr>
      <w:tr w:rsidR="00E05884" w:rsidTr="00E05884"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президент</w:t>
            </w:r>
          </w:p>
        </w:tc>
        <w:tc>
          <w:tcPr>
            <w:tcW w:w="2957" w:type="dxa"/>
          </w:tcPr>
          <w:p w:rsidR="00E05884" w:rsidRPr="00B634EF" w:rsidRDefault="00B45ED9" w:rsidP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привилегия</w:t>
            </w:r>
          </w:p>
        </w:tc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юность</w:t>
            </w:r>
          </w:p>
        </w:tc>
        <w:tc>
          <w:tcPr>
            <w:tcW w:w="2957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прекратить</w:t>
            </w:r>
          </w:p>
        </w:tc>
        <w:tc>
          <w:tcPr>
            <w:tcW w:w="2958" w:type="dxa"/>
          </w:tcPr>
          <w:p w:rsidR="00E05884" w:rsidRPr="00B634EF" w:rsidRDefault="00B45ED9">
            <w:pPr>
              <w:rPr>
                <w:rFonts w:ascii="Times New Roman" w:hAnsi="Times New Roman" w:cs="Times New Roman"/>
                <w:sz w:val="28"/>
              </w:rPr>
            </w:pPr>
            <w:r w:rsidRPr="00B634EF">
              <w:rPr>
                <w:rFonts w:ascii="Times New Roman" w:hAnsi="Times New Roman" w:cs="Times New Roman"/>
                <w:sz w:val="28"/>
              </w:rPr>
              <w:t>педаль</w:t>
            </w:r>
          </w:p>
        </w:tc>
      </w:tr>
    </w:tbl>
    <w:p w:rsidR="00193179" w:rsidRDefault="00193179"/>
    <w:sectPr w:rsidR="00193179" w:rsidSect="00E0588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EF" w:rsidRDefault="00B634EF" w:rsidP="00B634EF">
      <w:pPr>
        <w:spacing w:after="0" w:line="240" w:lineRule="auto"/>
      </w:pPr>
      <w:r>
        <w:separator/>
      </w:r>
    </w:p>
  </w:endnote>
  <w:endnote w:type="continuationSeparator" w:id="0">
    <w:p w:rsidR="00B634EF" w:rsidRDefault="00B634EF" w:rsidP="00B6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EF" w:rsidRDefault="00B634EF" w:rsidP="00B634EF">
      <w:pPr>
        <w:spacing w:after="0" w:line="240" w:lineRule="auto"/>
      </w:pPr>
      <w:r>
        <w:separator/>
      </w:r>
    </w:p>
  </w:footnote>
  <w:footnote w:type="continuationSeparator" w:id="0">
    <w:p w:rsidR="00B634EF" w:rsidRDefault="00B634EF" w:rsidP="00B6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EF" w:rsidRDefault="00B634EF" w:rsidP="00B634EF">
    <w:pPr>
      <w:pStyle w:val="a4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 xml:space="preserve">Словарные слова </w:t>
    </w:r>
    <w:r>
      <w:rPr>
        <w:rFonts w:ascii="Times New Roman" w:hAnsi="Times New Roman" w:cs="Times New Roman"/>
        <w:sz w:val="40"/>
      </w:rPr>
      <w:t>6</w:t>
    </w:r>
    <w:r>
      <w:rPr>
        <w:rFonts w:ascii="Times New Roman" w:hAnsi="Times New Roman" w:cs="Times New Roman"/>
        <w:sz w:val="40"/>
      </w:rPr>
      <w:t xml:space="preserve"> класс. 1 полугодие</w:t>
    </w:r>
  </w:p>
  <w:p w:rsidR="00B634EF" w:rsidRDefault="00B63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8"/>
    <w:rsid w:val="00193179"/>
    <w:rsid w:val="002B0D28"/>
    <w:rsid w:val="00B45ED9"/>
    <w:rsid w:val="00B634EF"/>
    <w:rsid w:val="00E0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4EF"/>
  </w:style>
  <w:style w:type="paragraph" w:styleId="a6">
    <w:name w:val="footer"/>
    <w:basedOn w:val="a"/>
    <w:link w:val="a7"/>
    <w:uiPriority w:val="99"/>
    <w:unhideWhenUsed/>
    <w:rsid w:val="00B6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4EF"/>
  </w:style>
  <w:style w:type="paragraph" w:styleId="a6">
    <w:name w:val="footer"/>
    <w:basedOn w:val="a"/>
    <w:link w:val="a7"/>
    <w:uiPriority w:val="99"/>
    <w:unhideWhenUsed/>
    <w:rsid w:val="00B6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CF58-930F-4C26-A322-A78E2EBC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2015-09-26T16:02:00Z</dcterms:created>
  <dcterms:modified xsi:type="dcterms:W3CDTF">2015-09-26T16:59:00Z</dcterms:modified>
</cp:coreProperties>
</file>