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A5" w:rsidRPr="00A22FA5" w:rsidRDefault="00A22FA5" w:rsidP="00A2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 xml:space="preserve">                План открытого урока по английскому языку </w:t>
      </w:r>
      <w:proofErr w:type="spellStart"/>
      <w:r w:rsidRPr="00A22FA5">
        <w:rPr>
          <w:rFonts w:ascii="Times New Roman" w:hAnsi="Times New Roman" w:cs="Times New Roman"/>
          <w:sz w:val="28"/>
          <w:szCs w:val="28"/>
        </w:rPr>
        <w:t>Нигматуллиной</w:t>
      </w:r>
      <w:proofErr w:type="spellEnd"/>
      <w:r w:rsidRPr="00A22FA5"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137922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ab/>
        <w:t>Тема: «ЛЮБИМОЕ ЗАНЯТИЕ В ВОВСКРЕСЕНЬЕ»</w:t>
      </w:r>
    </w:p>
    <w:p w:rsidR="00A22FA5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A22FA5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 xml:space="preserve"> </w:t>
      </w:r>
      <w:r w:rsidRPr="00A22FA5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A22FA5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i/>
          <w:iCs/>
          <w:sz w:val="28"/>
          <w:szCs w:val="28"/>
        </w:rPr>
        <w:t>образовательная:</w:t>
      </w:r>
    </w:p>
    <w:p w:rsidR="00A22FA5" w:rsidRPr="00A22FA5" w:rsidRDefault="00A22FA5" w:rsidP="00A22FA5">
      <w:pPr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>привитие учащимся желания изучать английский язык;</w:t>
      </w:r>
    </w:p>
    <w:p w:rsidR="00A22FA5" w:rsidRPr="00A22FA5" w:rsidRDefault="00A22FA5" w:rsidP="00A22FA5">
      <w:pPr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>освоить во всех видах речевой деятельности новые лексические единицы по теме «Любимые занятия»;</w:t>
      </w:r>
    </w:p>
    <w:p w:rsidR="00A22FA5" w:rsidRPr="00A22FA5" w:rsidRDefault="00A22FA5" w:rsidP="00A22FA5">
      <w:pPr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22FA5">
        <w:rPr>
          <w:rFonts w:ascii="Times New Roman" w:hAnsi="Times New Roman" w:cs="Times New Roman"/>
          <w:sz w:val="28"/>
          <w:szCs w:val="28"/>
        </w:rPr>
        <w:t>ввведение</w:t>
      </w:r>
      <w:proofErr w:type="spellEnd"/>
      <w:r w:rsidRPr="00A22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FA5">
        <w:rPr>
          <w:rFonts w:ascii="Times New Roman" w:hAnsi="Times New Roman" w:cs="Times New Roman"/>
          <w:sz w:val="28"/>
          <w:szCs w:val="28"/>
        </w:rPr>
        <w:t>образования  числительных</w:t>
      </w:r>
      <w:proofErr w:type="gramEnd"/>
      <w:r w:rsidRPr="00A22FA5">
        <w:rPr>
          <w:rFonts w:ascii="Times New Roman" w:hAnsi="Times New Roman" w:cs="Times New Roman"/>
          <w:sz w:val="28"/>
          <w:szCs w:val="28"/>
        </w:rPr>
        <w:t xml:space="preserve"> 21-100 и их закрепление.</w:t>
      </w:r>
    </w:p>
    <w:p w:rsidR="00A22FA5" w:rsidRPr="00A22FA5" w:rsidRDefault="00A22FA5" w:rsidP="00A22FA5">
      <w:pPr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>совершенствовать навыки ознакомительного чтения.</w:t>
      </w:r>
    </w:p>
    <w:p w:rsidR="00A22FA5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</w:p>
    <w:p w:rsidR="00A22FA5" w:rsidRPr="00A22FA5" w:rsidRDefault="00A22FA5" w:rsidP="00A22FA5">
      <w:pPr>
        <w:numPr>
          <w:ilvl w:val="0"/>
          <w:numId w:val="2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>развивать навыки и умения во всех видах речевой деятельности;</w:t>
      </w:r>
    </w:p>
    <w:p w:rsidR="00A22FA5" w:rsidRPr="00A22FA5" w:rsidRDefault="00A22FA5" w:rsidP="00A22FA5">
      <w:pPr>
        <w:numPr>
          <w:ilvl w:val="0"/>
          <w:numId w:val="2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>развивать умения, составляющие лингвистическую компетенцию: сопоставление языковых явлений в изучаемом и родном языках;</w:t>
      </w:r>
    </w:p>
    <w:p w:rsidR="00A22FA5" w:rsidRPr="00A22FA5" w:rsidRDefault="00A22FA5" w:rsidP="00A22FA5">
      <w:pPr>
        <w:numPr>
          <w:ilvl w:val="0"/>
          <w:numId w:val="2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>развивать воображение при моделировании ситуаций общения;</w:t>
      </w:r>
    </w:p>
    <w:p w:rsidR="00A22FA5" w:rsidRPr="00A22FA5" w:rsidRDefault="00A22FA5" w:rsidP="00A22FA5">
      <w:pPr>
        <w:numPr>
          <w:ilvl w:val="0"/>
          <w:numId w:val="2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>развивать информационную и социокультурную компетенции;</w:t>
      </w:r>
    </w:p>
    <w:p w:rsidR="00A22FA5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i/>
          <w:iCs/>
          <w:sz w:val="28"/>
          <w:szCs w:val="28"/>
        </w:rPr>
        <w:t>воспитательная:</w:t>
      </w:r>
    </w:p>
    <w:p w:rsidR="00A22FA5" w:rsidRPr="00A22FA5" w:rsidRDefault="00A22FA5" w:rsidP="00A22FA5">
      <w:pPr>
        <w:numPr>
          <w:ilvl w:val="0"/>
          <w:numId w:val="3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>воспитание уважительного отношения к языку и культуре другой страны;</w:t>
      </w:r>
    </w:p>
    <w:p w:rsidR="00A22FA5" w:rsidRPr="00A22FA5" w:rsidRDefault="00A22FA5" w:rsidP="00A22FA5">
      <w:pPr>
        <w:numPr>
          <w:ilvl w:val="0"/>
          <w:numId w:val="3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>воспитание культуры общения и потребности в практическом использовании языка;</w:t>
      </w:r>
    </w:p>
    <w:p w:rsidR="00A22FA5" w:rsidRPr="00A22FA5" w:rsidRDefault="00A22FA5" w:rsidP="00A22FA5">
      <w:pPr>
        <w:numPr>
          <w:ilvl w:val="0"/>
          <w:numId w:val="3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>воспитывать организованность, уважение к семейным ценностям.</w:t>
      </w:r>
    </w:p>
    <w:p w:rsidR="00A22FA5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gramStart"/>
      <w:r w:rsidRPr="00A22FA5">
        <w:rPr>
          <w:rFonts w:ascii="Times New Roman" w:hAnsi="Times New Roman" w:cs="Times New Roman"/>
          <w:sz w:val="28"/>
          <w:szCs w:val="28"/>
        </w:rPr>
        <w:t xml:space="preserve">урока:   </w:t>
      </w:r>
      <w:proofErr w:type="gramEnd"/>
      <w:r w:rsidRPr="00A22FA5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A22FA5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>Оборудование урока: аудиозапись к уроку, картинки с изображением разных занятий, раздаточный материал</w:t>
      </w:r>
      <w:r w:rsidR="000F010D">
        <w:rPr>
          <w:rFonts w:ascii="Times New Roman" w:hAnsi="Times New Roman" w:cs="Times New Roman"/>
          <w:sz w:val="28"/>
          <w:szCs w:val="28"/>
        </w:rPr>
        <w:t>.</w:t>
      </w:r>
    </w:p>
    <w:p w:rsidR="00A22FA5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>Используемые технологии:</w:t>
      </w:r>
    </w:p>
    <w:p w:rsid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22FA5">
        <w:rPr>
          <w:rFonts w:ascii="Times New Roman" w:hAnsi="Times New Roman" w:cs="Times New Roman"/>
          <w:sz w:val="28"/>
          <w:szCs w:val="28"/>
        </w:rPr>
        <w:t xml:space="preserve">- технология развития </w:t>
      </w:r>
      <w:proofErr w:type="gramStart"/>
      <w:r w:rsidRPr="00A22FA5">
        <w:rPr>
          <w:rFonts w:ascii="Times New Roman" w:hAnsi="Times New Roman" w:cs="Times New Roman"/>
          <w:sz w:val="28"/>
          <w:szCs w:val="28"/>
        </w:rPr>
        <w:t>иноязычной  коммуникативной</w:t>
      </w:r>
      <w:proofErr w:type="gramEnd"/>
      <w:r w:rsidRPr="00A22FA5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A22FA5" w:rsidRDefault="00A22FA5" w:rsidP="00A22FA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A22FA5" w:rsidRDefault="00A22FA5" w:rsidP="00A22FA5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Pr="00A22FA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22FA5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 w:rsidRPr="00A22FA5">
        <w:rPr>
          <w:rFonts w:ascii="Times New Roman" w:hAnsi="Times New Roman" w:cs="Times New Roman"/>
          <w:b/>
          <w:sz w:val="28"/>
          <w:szCs w:val="28"/>
        </w:rPr>
        <w:t>1.  Организационный момент</w:t>
      </w:r>
    </w:p>
    <w:p w:rsidR="00A22FA5" w:rsidRPr="00A22FA5" w:rsidRDefault="00A22FA5" w:rsidP="00A22FA5">
      <w:pPr>
        <w:tabs>
          <w:tab w:val="left" w:pos="1980"/>
        </w:tabs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- Good morning, children!</w:t>
      </w:r>
      <w:r w:rsidRPr="00A22F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A22F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A22FA5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– We have got a lot of friends today, say “Good </w:t>
      </w:r>
      <w:proofErr w:type="gramStart"/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morning !</w:t>
      </w:r>
      <w:proofErr w:type="gramEnd"/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” to</w:t>
      </w:r>
      <w:r w:rsidR="000F010D" w:rsidRPr="000F01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them.</w:t>
      </w:r>
      <w:r w:rsidRPr="00A22F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A22FA5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(Дети устанавливают контакт с гостями и здороваются с ними</w:t>
      </w:r>
      <w:proofErr w:type="gramStart"/>
      <w:r w:rsidRPr="00A22FA5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.)</w:t>
      </w:r>
      <w:r w:rsidRPr="00A22FA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gramEnd"/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now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say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 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Good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morning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!” 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each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other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22F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78456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A22FA5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</w:t>
      </w:r>
      <w:r w:rsidRPr="0078456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2FA5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здороваются</w:t>
      </w:r>
      <w:r w:rsidRPr="0078456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2FA5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</w:t>
      </w:r>
      <w:r w:rsidRPr="0078456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2FA5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78456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2FA5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другом</w:t>
      </w:r>
      <w:r w:rsidRPr="0078456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A22F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7845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45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Sit</w:t>
      </w:r>
      <w:r w:rsidRPr="007845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down</w:t>
      </w:r>
      <w:r w:rsidRPr="007845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A2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please</w:t>
      </w:r>
      <w:r w:rsidRPr="007845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22F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A22FA5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(Дети садятся.)</w:t>
      </w:r>
    </w:p>
    <w:p w:rsidR="00A22FA5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A22FA5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2. Постановка целей, задач, мотивация учебной деятельности</w:t>
      </w:r>
    </w:p>
    <w:p w:rsidR="00A22FA5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  <w:r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- Look at the blackboard. 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There are some pictures on it. So, what do you think the theme of our lesson is? 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(Озвучивают тему урока «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My Hobby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»).</w:t>
      </w:r>
      <w:r w:rsidR="000F010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Look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here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(</w:t>
      </w:r>
      <w:proofErr w:type="gramEnd"/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на доске цифры).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 What else will we do today? (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Ответ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детей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)</w:t>
      </w:r>
    </w:p>
    <w:p w:rsidR="00A22FA5" w:rsidRDefault="00A22FA5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- So, we will speak today about your hobbies </w:t>
      </w:r>
      <w:proofErr w:type="gramStart"/>
      <w:r w:rsidR="000F010D"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and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0F010D" w:rsidRPr="000F010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also</w:t>
      </w:r>
      <w:proofErr w:type="gramEnd"/>
      <w:r w:rsidR="000F010D" w:rsidRPr="000F010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we will count from 10 to 100.</w:t>
      </w:r>
    </w:p>
    <w:p w:rsidR="00A22FA5" w:rsidRDefault="00A22FA5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A22FA5" w:rsidRPr="00A22FA5" w:rsidRDefault="00A22FA5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  <w:r w:rsidRPr="00A22FA5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val="en-US"/>
        </w:rPr>
        <w:t>3. </w:t>
      </w:r>
      <w:r w:rsidRPr="00A22FA5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Фонетическая</w:t>
      </w:r>
      <w:r w:rsidRPr="00A22FA5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val="en-US"/>
        </w:rPr>
        <w:t> </w:t>
      </w:r>
      <w:r w:rsidRPr="00A22FA5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разминка</w:t>
      </w:r>
    </w:p>
    <w:p w:rsidR="0002725C" w:rsidRPr="0002725C" w:rsidRDefault="00A22FA5" w:rsidP="0002725C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- But at first, </w:t>
      </w:r>
      <w:proofErr w:type="gramStart"/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let’s</w:t>
      </w:r>
      <w:proofErr w:type="gramEnd"/>
      <w:r w:rsidRPr="00A22FA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 train our tongues.</w:t>
      </w:r>
      <w:r w:rsidR="0002725C" w:rsidRPr="0002725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725C"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Look</w:t>
      </w:r>
      <w:r w:rsidR="0002725C"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02725C"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at</w:t>
      </w:r>
      <w:r w:rsidR="0002725C"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02725C"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the</w:t>
      </w:r>
      <w:r w:rsidR="0002725C"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02725C"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blackboard</w:t>
      </w:r>
      <w:r w:rsidR="0002725C"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. </w:t>
      </w:r>
      <w:r w:rsidR="0002725C"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Вставьте пропущенные звуки и переведите слово.</w:t>
      </w:r>
    </w:p>
    <w:p w:rsidR="0002725C" w:rsidRP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School [</w:t>
      </w:r>
      <w:proofErr w:type="spellStart"/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sk</w:t>
      </w:r>
      <w:proofErr w:type="spellEnd"/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__l]</w:t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          </w:t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corn [</w:t>
      </w:r>
      <w:proofErr w:type="spellStart"/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k__n</w:t>
      </w:r>
      <w:proofErr w:type="spellEnd"/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]</w:t>
      </w:r>
    </w:p>
    <w:p w:rsidR="0002725C" w:rsidRP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Bread [</w:t>
      </w:r>
      <w:proofErr w:type="spellStart"/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br</w:t>
      </w:r>
      <w:proofErr w:type="spellEnd"/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_ d]</w:t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          </w:t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egg [e__]</w:t>
      </w:r>
    </w:p>
    <w:p w:rsidR="0002725C" w:rsidRP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Tea [t__]</w:t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  <w:t>farmer [‘f__</w:t>
      </w:r>
      <w:proofErr w:type="spellStart"/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mə</w:t>
      </w:r>
      <w:proofErr w:type="spellEnd"/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]</w:t>
      </w:r>
    </w:p>
    <w:p w:rsidR="00A22FA5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Cake [k__k]</w:t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  <w:t>butter [‘b__</w:t>
      </w:r>
      <w:proofErr w:type="spellStart"/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tə</w:t>
      </w:r>
      <w:proofErr w:type="spellEnd"/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]</w:t>
      </w: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ab/>
      </w:r>
    </w:p>
    <w:p w:rsid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/>
        </w:rPr>
        <w:t xml:space="preserve">4. </w:t>
      </w:r>
      <w:r w:rsidRPr="0002725C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Речевая</w:t>
      </w:r>
      <w:r w:rsidRPr="0002725C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2725C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разминка</w:t>
      </w:r>
      <w:r w:rsidRPr="0002725C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02725C" w:rsidRP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/>
        </w:rPr>
      </w:pPr>
    </w:p>
    <w:p w:rsidR="0002725C" w:rsidRP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- Please, translate my sentences.</w:t>
      </w:r>
    </w:p>
    <w:p w:rsidR="0002725C" w:rsidRP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1) Я должен ходить в школу.</w:t>
      </w:r>
    </w:p>
    <w:p w:rsidR="0002725C" w:rsidRP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2) Я должен чистить зубы.</w:t>
      </w:r>
    </w:p>
    <w:p w:rsidR="0002725C" w:rsidRP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3) У меня есть 11 друзей.</w:t>
      </w:r>
    </w:p>
    <w:p w:rsidR="0002725C" w:rsidRP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4) Можно мне побегать? – Нет, нельзя.</w:t>
      </w:r>
    </w:p>
    <w:p w:rsidR="0002725C" w:rsidRDefault="0002725C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02725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5) Можно мне почитать? – Да, можно.</w:t>
      </w:r>
    </w:p>
    <w:p w:rsidR="00B9480B" w:rsidRDefault="00B9480B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B9480B" w:rsidRPr="0002725C" w:rsidRDefault="00B9480B" w:rsidP="0002725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B9480B" w:rsidRPr="001877CC" w:rsidRDefault="00B9480B" w:rsidP="00A22FA5">
      <w:pPr>
        <w:tabs>
          <w:tab w:val="left" w:pos="1980"/>
        </w:tabs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</w:pPr>
      <w:r w:rsidRPr="001877CC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5. </w:t>
      </w:r>
      <w:r w:rsidRPr="00B9480B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Активизация</w:t>
      </w:r>
      <w:r w:rsidRPr="001877CC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Pr="00B9480B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навыков</w:t>
      </w:r>
      <w:r w:rsidRPr="001877CC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480B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аудирования</w:t>
      </w:r>
      <w:proofErr w:type="spellEnd"/>
      <w:r w:rsidRPr="001877CC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.</w:t>
      </w:r>
      <w:r w:rsidR="001877CC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 (Эй Ар </w:t>
      </w:r>
      <w:proofErr w:type="spellStart"/>
      <w:r w:rsidR="001877CC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Гайд</w:t>
      </w:r>
      <w:proofErr w:type="spellEnd"/>
      <w:r w:rsidR="001877CC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)</w:t>
      </w:r>
    </w:p>
    <w:p w:rsidR="00B9480B" w:rsidRDefault="00B9480B" w:rsidP="00A22FA5">
      <w:pPr>
        <w:tabs>
          <w:tab w:val="left" w:pos="1980"/>
        </w:tabs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48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Open your books on p.45 ex.1. </w:t>
      </w:r>
      <w:proofErr w:type="gramStart"/>
      <w:r w:rsidRPr="00B948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It’s</w:t>
      </w:r>
      <w:proofErr w:type="gramEnd"/>
      <w:r w:rsidRPr="00B948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interesting to know how the pupils of Green school spend their time on Sunday. Look at the picture. What and who can you see on the </w:t>
      </w:r>
      <w:proofErr w:type="gramStart"/>
      <w:r w:rsidRPr="00B948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picture?</w:t>
      </w:r>
      <w:proofErr w:type="gramEnd"/>
      <w:r w:rsidRPr="00B9480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9480B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(Дети отвечают, кого и что они видят на картинке из упр.1)</w:t>
      </w:r>
    </w:p>
    <w:p w:rsidR="004E3531" w:rsidRPr="004E3531" w:rsidRDefault="004E3531" w:rsidP="00A22FA5">
      <w:pPr>
        <w:tabs>
          <w:tab w:val="left" w:pos="1980"/>
        </w:tabs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en-US"/>
        </w:rPr>
      </w:pPr>
      <w:r w:rsidRPr="004E353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en-US"/>
        </w:rPr>
        <w:t xml:space="preserve">Before </w:t>
      </w: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en-US"/>
        </w:rPr>
        <w:t xml:space="preserve">you start, look at your cards. </w:t>
      </w:r>
      <w:r w:rsidRPr="004E353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В </w:t>
      </w: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столбике «ДО» поставьте «+», если вы согласны с утверждением, или «-», если вы не согласны с утверждением. </w:t>
      </w:r>
      <w:r w:rsidRPr="004E353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en-US"/>
        </w:rPr>
        <w:t xml:space="preserve">Now, </w:t>
      </w:r>
      <w:proofErr w:type="gramStart"/>
      <w:r w:rsidRPr="004E353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en-US"/>
        </w:rPr>
        <w:t>let's</w:t>
      </w:r>
      <w:proofErr w:type="gramEnd"/>
      <w:r w:rsidRPr="004E353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en-US"/>
        </w:rPr>
        <w:t xml:space="preserve"> listen to the audio.</w:t>
      </w:r>
    </w:p>
    <w:p w:rsidR="004E3531" w:rsidRPr="004E3531" w:rsidRDefault="004E3531" w:rsidP="00A22FA5">
      <w:pPr>
        <w:tabs>
          <w:tab w:val="left" w:pos="1980"/>
        </w:tabs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en-US"/>
        </w:rPr>
        <w:lastRenderedPageBreak/>
        <w:t xml:space="preserve">- Now, look at your cards again. </w:t>
      </w:r>
      <w:r w:rsidRPr="004E353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 столбике «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ПОСЛЕ</w:t>
      </w:r>
      <w:r w:rsidRPr="004E353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» поставьте «+», если вы согласны с утверждением, или «-», если вы не согласны с утверждением.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Сравните</w:t>
      </w:r>
      <w:r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столбики</w:t>
      </w:r>
      <w:r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ДО</w:t>
      </w:r>
      <w:r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и</w:t>
      </w:r>
      <w:r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ПОСЛЕ</w:t>
      </w:r>
      <w:r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Изменились</w:t>
      </w:r>
      <w:r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ли</w:t>
      </w:r>
      <w:r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ваши</w:t>
      </w:r>
      <w:r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ответы</w:t>
      </w:r>
      <w:r w:rsidRPr="0078456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Какие из них изменились? Почему?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1877CC" w:rsidTr="001877CC">
        <w:tc>
          <w:tcPr>
            <w:tcW w:w="2405" w:type="dxa"/>
          </w:tcPr>
          <w:p w:rsidR="001877CC" w:rsidRPr="001877CC" w:rsidRDefault="001877CC" w:rsidP="00A22FA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1877CC" w:rsidRPr="001877CC" w:rsidRDefault="001877CC" w:rsidP="00A22FA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1877CC" w:rsidRPr="001877CC" w:rsidRDefault="001877CC" w:rsidP="00A22FA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1877CC" w:rsidRPr="00784564" w:rsidTr="001877CC">
        <w:tc>
          <w:tcPr>
            <w:tcW w:w="2405" w:type="dxa"/>
          </w:tcPr>
          <w:p w:rsidR="001877CC" w:rsidRDefault="001877CC" w:rsidP="00A22FA5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1877CC" w:rsidRPr="001877CC" w:rsidRDefault="001877CC" w:rsidP="00A22FA5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1877CC" w:rsidRDefault="001877CC" w:rsidP="00A22FA5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877CC" w:rsidRPr="00784564" w:rsidTr="001877CC">
        <w:tc>
          <w:tcPr>
            <w:tcW w:w="2405" w:type="dxa"/>
          </w:tcPr>
          <w:p w:rsidR="001877CC" w:rsidRDefault="001877CC" w:rsidP="00A22FA5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1877CC" w:rsidRPr="001877CC" w:rsidRDefault="001877CC" w:rsidP="00A22FA5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1877CC" w:rsidRDefault="001877CC" w:rsidP="00A22FA5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877CC" w:rsidRPr="00784564" w:rsidTr="001877CC">
        <w:tc>
          <w:tcPr>
            <w:tcW w:w="2405" w:type="dxa"/>
          </w:tcPr>
          <w:p w:rsidR="001877CC" w:rsidRDefault="001877CC" w:rsidP="00A22FA5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1877CC" w:rsidRPr="001877CC" w:rsidRDefault="001877CC" w:rsidP="00A22FA5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1877CC" w:rsidRDefault="001877CC" w:rsidP="00A22FA5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877CC" w:rsidRPr="00784564" w:rsidTr="001877CC">
        <w:tc>
          <w:tcPr>
            <w:tcW w:w="2405" w:type="dxa"/>
          </w:tcPr>
          <w:p w:rsidR="001877CC" w:rsidRDefault="001877CC" w:rsidP="001877CC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1877CC" w:rsidRPr="001877CC" w:rsidRDefault="001877CC" w:rsidP="001877CC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1877CC" w:rsidRDefault="001877CC" w:rsidP="001877CC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877CC" w:rsidRPr="00784564" w:rsidTr="001877CC">
        <w:tc>
          <w:tcPr>
            <w:tcW w:w="2405" w:type="dxa"/>
          </w:tcPr>
          <w:p w:rsidR="001877CC" w:rsidRDefault="001877CC" w:rsidP="001877CC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1877CC" w:rsidRPr="001877CC" w:rsidRDefault="001877CC" w:rsidP="001877CC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1877CC" w:rsidRDefault="001877CC" w:rsidP="001877CC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1877CC" w:rsidRDefault="001877CC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1877CC" w:rsidRDefault="001877CC" w:rsidP="001877CC">
      <w:pPr>
        <w:pStyle w:val="2"/>
        <w:rPr>
          <w:shd w:val="clear" w:color="auto" w:fill="FFFFFF"/>
          <w:lang w:val="en-US"/>
        </w:rPr>
      </w:pPr>
    </w:p>
    <w:p w:rsidR="00412D11" w:rsidRPr="00412D11" w:rsidRDefault="004E3531" w:rsidP="004E35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</w:t>
      </w:r>
      <w:r w:rsidR="00412D11" w:rsidRPr="00412D11">
        <w:rPr>
          <w:rFonts w:ascii="Times New Roman" w:eastAsia="Calibri" w:hAnsi="Times New Roman" w:cs="Times New Roman"/>
          <w:sz w:val="28"/>
          <w:szCs w:val="28"/>
        </w:rPr>
        <w:t>5.</w:t>
      </w:r>
      <w:r w:rsidR="00412D11" w:rsidRPr="00412D11">
        <w:rPr>
          <w:rFonts w:ascii="Times New Roman" w:eastAsia="Calibri" w:hAnsi="Times New Roman" w:cs="Times New Roman"/>
          <w:b/>
          <w:sz w:val="28"/>
          <w:szCs w:val="28"/>
        </w:rPr>
        <w:t>Введение нового материала.</w:t>
      </w:r>
    </w:p>
    <w:p w:rsidR="00412D11" w:rsidRPr="00412D11" w:rsidRDefault="00412D11" w:rsidP="00412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1">
        <w:rPr>
          <w:rFonts w:ascii="Times New Roman" w:eastAsia="Calibri" w:hAnsi="Times New Roman" w:cs="Times New Roman"/>
          <w:sz w:val="28"/>
          <w:szCs w:val="28"/>
        </w:rPr>
        <w:t xml:space="preserve">- Мы с вами уже знаем, как образуются числительные от 1 до 20. </w:t>
      </w:r>
      <w:r w:rsidRPr="00412D11">
        <w:rPr>
          <w:rFonts w:ascii="Times New Roman" w:eastAsia="Calibri" w:hAnsi="Times New Roman" w:cs="Times New Roman"/>
          <w:sz w:val="28"/>
          <w:szCs w:val="28"/>
          <w:lang w:val="en-US"/>
        </w:rPr>
        <w:t>Let</w:t>
      </w:r>
      <w:r w:rsidRPr="00412D11">
        <w:rPr>
          <w:rFonts w:ascii="Times New Roman" w:eastAsia="Calibri" w:hAnsi="Times New Roman" w:cs="Times New Roman"/>
          <w:sz w:val="28"/>
          <w:szCs w:val="28"/>
        </w:rPr>
        <w:t>’</w:t>
      </w:r>
      <w:r w:rsidRPr="00412D1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12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D11">
        <w:rPr>
          <w:rFonts w:ascii="Times New Roman" w:eastAsia="Calibri" w:hAnsi="Times New Roman" w:cs="Times New Roman"/>
          <w:sz w:val="28"/>
          <w:szCs w:val="28"/>
          <w:lang w:val="en-US"/>
        </w:rPr>
        <w:t>repeat</w:t>
      </w:r>
      <w:r w:rsidRPr="00412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D11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412D11">
        <w:rPr>
          <w:rFonts w:ascii="Times New Roman" w:eastAsia="Calibri" w:hAnsi="Times New Roman" w:cs="Times New Roman"/>
          <w:sz w:val="28"/>
          <w:szCs w:val="28"/>
        </w:rPr>
        <w:t xml:space="preserve">. Сегодня мы научимся с вами считать до 100. </w:t>
      </w:r>
    </w:p>
    <w:p w:rsidR="00412D11" w:rsidRPr="00412D11" w:rsidRDefault="00412D11" w:rsidP="00412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12D11">
        <w:rPr>
          <w:rFonts w:ascii="Times New Roman" w:eastAsia="Calibri" w:hAnsi="Times New Roman" w:cs="Times New Roman"/>
          <w:sz w:val="28"/>
          <w:szCs w:val="28"/>
          <w:lang w:val="en-US"/>
        </w:rPr>
        <w:t>- Open your books on p. 45. Read and repeat after me.</w:t>
      </w:r>
    </w:p>
    <w:p w:rsidR="00412D11" w:rsidRPr="00412D11" w:rsidRDefault="00412D11" w:rsidP="00412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1">
        <w:rPr>
          <w:rFonts w:ascii="Times New Roman" w:eastAsia="Calibri" w:hAnsi="Times New Roman" w:cs="Times New Roman"/>
          <w:sz w:val="28"/>
          <w:szCs w:val="28"/>
        </w:rPr>
        <w:t>- Что изменяется в числительных и что не изменяется?</w:t>
      </w:r>
    </w:p>
    <w:p w:rsidR="00412D11" w:rsidRPr="00412D11" w:rsidRDefault="00412D11" w:rsidP="00412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77CC">
        <w:rPr>
          <w:rFonts w:ascii="Times New Roman" w:eastAsia="Calibri" w:hAnsi="Times New Roman" w:cs="Times New Roman"/>
          <w:sz w:val="28"/>
          <w:szCs w:val="28"/>
        </w:rPr>
        <w:t>Значит, д</w:t>
      </w:r>
      <w:r w:rsidRPr="00412D11">
        <w:rPr>
          <w:rFonts w:ascii="Times New Roman" w:eastAsia="Calibri" w:hAnsi="Times New Roman" w:cs="Times New Roman"/>
          <w:sz w:val="28"/>
          <w:szCs w:val="28"/>
        </w:rPr>
        <w:t xml:space="preserve">ля того, чтобы образовать числительные от 20 до 100 </w:t>
      </w:r>
      <w:r w:rsidR="001877CC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412D11">
        <w:rPr>
          <w:rFonts w:ascii="Times New Roman" w:eastAsia="Calibri" w:hAnsi="Times New Roman" w:cs="Times New Roman"/>
          <w:sz w:val="28"/>
          <w:szCs w:val="28"/>
        </w:rPr>
        <w:t>нужно</w:t>
      </w:r>
      <w:r w:rsidR="001877CC">
        <w:rPr>
          <w:rFonts w:ascii="Times New Roman" w:eastAsia="Calibri" w:hAnsi="Times New Roman" w:cs="Times New Roman"/>
          <w:sz w:val="28"/>
          <w:szCs w:val="28"/>
        </w:rPr>
        <w:t xml:space="preserve"> сделать? </w:t>
      </w:r>
      <w:r w:rsidRPr="00412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7CC">
        <w:rPr>
          <w:rFonts w:ascii="Times New Roman" w:eastAsia="Calibri" w:hAnsi="Times New Roman" w:cs="Times New Roman"/>
          <w:sz w:val="28"/>
          <w:szCs w:val="28"/>
        </w:rPr>
        <w:t>(</w:t>
      </w:r>
      <w:r w:rsidRPr="00412D11">
        <w:rPr>
          <w:rFonts w:ascii="Times New Roman" w:eastAsia="Calibri" w:hAnsi="Times New Roman" w:cs="Times New Roman"/>
          <w:i/>
          <w:sz w:val="28"/>
          <w:szCs w:val="28"/>
        </w:rPr>
        <w:t>к числу прибавить суффикс –</w:t>
      </w:r>
      <w:r w:rsidRPr="00412D1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ty</w:t>
      </w:r>
      <w:r w:rsidR="001877C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412D1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412D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D11" w:rsidRPr="00412D11" w:rsidRDefault="00412D11" w:rsidP="00412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1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412D11">
        <w:rPr>
          <w:rFonts w:ascii="Times New Roman" w:eastAsia="Calibri" w:hAnsi="Times New Roman" w:cs="Times New Roman"/>
          <w:sz w:val="28"/>
          <w:szCs w:val="28"/>
        </w:rPr>
        <w:t xml:space="preserve">. 2, </w:t>
      </w:r>
      <w:r w:rsidRPr="00412D1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412D11">
        <w:rPr>
          <w:rFonts w:ascii="Times New Roman" w:eastAsia="Calibri" w:hAnsi="Times New Roman" w:cs="Times New Roman"/>
          <w:sz w:val="28"/>
          <w:szCs w:val="28"/>
        </w:rPr>
        <w:t>. 45</w:t>
      </w:r>
    </w:p>
    <w:p w:rsidR="00412D11" w:rsidRPr="00412D11" w:rsidRDefault="00412D11" w:rsidP="00412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1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</w:t>
      </w:r>
      <w:r w:rsidRPr="00412D11">
        <w:rPr>
          <w:rFonts w:ascii="Times New Roman" w:eastAsia="Calibri" w:hAnsi="Times New Roman" w:cs="Times New Roman"/>
          <w:i/>
          <w:sz w:val="28"/>
          <w:szCs w:val="28"/>
        </w:rPr>
        <w:t xml:space="preserve">. 1, </w:t>
      </w:r>
      <w:r w:rsidRPr="00412D11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412D11">
        <w:rPr>
          <w:rFonts w:ascii="Times New Roman" w:eastAsia="Calibri" w:hAnsi="Times New Roman" w:cs="Times New Roman"/>
          <w:i/>
          <w:sz w:val="28"/>
          <w:szCs w:val="28"/>
        </w:rPr>
        <w:t>. 30 (</w:t>
      </w:r>
      <w:r w:rsidRPr="00412D11">
        <w:rPr>
          <w:rFonts w:ascii="Times New Roman" w:eastAsia="Calibri" w:hAnsi="Times New Roman" w:cs="Times New Roman"/>
          <w:i/>
          <w:sz w:val="28"/>
          <w:szCs w:val="28"/>
          <w:lang w:val="en-US"/>
        </w:rPr>
        <w:t>WB</w:t>
      </w:r>
      <w:r w:rsidRPr="00412D1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412D11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1877CC" w:rsidRPr="001877CC" w:rsidRDefault="001877CC" w:rsidP="0018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C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1877CC">
        <w:rPr>
          <w:rFonts w:ascii="Times New Roman" w:eastAsia="Calibri" w:hAnsi="Times New Roman" w:cs="Times New Roman"/>
          <w:b/>
          <w:sz w:val="28"/>
          <w:szCs w:val="28"/>
        </w:rPr>
        <w:t>Развитие лексических навыков по теме «Времена года».</w:t>
      </w:r>
    </w:p>
    <w:p w:rsidR="001877CC" w:rsidRPr="001877CC" w:rsidRDefault="001877CC" w:rsidP="0018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CC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1877CC">
        <w:rPr>
          <w:rFonts w:ascii="Times New Roman" w:eastAsia="Calibri" w:hAnsi="Times New Roman" w:cs="Times New Roman"/>
          <w:sz w:val="28"/>
          <w:szCs w:val="28"/>
        </w:rPr>
        <w:t xml:space="preserve">. 3, </w:t>
      </w:r>
      <w:r w:rsidRPr="001877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1877CC">
        <w:rPr>
          <w:rFonts w:ascii="Times New Roman" w:eastAsia="Calibri" w:hAnsi="Times New Roman" w:cs="Times New Roman"/>
          <w:sz w:val="28"/>
          <w:szCs w:val="28"/>
        </w:rPr>
        <w:t>. 46</w:t>
      </w:r>
    </w:p>
    <w:p w:rsidR="001877CC" w:rsidRPr="001877CC" w:rsidRDefault="001877CC" w:rsidP="0018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CC">
        <w:rPr>
          <w:rFonts w:ascii="Times New Roman" w:eastAsia="Calibri" w:hAnsi="Times New Roman" w:cs="Times New Roman"/>
          <w:sz w:val="28"/>
          <w:szCs w:val="28"/>
        </w:rPr>
        <w:t>- Какое сейчас время года?</w:t>
      </w:r>
    </w:p>
    <w:p w:rsidR="001877CC" w:rsidRPr="001877CC" w:rsidRDefault="001877CC" w:rsidP="0018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877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1877CC">
        <w:rPr>
          <w:rFonts w:ascii="Times New Roman" w:eastAsia="Calibri" w:hAnsi="Times New Roman" w:cs="Times New Roman"/>
          <w:sz w:val="28"/>
          <w:szCs w:val="28"/>
        </w:rPr>
        <w:t>Назовите</w:t>
      </w:r>
      <w:r w:rsidRPr="001877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877CC">
        <w:rPr>
          <w:rFonts w:ascii="Times New Roman" w:eastAsia="Calibri" w:hAnsi="Times New Roman" w:cs="Times New Roman"/>
          <w:sz w:val="28"/>
          <w:szCs w:val="28"/>
        </w:rPr>
        <w:t>зимние</w:t>
      </w:r>
      <w:r w:rsidRPr="001877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877CC">
        <w:rPr>
          <w:rFonts w:ascii="Times New Roman" w:eastAsia="Calibri" w:hAnsi="Times New Roman" w:cs="Times New Roman"/>
          <w:sz w:val="28"/>
          <w:szCs w:val="28"/>
        </w:rPr>
        <w:t>месяцы</w:t>
      </w:r>
      <w:r w:rsidRPr="001877C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877CC" w:rsidRPr="001877CC" w:rsidRDefault="001877CC" w:rsidP="0018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877CC">
        <w:rPr>
          <w:rFonts w:ascii="Times New Roman" w:eastAsia="Calibri" w:hAnsi="Times New Roman" w:cs="Times New Roman"/>
          <w:sz w:val="28"/>
          <w:szCs w:val="28"/>
          <w:lang w:val="en-US"/>
        </w:rPr>
        <w:t>- December, January, February. Translate, please. Repeat after me.</w:t>
      </w:r>
    </w:p>
    <w:p w:rsidR="007E572E" w:rsidRPr="001877CC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84564" w:rsidRPr="00784564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7. </w:t>
      </w:r>
      <w:r w:rsidRPr="007E572E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r w:rsidRPr="007845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="001877CC" w:rsidRPr="0078456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784564">
        <w:rPr>
          <w:rFonts w:ascii="Times New Roman" w:eastAsia="Calibri" w:hAnsi="Times New Roman" w:cs="Times New Roman"/>
          <w:b/>
          <w:sz w:val="28"/>
          <w:szCs w:val="28"/>
        </w:rPr>
        <w:t>(видео)</w:t>
      </w:r>
    </w:p>
    <w:p w:rsidR="001877CC" w:rsidRPr="007E572E" w:rsidRDefault="001877CC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>Let's have</w:t>
      </w:r>
      <w:r w:rsidRPr="001877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1877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>rest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E572E" w:rsidRPr="00784564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E572E" w:rsidRPr="007E572E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72E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7E572E">
        <w:rPr>
          <w:rFonts w:ascii="Times New Roman" w:eastAsia="Calibri" w:hAnsi="Times New Roman" w:cs="Times New Roman"/>
          <w:b/>
          <w:sz w:val="28"/>
          <w:szCs w:val="28"/>
        </w:rPr>
        <w:t>Развитие навыка чтения.</w:t>
      </w:r>
    </w:p>
    <w:p w:rsidR="007E572E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72E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7E572E">
        <w:rPr>
          <w:rFonts w:ascii="Times New Roman" w:eastAsia="Calibri" w:hAnsi="Times New Roman" w:cs="Times New Roman"/>
          <w:sz w:val="28"/>
          <w:szCs w:val="28"/>
        </w:rPr>
        <w:t xml:space="preserve">. 4, </w:t>
      </w:r>
      <w:r w:rsidRPr="007E572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E572E">
        <w:rPr>
          <w:rFonts w:ascii="Times New Roman" w:eastAsia="Calibri" w:hAnsi="Times New Roman" w:cs="Times New Roman"/>
          <w:sz w:val="28"/>
          <w:szCs w:val="28"/>
        </w:rPr>
        <w:t>. 46</w:t>
      </w:r>
    </w:p>
    <w:p w:rsidR="007E572E" w:rsidRPr="007E572E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72E" w:rsidRPr="007E572E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72E">
        <w:rPr>
          <w:rFonts w:ascii="Times New Roman" w:eastAsia="Calibri" w:hAnsi="Times New Roman" w:cs="Times New Roman"/>
          <w:b/>
          <w:sz w:val="28"/>
          <w:szCs w:val="28"/>
        </w:rPr>
        <w:t>9. Развитие навыков монологической речи.</w:t>
      </w:r>
    </w:p>
    <w:p w:rsidR="007E572E" w:rsidRPr="007E572E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72E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7E572E">
        <w:rPr>
          <w:rFonts w:ascii="Times New Roman" w:eastAsia="Calibri" w:hAnsi="Times New Roman" w:cs="Times New Roman"/>
          <w:sz w:val="28"/>
          <w:szCs w:val="28"/>
        </w:rPr>
        <w:t xml:space="preserve">. 5, </w:t>
      </w:r>
      <w:r w:rsidRPr="007E572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E572E">
        <w:rPr>
          <w:rFonts w:ascii="Times New Roman" w:eastAsia="Calibri" w:hAnsi="Times New Roman" w:cs="Times New Roman"/>
          <w:sz w:val="28"/>
          <w:szCs w:val="28"/>
        </w:rPr>
        <w:t>. 47</w:t>
      </w:r>
      <w:proofErr w:type="gramStart"/>
      <w:r w:rsidRPr="007E572E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7E572E">
        <w:rPr>
          <w:rFonts w:ascii="Times New Roman" w:eastAsia="Calibri" w:hAnsi="Times New Roman" w:cs="Times New Roman"/>
          <w:sz w:val="28"/>
          <w:szCs w:val="28"/>
        </w:rPr>
        <w:t>если есть время)</w:t>
      </w:r>
    </w:p>
    <w:p w:rsidR="007E572E" w:rsidRPr="007E572E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72E" w:rsidRPr="007E572E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72E">
        <w:rPr>
          <w:rFonts w:ascii="Times New Roman" w:eastAsia="Calibri" w:hAnsi="Times New Roman" w:cs="Times New Roman"/>
          <w:b/>
          <w:sz w:val="28"/>
          <w:szCs w:val="28"/>
        </w:rPr>
        <w:t>10.Развитие навыка диалогической речи.</w:t>
      </w:r>
      <w:r w:rsidR="009C031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="009C031E">
        <w:rPr>
          <w:rFonts w:ascii="Times New Roman" w:eastAsia="Calibri" w:hAnsi="Times New Roman" w:cs="Times New Roman"/>
          <w:b/>
          <w:sz w:val="28"/>
          <w:szCs w:val="28"/>
        </w:rPr>
        <w:t>Континиус</w:t>
      </w:r>
      <w:proofErr w:type="spellEnd"/>
      <w:r w:rsidR="009C031E">
        <w:rPr>
          <w:rFonts w:ascii="Times New Roman" w:eastAsia="Calibri" w:hAnsi="Times New Roman" w:cs="Times New Roman"/>
          <w:b/>
          <w:sz w:val="28"/>
          <w:szCs w:val="28"/>
        </w:rPr>
        <w:t xml:space="preserve"> Раунд Робин)</w:t>
      </w:r>
    </w:p>
    <w:p w:rsidR="007E572E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7E572E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6, </w:t>
      </w:r>
      <w:r w:rsidRPr="007E572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47. </w:t>
      </w:r>
      <w:r w:rsidRPr="007E572E">
        <w:rPr>
          <w:rFonts w:ascii="Times New Roman" w:eastAsia="Calibri" w:hAnsi="Times New Roman" w:cs="Times New Roman"/>
          <w:sz w:val="28"/>
          <w:szCs w:val="28"/>
          <w:lang w:val="en-US"/>
        </w:rPr>
        <w:t>Look at the blackboard.</w:t>
      </w:r>
    </w:p>
    <w:p w:rsidR="007E572E" w:rsidRPr="00784564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E572E" w:rsidRDefault="007E572E" w:rsidP="007E57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72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Now I want you to work in </w:t>
      </w:r>
      <w:r w:rsidR="009C031E" w:rsidRPr="009C031E">
        <w:rPr>
          <w:rFonts w:ascii="Times New Roman" w:eastAsia="Calibri" w:hAnsi="Times New Roman" w:cs="Times New Roman"/>
          <w:sz w:val="28"/>
          <w:szCs w:val="28"/>
          <w:lang w:val="en-US"/>
        </w:rPr>
        <w:t>groups</w:t>
      </w:r>
      <w:r w:rsidRPr="007E572E">
        <w:rPr>
          <w:rFonts w:ascii="Times New Roman" w:eastAsia="Calibri" w:hAnsi="Times New Roman" w:cs="Times New Roman"/>
          <w:sz w:val="28"/>
          <w:szCs w:val="28"/>
          <w:lang w:val="en-US"/>
        </w:rPr>
        <w:t>. Open your books at page 46. Read the task of exercise 6. </w:t>
      </w:r>
      <w:r w:rsidRPr="007E572E">
        <w:rPr>
          <w:rFonts w:ascii="Times New Roman" w:eastAsia="Calibri" w:hAnsi="Times New Roman" w:cs="Times New Roman"/>
          <w:sz w:val="28"/>
          <w:szCs w:val="28"/>
        </w:rPr>
        <w:t xml:space="preserve">(Работа в </w:t>
      </w:r>
      <w:r w:rsidR="009C031E" w:rsidRPr="009C031E">
        <w:rPr>
          <w:rFonts w:ascii="Times New Roman" w:eastAsia="Calibri" w:hAnsi="Times New Roman" w:cs="Times New Roman"/>
          <w:sz w:val="28"/>
          <w:szCs w:val="28"/>
        </w:rPr>
        <w:t>группах</w:t>
      </w:r>
      <w:r w:rsidRPr="007E572E">
        <w:rPr>
          <w:rFonts w:ascii="Times New Roman" w:eastAsia="Calibri" w:hAnsi="Times New Roman" w:cs="Times New Roman"/>
          <w:sz w:val="28"/>
          <w:szCs w:val="28"/>
        </w:rPr>
        <w:t>: один ученик задает вопросы, второй отвечает</w:t>
      </w:r>
      <w:r w:rsidR="009C031E">
        <w:rPr>
          <w:rFonts w:ascii="Times New Roman" w:eastAsia="Calibri" w:hAnsi="Times New Roman" w:cs="Times New Roman"/>
          <w:sz w:val="28"/>
          <w:szCs w:val="28"/>
        </w:rPr>
        <w:t xml:space="preserve"> и задает вопрос третьему, третий отвечает и задает вопрос </w:t>
      </w:r>
      <w:proofErr w:type="spellStart"/>
      <w:r w:rsidR="009C031E">
        <w:rPr>
          <w:rFonts w:ascii="Times New Roman" w:eastAsia="Calibri" w:hAnsi="Times New Roman" w:cs="Times New Roman"/>
          <w:sz w:val="28"/>
          <w:szCs w:val="28"/>
        </w:rPr>
        <w:t>четевертому</w:t>
      </w:r>
      <w:proofErr w:type="spellEnd"/>
      <w:r w:rsidR="009C031E">
        <w:rPr>
          <w:rFonts w:ascii="Times New Roman" w:eastAsia="Calibri" w:hAnsi="Times New Roman" w:cs="Times New Roman"/>
          <w:sz w:val="28"/>
          <w:szCs w:val="28"/>
        </w:rPr>
        <w:t xml:space="preserve">, четвертый отвечает и задает вопрос </w:t>
      </w:r>
      <w:proofErr w:type="gramStart"/>
      <w:r w:rsidR="009C031E">
        <w:rPr>
          <w:rFonts w:ascii="Times New Roman" w:eastAsia="Calibri" w:hAnsi="Times New Roman" w:cs="Times New Roman"/>
          <w:sz w:val="28"/>
          <w:szCs w:val="28"/>
        </w:rPr>
        <w:t xml:space="preserve">первому </w:t>
      </w:r>
      <w:r w:rsidRPr="007E572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E572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E3531" w:rsidRPr="004E3531" w:rsidRDefault="004E3531" w:rsidP="004E35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10D" w:rsidRDefault="000F010D" w:rsidP="004E35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10D" w:rsidRDefault="000F010D" w:rsidP="004E35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531" w:rsidRDefault="004E3531" w:rsidP="004E35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5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11. Инструктаж по выполнению д/з.</w:t>
      </w:r>
    </w:p>
    <w:p w:rsidR="004E3531" w:rsidRPr="004E3531" w:rsidRDefault="004E3531" w:rsidP="004E35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531">
        <w:rPr>
          <w:rFonts w:ascii="Times New Roman" w:eastAsia="Calibri" w:hAnsi="Times New Roman" w:cs="Times New Roman"/>
          <w:sz w:val="28"/>
          <w:szCs w:val="28"/>
        </w:rPr>
        <w:t xml:space="preserve">Дома вам нужно подготовить рассказ о ваших любимых занятиях и </w:t>
      </w:r>
      <w:r w:rsidR="000F010D">
        <w:rPr>
          <w:rFonts w:ascii="Times New Roman" w:eastAsia="Calibri" w:hAnsi="Times New Roman" w:cs="Times New Roman"/>
          <w:sz w:val="28"/>
          <w:szCs w:val="28"/>
        </w:rPr>
        <w:t xml:space="preserve">о любимых занятиях </w:t>
      </w:r>
      <w:r w:rsidRPr="004E3531">
        <w:rPr>
          <w:rFonts w:ascii="Times New Roman" w:eastAsia="Calibri" w:hAnsi="Times New Roman" w:cs="Times New Roman"/>
          <w:sz w:val="28"/>
          <w:szCs w:val="28"/>
        </w:rPr>
        <w:t>вашей семьи.</w:t>
      </w:r>
    </w:p>
    <w:p w:rsidR="007E572E" w:rsidRPr="004E3531" w:rsidRDefault="007E572E" w:rsidP="007E5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352" w:rsidRPr="00784564" w:rsidRDefault="002F1352" w:rsidP="002F1352">
      <w:pPr>
        <w:tabs>
          <w:tab w:val="left" w:pos="1980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8456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17. </w:t>
      </w:r>
      <w:r w:rsidRPr="002F1352">
        <w:rPr>
          <w:rFonts w:ascii="Times New Roman" w:eastAsia="Calibri" w:hAnsi="Times New Roman" w:cs="Times New Roman"/>
          <w:b/>
          <w:bCs/>
          <w:sz w:val="28"/>
          <w:szCs w:val="28"/>
        </w:rPr>
        <w:t>Рефлексия</w:t>
      </w:r>
      <w:r w:rsidRPr="0078456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</w:t>
      </w:r>
    </w:p>
    <w:p w:rsidR="002F1352" w:rsidRPr="00784564" w:rsidRDefault="002F1352" w:rsidP="002F1352">
      <w:pPr>
        <w:tabs>
          <w:tab w:val="left" w:pos="1980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>Answer, please my questions:</w:t>
      </w:r>
    </w:p>
    <w:p w:rsidR="002F1352" w:rsidRPr="002F1352" w:rsidRDefault="002F1352" w:rsidP="002F1352">
      <w:pPr>
        <w:tabs>
          <w:tab w:val="left" w:pos="1980"/>
        </w:tabs>
        <w:rPr>
          <w:rFonts w:ascii="Times New Roman" w:eastAsia="Calibri" w:hAnsi="Times New Roman" w:cs="Times New Roman"/>
          <w:sz w:val="28"/>
          <w:szCs w:val="28"/>
        </w:rPr>
      </w:pPr>
      <w:r w:rsidRPr="002F1352">
        <w:rPr>
          <w:rFonts w:ascii="Times New Roman" w:eastAsia="Calibri" w:hAnsi="Times New Roman" w:cs="Times New Roman"/>
          <w:sz w:val="28"/>
          <w:szCs w:val="28"/>
        </w:rPr>
        <w:t>- Что нового вы узнали сегодня</w:t>
      </w:r>
    </w:p>
    <w:p w:rsidR="002F1352" w:rsidRPr="002F1352" w:rsidRDefault="002F1352" w:rsidP="002F1352">
      <w:pPr>
        <w:tabs>
          <w:tab w:val="left" w:pos="1980"/>
        </w:tabs>
        <w:rPr>
          <w:rFonts w:ascii="Times New Roman" w:eastAsia="Calibri" w:hAnsi="Times New Roman" w:cs="Times New Roman"/>
          <w:sz w:val="28"/>
          <w:szCs w:val="28"/>
        </w:rPr>
      </w:pPr>
      <w:r w:rsidRPr="002F1352">
        <w:rPr>
          <w:rFonts w:ascii="Times New Roman" w:eastAsia="Calibri" w:hAnsi="Times New Roman" w:cs="Times New Roman"/>
          <w:sz w:val="28"/>
          <w:szCs w:val="28"/>
        </w:rPr>
        <w:t>- Что для вас было трудно</w:t>
      </w:r>
    </w:p>
    <w:p w:rsidR="002F1352" w:rsidRPr="002F1352" w:rsidRDefault="002F1352" w:rsidP="002F1352">
      <w:pPr>
        <w:tabs>
          <w:tab w:val="left" w:pos="1980"/>
        </w:tabs>
        <w:rPr>
          <w:rFonts w:ascii="Times New Roman" w:eastAsia="Calibri" w:hAnsi="Times New Roman" w:cs="Times New Roman"/>
          <w:sz w:val="28"/>
          <w:szCs w:val="28"/>
        </w:rPr>
      </w:pPr>
      <w:r w:rsidRPr="002F1352">
        <w:rPr>
          <w:rFonts w:ascii="Times New Roman" w:eastAsia="Calibri" w:hAnsi="Times New Roman" w:cs="Times New Roman"/>
          <w:sz w:val="28"/>
          <w:szCs w:val="28"/>
        </w:rPr>
        <w:t>- Чему вы научились сегодня</w:t>
      </w:r>
    </w:p>
    <w:p w:rsidR="002F1352" w:rsidRPr="002F1352" w:rsidRDefault="002F1352" w:rsidP="002F1352">
      <w:pPr>
        <w:tabs>
          <w:tab w:val="left" w:pos="1980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1352">
        <w:rPr>
          <w:rFonts w:ascii="Times New Roman" w:eastAsia="Calibri" w:hAnsi="Times New Roman" w:cs="Times New Roman"/>
          <w:sz w:val="28"/>
          <w:szCs w:val="28"/>
        </w:rPr>
        <w:t>( После</w:t>
      </w:r>
      <w:proofErr w:type="gramEnd"/>
      <w:r w:rsidRPr="002F1352">
        <w:rPr>
          <w:rFonts w:ascii="Times New Roman" w:eastAsia="Calibri" w:hAnsi="Times New Roman" w:cs="Times New Roman"/>
          <w:sz w:val="28"/>
          <w:szCs w:val="28"/>
        </w:rPr>
        <w:t xml:space="preserve"> ответов детей)</w:t>
      </w:r>
    </w:p>
    <w:p w:rsidR="002F1352" w:rsidRPr="002F1352" w:rsidRDefault="002F1352" w:rsidP="002F1352">
      <w:pPr>
        <w:tabs>
          <w:tab w:val="left" w:pos="198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2F1352">
        <w:rPr>
          <w:rFonts w:ascii="Times New Roman" w:eastAsia="Calibri" w:hAnsi="Times New Roman" w:cs="Times New Roman"/>
          <w:sz w:val="28"/>
          <w:szCs w:val="28"/>
        </w:rPr>
        <w:t>- Посмотрите,</w:t>
      </w:r>
      <w:r w:rsidR="004E3531">
        <w:rPr>
          <w:rFonts w:ascii="Times New Roman" w:eastAsia="Calibri" w:hAnsi="Times New Roman" w:cs="Times New Roman"/>
          <w:sz w:val="28"/>
          <w:szCs w:val="28"/>
        </w:rPr>
        <w:t xml:space="preserve"> у вас на партах лежат листочки. Напишите на них свои вопросы и пожелания, и при выходе прикрепите на парковку.</w:t>
      </w:r>
    </w:p>
    <w:p w:rsidR="002F1352" w:rsidRPr="004E3531" w:rsidRDefault="002F1352" w:rsidP="002F1352">
      <w:pPr>
        <w:tabs>
          <w:tab w:val="left" w:pos="198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4E35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18. </w:t>
      </w:r>
      <w:r w:rsidRPr="002F1352">
        <w:rPr>
          <w:rFonts w:ascii="Times New Roman" w:eastAsia="Calibri" w:hAnsi="Times New Roman" w:cs="Times New Roman"/>
          <w:b/>
          <w:bCs/>
          <w:sz w:val="28"/>
          <w:szCs w:val="28"/>
        </w:rPr>
        <w:t>Выставление</w:t>
      </w:r>
      <w:r w:rsidRPr="004E35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F1352">
        <w:rPr>
          <w:rFonts w:ascii="Times New Roman" w:eastAsia="Calibri" w:hAnsi="Times New Roman" w:cs="Times New Roman"/>
          <w:b/>
          <w:bCs/>
          <w:sz w:val="28"/>
          <w:szCs w:val="28"/>
        </w:rPr>
        <w:t>оценок</w:t>
      </w:r>
    </w:p>
    <w:p w:rsidR="002F1352" w:rsidRPr="00784564" w:rsidRDefault="002F1352" w:rsidP="002F1352">
      <w:pPr>
        <w:tabs>
          <w:tab w:val="left" w:pos="1980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worked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very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hard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today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proofErr w:type="gramEnd"/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very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pleased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with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Stand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>up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4E353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please. The lesson is over. </w:t>
      </w:r>
      <w:r w:rsidRPr="00784564">
        <w:rPr>
          <w:rFonts w:ascii="Times New Roman" w:eastAsia="Calibri" w:hAnsi="Times New Roman" w:cs="Times New Roman"/>
          <w:sz w:val="28"/>
          <w:szCs w:val="28"/>
          <w:lang w:val="en-US"/>
        </w:rPr>
        <w:t>Good-bye.</w:t>
      </w:r>
    </w:p>
    <w:p w:rsidR="007E572E" w:rsidRPr="007E572E" w:rsidRDefault="007E572E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Pr="007E572E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412D11" w:rsidRDefault="00412D11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45"/>
      </w:tblGrid>
      <w:tr w:rsidR="00784564" w:rsidTr="008E4252">
        <w:tc>
          <w:tcPr>
            <w:tcW w:w="240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4E3531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BEFORE</w:t>
            </w: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STATEMENTS </w:t>
            </w:r>
          </w:p>
        </w:tc>
        <w:tc>
          <w:tcPr>
            <w:tcW w:w="2545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AFTER</w:t>
            </w: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Bess likes to read on Sundays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Martin likes to swim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Billy likes to write letters on Sundays.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Jack likes to play football with his friends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84564" w:rsidRPr="00784564" w:rsidTr="008E4252">
        <w:tc>
          <w:tcPr>
            <w:tcW w:w="240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84564" w:rsidRPr="001877CC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877C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Nick likes to play tennis</w:t>
            </w:r>
          </w:p>
        </w:tc>
        <w:tc>
          <w:tcPr>
            <w:tcW w:w="2545" w:type="dxa"/>
          </w:tcPr>
          <w:p w:rsidR="00784564" w:rsidRDefault="00784564" w:rsidP="008E4252">
            <w:pPr>
              <w:tabs>
                <w:tab w:val="left" w:pos="198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784564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p w:rsidR="00784564" w:rsidRPr="007E572E" w:rsidRDefault="00784564" w:rsidP="00A22FA5">
      <w:pPr>
        <w:tabs>
          <w:tab w:val="left" w:pos="1980"/>
        </w:tabs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</w:pPr>
    </w:p>
    <w:sectPr w:rsidR="00784564" w:rsidRPr="007E572E" w:rsidSect="00A22F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5C9E"/>
    <w:multiLevelType w:val="multilevel"/>
    <w:tmpl w:val="E30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A1E02"/>
    <w:multiLevelType w:val="multilevel"/>
    <w:tmpl w:val="C492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B4BFA"/>
    <w:multiLevelType w:val="multilevel"/>
    <w:tmpl w:val="9EAA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C62"/>
    <w:multiLevelType w:val="multilevel"/>
    <w:tmpl w:val="CD42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82447"/>
    <w:multiLevelType w:val="hybridMultilevel"/>
    <w:tmpl w:val="71BC967C"/>
    <w:lvl w:ilvl="0" w:tplc="3E84B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3"/>
    <w:rsid w:val="0002725C"/>
    <w:rsid w:val="000D3BA8"/>
    <w:rsid w:val="000F010D"/>
    <w:rsid w:val="001877CC"/>
    <w:rsid w:val="001F4A32"/>
    <w:rsid w:val="002F1352"/>
    <w:rsid w:val="00352C56"/>
    <w:rsid w:val="00412D11"/>
    <w:rsid w:val="004D0D9F"/>
    <w:rsid w:val="004E3531"/>
    <w:rsid w:val="00742EF3"/>
    <w:rsid w:val="00784564"/>
    <w:rsid w:val="007E572E"/>
    <w:rsid w:val="008330A0"/>
    <w:rsid w:val="009C031E"/>
    <w:rsid w:val="00A22FA5"/>
    <w:rsid w:val="00B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062A-C764-4DCD-AC5F-BE84E40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7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FA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2FA5"/>
    <w:pPr>
      <w:ind w:left="720"/>
      <w:contextualSpacing/>
    </w:pPr>
  </w:style>
  <w:style w:type="character" w:customStyle="1" w:styleId="apple-converted-space">
    <w:name w:val="apple-converted-space"/>
    <w:basedOn w:val="a0"/>
    <w:rsid w:val="00A22FA5"/>
  </w:style>
  <w:style w:type="character" w:styleId="a5">
    <w:name w:val="Emphasis"/>
    <w:basedOn w:val="a0"/>
    <w:uiPriority w:val="20"/>
    <w:qFormat/>
    <w:rsid w:val="00A22FA5"/>
    <w:rPr>
      <w:i/>
      <w:iCs/>
    </w:rPr>
  </w:style>
  <w:style w:type="table" w:styleId="a6">
    <w:name w:val="Table Grid"/>
    <w:basedOn w:val="a1"/>
    <w:uiPriority w:val="39"/>
    <w:rsid w:val="0018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87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3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A5F6-E249-4398-A547-0E3D0F49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Нигматуллина</dc:creator>
  <cp:keywords/>
  <dc:description/>
  <cp:lastModifiedBy>Динара Нигматуллина</cp:lastModifiedBy>
  <cp:revision>6</cp:revision>
  <cp:lastPrinted>2015-12-08T18:48:00Z</cp:lastPrinted>
  <dcterms:created xsi:type="dcterms:W3CDTF">2015-11-22T18:33:00Z</dcterms:created>
  <dcterms:modified xsi:type="dcterms:W3CDTF">2015-12-08T18:50:00Z</dcterms:modified>
</cp:coreProperties>
</file>