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62" w:rsidRDefault="00377AD2">
      <w:r>
        <w:t>Использование видео на уроках иностранного языка как средство формирования коммуникативной компетенции учащихся</w:t>
      </w:r>
      <w:proofErr w:type="gramStart"/>
      <w:r>
        <w:t xml:space="preserve"> В</w:t>
      </w:r>
      <w:proofErr w:type="gramEnd"/>
      <w:r>
        <w:t xml:space="preserve"> современной методике преподавания иностранного языка приоритетным является формирование и развитие коммуникативной компетенции учащихся. Формировать иноязычную компетенцию, не находясь в стране изучаемого языка, дело весьма трудное. Поэтому перед учителем встает задача поиска новых форм и приемов обучения, новых видов наглядности, оптимизирующих образовательную деятельность. Использование видео на уроке иностранного языка открывает ряд уникальных возможностей для учителя и учащихся в плане овладения не только языком, но и иноязычной культурой. В отличие от аудио или печатного текста, которые, безусловно, могут иметь высокую информативную, образовательную, воспитательную и развивающую ценность, видеотекст имеет то преимущество, что помимо содержательной стороны общения, он содержит и визуальную информацию. Визуальный ряд позволяет лучше понять и закрепить как фактическую информацию, так и языковые особенности речи в конкретном контексте. Ведь зрительная опора звучащего с экрана иноязычного звукового ряда помогает более полному и точному пониманию его смысла. Эта форма учебной деятельности не только активизирует внимание и память учащихся, расширяет их кругозор, но и способствует развитию и совершенствованию навыков </w:t>
      </w:r>
      <w:proofErr w:type="spellStart"/>
      <w:r>
        <w:t>аудирования</w:t>
      </w:r>
      <w:proofErr w:type="spellEnd"/>
      <w:r>
        <w:t xml:space="preserve"> и говорения. Не менее важно приобщить школьников к культурным ценностям народа – носителя языка, познакомить с особенностями материальной и духовной жизни народов других стран, их национальной психологией, традициями, обычаями и нормами поведения. И здесь на помощь учителю приходят фильмы страноведческого содержания. Видеоматериалы предоставляют практически неограниченные возможности для проведения анализа, построенного на сравнении и90 сопоставлении культурных реалий. Они являются бесценным материалом для обучения эффективной речевой коммуникации. Очевидно и то, что использование видео на занятиях повышает мотивацию обучения и создаёт определённые условия для дальнейшей учебно-поисковой и творческой деятельности учащихся. Однако использование видеоматериалов неизбежно вызывает вопросы относительно организации способов аудиторной работы с ними. Необходимо стремиться к тому, чтобы учащиеся получали удовлетворение от фильма именно через понимание языка, а не только через интересный и занимательный сюжет. </w:t>
      </w:r>
      <w:proofErr w:type="gramStart"/>
      <w:r>
        <w:t xml:space="preserve">Для действительно эффективного использования видео на уроке необходимо соблюдать ряд условий: </w:t>
      </w:r>
      <w:r>
        <w:sym w:font="Symbol" w:char="F0B7"/>
      </w:r>
      <w:r>
        <w:t xml:space="preserve"> содержание видеоматериала должно быть точно согласовано с изучаемым учебным материалом, соответствовать изучаемой теме и уровню знаний учащихся; </w:t>
      </w:r>
      <w:r>
        <w:sym w:font="Symbol" w:char="F0B7"/>
      </w:r>
      <w:r>
        <w:t xml:space="preserve"> видеоматериал должен использоваться в меру и показывать его следует только в соответствующий момент урока; </w:t>
      </w:r>
      <w:r>
        <w:sym w:font="Symbol" w:char="F0B7"/>
      </w:r>
      <w:r>
        <w:t xml:space="preserve"> видеофрагмент должен представлять учащимся возможность для развития языковой, речевой, социокультурной компетенции;</w:t>
      </w:r>
      <w:proofErr w:type="gramEnd"/>
      <w:r>
        <w:t xml:space="preserve"> </w:t>
      </w:r>
      <w:r>
        <w:sym w:font="Symbol" w:char="F0B7"/>
      </w:r>
      <w:r>
        <w:t xml:space="preserve"> видеотекст должен сопровождаться четкой инструкцией, направленной на решение конкретной и реалистичной учебной задачи, понятной ученикам и оправданной всей логикой урока. При работе с любым текстом в методике обучения иностранным языкам принято выделять три основных этапа: </w:t>
      </w:r>
      <w:proofErr w:type="spellStart"/>
      <w:r>
        <w:t>дотекстовый</w:t>
      </w:r>
      <w:proofErr w:type="spellEnd"/>
      <w:r>
        <w:t xml:space="preserve"> этап, текстовый этап и </w:t>
      </w:r>
      <w:proofErr w:type="spellStart"/>
      <w:r>
        <w:t>послетекстовый</w:t>
      </w:r>
      <w:proofErr w:type="spellEnd"/>
      <w:r>
        <w:t xml:space="preserve"> этап. Видеотекст не является исключением. На каждом этапе работы с видеоматериалом необходимо определить общие цели, достижение которых выполняется определенной лексик</w:t>
      </w:r>
      <w:proofErr w:type="gramStart"/>
      <w:r>
        <w:t>о-</w:t>
      </w:r>
      <w:proofErr w:type="gramEnd"/>
      <w:r>
        <w:t xml:space="preserve"> грамматической работой. На </w:t>
      </w:r>
      <w:proofErr w:type="spellStart"/>
      <w:r>
        <w:t>дотекстовом</w:t>
      </w:r>
      <w:proofErr w:type="spellEnd"/>
      <w:r>
        <w:t xml:space="preserve"> этапе необходимо мотивировать учащихся, настроить их на выполнение задания, снять возможные трудности восприятия текста и подготовить учащихся к успешному выполнению задания. На этом этапе целесообразно предложить упражнения на предвосхищение содержания текста (обобщение ранее полученных знаний, обсуждение заголовка, работа над незнакомыми словами, иногда беглый просмотр фрагмента без звука). Цель второго этапа: активизировать речемыслительную деятельность учащихся и обеспечить дальнейшее развитие языковой, речевой или социокультурной компетенции. На этом этапе могут быть использованы упражнения на поиск </w:t>
      </w:r>
      <w:r>
        <w:lastRenderedPageBreak/>
        <w:t xml:space="preserve">языковой информации (подобрать эквиваленты, заполнить пропуски в предложениях нужными словами); выделение содержательной и смысловой информации (поиск правильных ответов,91 верных/неверных утверждений, логическое выстраивание частей текста); развитие навыков говорения (монологическая/диалогическая речь). На третьем этапе организуется речевая творческая деятельность учащихся, направленная на развитие продуктивных умений. Здесь можно организовать ролевую игру, в основу которой положен сюжет или ситуация видеофильма, проектную работу. Исходя из вышеизложенного, необходимо отметить, что, как показывает практика, использование аутентичных видеоматериалов в процессе обучения иностранному языку действительно способствует повышению уровня знаний учащихся, развивает их интерес к изучению иностранного языка и вовлекает в пространство межкультурной коммуникации. </w:t>
      </w:r>
      <w:proofErr w:type="spellStart"/>
      <w:r>
        <w:t>Л.П.Халяпина</w:t>
      </w:r>
      <w:proofErr w:type="spellEnd"/>
      <w:r>
        <w:t xml:space="preserve">, д-р </w:t>
      </w:r>
      <w:proofErr w:type="spellStart"/>
      <w:r>
        <w:t>пед</w:t>
      </w:r>
      <w:proofErr w:type="spellEnd"/>
      <w:r>
        <w:t xml:space="preserve">. наук, профессор кафедры английской филологии №1 </w:t>
      </w:r>
      <w:proofErr w:type="spellStart"/>
      <w:r>
        <w:t>КемГУ</w:t>
      </w:r>
      <w:proofErr w:type="spellEnd"/>
      <w:r>
        <w:t xml:space="preserve"> (г. Кемерово)</w:t>
      </w:r>
      <w:bookmarkStart w:id="0" w:name="_GoBack"/>
      <w:bookmarkEnd w:id="0"/>
    </w:p>
    <w:sectPr w:rsidR="00203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D2"/>
    <w:rsid w:val="00203762"/>
    <w:rsid w:val="0037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2014-10-30T12:28:00Z</dcterms:created>
  <dcterms:modified xsi:type="dcterms:W3CDTF">2014-10-30T12:37:00Z</dcterms:modified>
</cp:coreProperties>
</file>