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9C" w:rsidRPr="0061171E" w:rsidRDefault="00F94E84" w:rsidP="00C6676C">
      <w:pPr>
        <w:spacing w:line="240" w:lineRule="auto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71E">
        <w:rPr>
          <w:rFonts w:ascii="Times New Roman" w:hAnsi="Times New Roman" w:cs="Times New Roman"/>
          <w:b/>
          <w:sz w:val="28"/>
          <w:szCs w:val="28"/>
        </w:rPr>
        <w:t>Тест</w:t>
      </w:r>
      <w:r w:rsidR="0061171E" w:rsidRPr="00611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732">
        <w:rPr>
          <w:rFonts w:ascii="Times New Roman" w:hAnsi="Times New Roman" w:cs="Times New Roman"/>
          <w:b/>
          <w:sz w:val="28"/>
          <w:szCs w:val="28"/>
        </w:rPr>
        <w:t>по теме «Система отопления»</w:t>
      </w:r>
    </w:p>
    <w:p w:rsidR="00F94E84" w:rsidRPr="0061171E" w:rsidRDefault="00F94E84" w:rsidP="00C6676C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 многоквартирном доме отопление обычно а) автономное; б) центральное.</w:t>
      </w:r>
    </w:p>
    <w:p w:rsidR="00F94E84" w:rsidRPr="0061171E" w:rsidRDefault="00F94E84" w:rsidP="00C6676C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Самый экономичный вид топлива а) дрова; б) уголь; в) солярка; г) газ.</w:t>
      </w:r>
    </w:p>
    <w:p w:rsidR="00F94E84" w:rsidRPr="0061171E" w:rsidRDefault="00E93058" w:rsidP="00C6676C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Отопительные стояки в квартире являются собственностью а) владельца квартиры; б)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 xml:space="preserve"> имуществом; в) имуществом управляющей компании; г) имуществом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:rsidR="00E93058" w:rsidRPr="0061171E" w:rsidRDefault="00E93058" w:rsidP="00C6676C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Тепломер – прибор, который позволяет а) узнать точную температуру воды</w:t>
      </w:r>
      <w:r w:rsidR="00CA47F9" w:rsidRPr="0061171E">
        <w:rPr>
          <w:rFonts w:ascii="Times New Roman" w:hAnsi="Times New Roman" w:cs="Times New Roman"/>
          <w:sz w:val="28"/>
          <w:szCs w:val="28"/>
        </w:rPr>
        <w:t xml:space="preserve">; б) не оплачивать за отопление при температуре ниже нормативной; в) регулировать </w:t>
      </w:r>
      <w:r w:rsidRPr="0061171E">
        <w:rPr>
          <w:rFonts w:ascii="Times New Roman" w:hAnsi="Times New Roman" w:cs="Times New Roman"/>
          <w:sz w:val="28"/>
          <w:szCs w:val="28"/>
        </w:rPr>
        <w:t xml:space="preserve"> </w:t>
      </w:r>
      <w:r w:rsidR="00CA47F9" w:rsidRPr="0061171E">
        <w:rPr>
          <w:rFonts w:ascii="Times New Roman" w:hAnsi="Times New Roman" w:cs="Times New Roman"/>
          <w:sz w:val="28"/>
          <w:szCs w:val="28"/>
        </w:rPr>
        <w:t>температуру воды в системе.</w:t>
      </w:r>
    </w:p>
    <w:p w:rsidR="00CA47F9" w:rsidRPr="0061171E" w:rsidRDefault="00CA47F9" w:rsidP="00C6676C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Предохранительный клапан а) сбрасывает излишки давления; б) ограничивает подачу воды в систему; в) отключает напряжение в сети.</w:t>
      </w:r>
    </w:p>
    <w:p w:rsidR="00CA47F9" w:rsidRPr="0061171E" w:rsidRDefault="00CA47F9" w:rsidP="001B00B5">
      <w:pPr>
        <w:tabs>
          <w:tab w:val="left" w:pos="142"/>
        </w:tabs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61171E">
        <w:rPr>
          <w:rFonts w:ascii="Times New Roman" w:hAnsi="Times New Roman" w:cs="Times New Roman"/>
          <w:b/>
          <w:sz w:val="28"/>
          <w:szCs w:val="28"/>
        </w:rPr>
        <w:t>Тест по теме «Канализация»</w:t>
      </w:r>
    </w:p>
    <w:p w:rsidR="001F7510" w:rsidRPr="0061171E" w:rsidRDefault="001F7510" w:rsidP="00C6676C">
      <w:pPr>
        <w:pStyle w:val="a3"/>
        <w:numPr>
          <w:ilvl w:val="0"/>
          <w:numId w:val="2"/>
        </w:numPr>
        <w:tabs>
          <w:tab w:val="left" w:pos="142"/>
        </w:tabs>
        <w:ind w:left="-567" w:hanging="284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Канализационные стояки в квартире являются собственностью а) владельца квартиры; б)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 xml:space="preserve"> имуществом; в) имуществом управляющей компании; г) имуществом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:rsidR="00CA47F9" w:rsidRPr="0061171E" w:rsidRDefault="001F7510" w:rsidP="00C6676C">
      <w:pPr>
        <w:pStyle w:val="a3"/>
        <w:numPr>
          <w:ilvl w:val="0"/>
          <w:numId w:val="2"/>
        </w:numPr>
        <w:tabs>
          <w:tab w:val="left" w:pos="142"/>
        </w:tabs>
        <w:ind w:left="-567" w:hanging="284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Лежак – это а) диванчик для отдыха; б) канализационная труба, которая проходит через все этажи; в) канализационная труба, которая проходит по квартире; г) канализационная труба в колодце.</w:t>
      </w:r>
    </w:p>
    <w:p w:rsidR="001F7510" w:rsidRPr="0061171E" w:rsidRDefault="001F7510" w:rsidP="00C6676C">
      <w:pPr>
        <w:pStyle w:val="a3"/>
        <w:numPr>
          <w:ilvl w:val="0"/>
          <w:numId w:val="2"/>
        </w:numPr>
        <w:tabs>
          <w:tab w:val="left" w:pos="142"/>
        </w:tabs>
        <w:ind w:left="-567" w:hanging="284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Сифон – это </w:t>
      </w:r>
      <w:r w:rsidR="00274206" w:rsidRPr="0061171E">
        <w:rPr>
          <w:rFonts w:ascii="Times New Roman" w:hAnsi="Times New Roman" w:cs="Times New Roman"/>
          <w:sz w:val="28"/>
          <w:szCs w:val="28"/>
        </w:rPr>
        <w:t>а) водяной замок; б) кри</w:t>
      </w:r>
      <w:r w:rsidRPr="0061171E">
        <w:rPr>
          <w:rFonts w:ascii="Times New Roman" w:hAnsi="Times New Roman" w:cs="Times New Roman"/>
          <w:sz w:val="28"/>
          <w:szCs w:val="28"/>
        </w:rPr>
        <w:t xml:space="preserve">вая труба; в) прибор для газирования </w:t>
      </w:r>
      <w:r w:rsidR="00274206" w:rsidRPr="0061171E">
        <w:rPr>
          <w:rFonts w:ascii="Times New Roman" w:hAnsi="Times New Roman" w:cs="Times New Roman"/>
          <w:sz w:val="28"/>
          <w:szCs w:val="28"/>
        </w:rPr>
        <w:t>воды;</w:t>
      </w:r>
      <w:r w:rsidRPr="0061171E">
        <w:rPr>
          <w:rFonts w:ascii="Times New Roman" w:hAnsi="Times New Roman" w:cs="Times New Roman"/>
          <w:sz w:val="28"/>
          <w:szCs w:val="28"/>
        </w:rPr>
        <w:t xml:space="preserve"> </w:t>
      </w:r>
      <w:r w:rsidR="00274206" w:rsidRPr="0061171E">
        <w:rPr>
          <w:rFonts w:ascii="Times New Roman" w:hAnsi="Times New Roman" w:cs="Times New Roman"/>
          <w:sz w:val="28"/>
          <w:szCs w:val="28"/>
        </w:rPr>
        <w:t>г) выпускная труба.</w:t>
      </w:r>
    </w:p>
    <w:p w:rsidR="00274206" w:rsidRPr="0061171E" w:rsidRDefault="00274206" w:rsidP="00C6676C">
      <w:pPr>
        <w:pStyle w:val="a3"/>
        <w:numPr>
          <w:ilvl w:val="0"/>
          <w:numId w:val="2"/>
        </w:numPr>
        <w:tabs>
          <w:tab w:val="left" w:pos="142"/>
        </w:tabs>
        <w:ind w:left="-567" w:hanging="284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Обратный клапан а) сбрасывает излишки давления;  б) перекрывает ток воды; в) обеспечивает ток воды только в одном направлении.</w:t>
      </w:r>
    </w:p>
    <w:p w:rsidR="0061171E" w:rsidRPr="0061171E" w:rsidRDefault="00274206" w:rsidP="0061171E">
      <w:pPr>
        <w:pStyle w:val="a3"/>
        <w:numPr>
          <w:ilvl w:val="0"/>
          <w:numId w:val="2"/>
        </w:numPr>
        <w:tabs>
          <w:tab w:val="left" w:pos="142"/>
        </w:tabs>
        <w:ind w:left="-567" w:hanging="284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Механические засоры устраняют </w:t>
      </w:r>
      <w:r w:rsidR="00C6676C" w:rsidRPr="0061171E">
        <w:rPr>
          <w:rFonts w:ascii="Times New Roman" w:hAnsi="Times New Roman" w:cs="Times New Roman"/>
          <w:sz w:val="28"/>
          <w:szCs w:val="28"/>
        </w:rPr>
        <w:t xml:space="preserve">а) вантузом; б) химическим средством; в) </w:t>
      </w:r>
      <w:proofErr w:type="spellStart"/>
      <w:r w:rsidR="00C6676C" w:rsidRPr="0061171E">
        <w:rPr>
          <w:rFonts w:ascii="Times New Roman" w:hAnsi="Times New Roman" w:cs="Times New Roman"/>
          <w:sz w:val="28"/>
          <w:szCs w:val="28"/>
        </w:rPr>
        <w:t>тросиком</w:t>
      </w:r>
      <w:proofErr w:type="spellEnd"/>
      <w:r w:rsidR="00C6676C" w:rsidRPr="0061171E">
        <w:rPr>
          <w:rFonts w:ascii="Times New Roman" w:hAnsi="Times New Roman" w:cs="Times New Roman"/>
          <w:sz w:val="28"/>
          <w:szCs w:val="28"/>
        </w:rPr>
        <w:t>.</w:t>
      </w:r>
    </w:p>
    <w:p w:rsidR="0061171E" w:rsidRPr="0061171E" w:rsidRDefault="0061171E" w:rsidP="00AB2732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1171E">
        <w:rPr>
          <w:rFonts w:ascii="Times New Roman" w:hAnsi="Times New Roman" w:cs="Times New Roman"/>
          <w:b/>
          <w:sz w:val="28"/>
          <w:szCs w:val="28"/>
        </w:rPr>
        <w:t>Тест по теме «Плиточные работы»</w:t>
      </w:r>
    </w:p>
    <w:p w:rsidR="0061171E" w:rsidRPr="0061171E" w:rsidRDefault="0061171E" w:rsidP="00AB273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Облицовку плиткой выполняет </w:t>
      </w:r>
    </w:p>
    <w:p w:rsidR="0061171E" w:rsidRPr="0061171E" w:rsidRDefault="0061171E" w:rsidP="00A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А) штукатур;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маляр;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плиточник.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       2. Настенная плитка от </w:t>
      </w:r>
      <w:proofErr w:type="gramStart"/>
      <w:r w:rsidRPr="0061171E">
        <w:rPr>
          <w:rFonts w:ascii="Times New Roman" w:hAnsi="Times New Roman" w:cs="Times New Roman"/>
          <w:sz w:val="28"/>
          <w:szCs w:val="28"/>
        </w:rPr>
        <w:t>напольной</w:t>
      </w:r>
      <w:proofErr w:type="gramEnd"/>
      <w:r w:rsidRPr="0061171E">
        <w:rPr>
          <w:rFonts w:ascii="Times New Roman" w:hAnsi="Times New Roman" w:cs="Times New Roman"/>
          <w:sz w:val="28"/>
          <w:szCs w:val="28"/>
        </w:rPr>
        <w:t xml:space="preserve"> отличается 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А) не скользит  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Б) рисунком;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В) размерами.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       3. Напольная плитка  чаще ломается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А)  от большого веса;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от неровной кладки раствора (пустоты под плиткой);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В) от естественного старения.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      4. Если на общем фоне из некоторого количества плиток складывается рисунок, то он называется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А) мозаика;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lastRenderedPageBreak/>
        <w:t>Б) полотно: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панно.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    5). Качество плитки в магазине можно проверить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А) слесарным угольником;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уровнем;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отвесом.</w:t>
      </w:r>
    </w:p>
    <w:p w:rsidR="00C6676C" w:rsidRPr="0061171E" w:rsidRDefault="00C6676C" w:rsidP="0061171E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1171E" w:rsidRPr="0061171E" w:rsidRDefault="0061171E" w:rsidP="0061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71E">
        <w:rPr>
          <w:rFonts w:ascii="Times New Roman" w:hAnsi="Times New Roman" w:cs="Times New Roman"/>
          <w:b/>
          <w:sz w:val="28"/>
          <w:szCs w:val="28"/>
        </w:rPr>
        <w:t xml:space="preserve">Тест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 </w:t>
      </w:r>
      <w:r w:rsidRPr="0061171E">
        <w:rPr>
          <w:rFonts w:ascii="Times New Roman" w:hAnsi="Times New Roman" w:cs="Times New Roman"/>
          <w:b/>
          <w:sz w:val="28"/>
          <w:szCs w:val="28"/>
        </w:rPr>
        <w:t>«Стандартизация»</w:t>
      </w:r>
    </w:p>
    <w:p w:rsidR="0061171E" w:rsidRPr="0061171E" w:rsidRDefault="0061171E" w:rsidP="0061171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Основная продукция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Барнаульского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 xml:space="preserve">  моторного завода – двигатели.  На заводе не производят другой продукции </w:t>
      </w:r>
      <w:proofErr w:type="gramStart"/>
      <w:r w:rsidRPr="0061171E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61171E">
        <w:rPr>
          <w:rFonts w:ascii="Times New Roman" w:hAnsi="Times New Roman" w:cs="Times New Roman"/>
          <w:sz w:val="28"/>
          <w:szCs w:val="28"/>
        </w:rPr>
        <w:t>: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агрегатирования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>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унификации;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специализации;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Г) взаимозаменяемости;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Д) типизации.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    2.  Советский лётчик 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Беленко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 xml:space="preserve"> угнал новейший  истребитель МиГ – 25 в Японию. Американские специалисты тщательно проанализировали самолёт, но производить  не стали </w:t>
      </w:r>
      <w:proofErr w:type="gramStart"/>
      <w:r w:rsidRPr="0061171E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61171E">
        <w:rPr>
          <w:rFonts w:ascii="Times New Roman" w:hAnsi="Times New Roman" w:cs="Times New Roman"/>
          <w:sz w:val="28"/>
          <w:szCs w:val="28"/>
        </w:rPr>
        <w:t>: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агрегатирования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>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унификации;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специализации;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Г) взаимозаменяемости;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Д) типизации.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3.  При монтаже/демонтаже слесарь использует минимальный набор инструментов </w:t>
      </w:r>
      <w:proofErr w:type="gramStart"/>
      <w:r w:rsidRPr="0061171E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61171E">
        <w:rPr>
          <w:rFonts w:ascii="Times New Roman" w:hAnsi="Times New Roman" w:cs="Times New Roman"/>
          <w:sz w:val="28"/>
          <w:szCs w:val="28"/>
        </w:rPr>
        <w:t>: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агрегатированию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>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унификации;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специализации;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Г) взаимозаменяемости;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Д) типизации.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 xml:space="preserve"> решил собрать свой автомобиль и купил всё отдельно: двигатель, мосты, кор</w:t>
      </w:r>
      <w:r w:rsidR="0060309B">
        <w:rPr>
          <w:rFonts w:ascii="Times New Roman" w:hAnsi="Times New Roman" w:cs="Times New Roman"/>
          <w:sz w:val="28"/>
          <w:szCs w:val="28"/>
        </w:rPr>
        <w:t>о</w:t>
      </w:r>
      <w:r w:rsidRPr="0061171E">
        <w:rPr>
          <w:rFonts w:ascii="Times New Roman" w:hAnsi="Times New Roman" w:cs="Times New Roman"/>
          <w:sz w:val="28"/>
          <w:szCs w:val="28"/>
        </w:rPr>
        <w:t xml:space="preserve">бку передач и т.д. Это стало возможным благодаря;  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1171E">
        <w:rPr>
          <w:rFonts w:ascii="Times New Roman" w:hAnsi="Times New Roman" w:cs="Times New Roman"/>
          <w:sz w:val="28"/>
          <w:szCs w:val="28"/>
        </w:rPr>
        <w:t>агрегатированию</w:t>
      </w:r>
      <w:proofErr w:type="spellEnd"/>
      <w:r w:rsidRPr="0061171E">
        <w:rPr>
          <w:rFonts w:ascii="Times New Roman" w:hAnsi="Times New Roman" w:cs="Times New Roman"/>
          <w:sz w:val="28"/>
          <w:szCs w:val="28"/>
        </w:rPr>
        <w:t>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унификации;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специализации;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Г) взаимозаменяемости;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Д) типизации.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 xml:space="preserve">5. Если Украина выйдет из Таможенного союза и станет членом ЕС, то не сможет интегрировать свою экономику в экономику ЕС и импортировать свои товары в Европу в основном </w:t>
      </w:r>
      <w:proofErr w:type="gramStart"/>
      <w:r w:rsidRPr="0061171E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61171E">
        <w:rPr>
          <w:rFonts w:ascii="Times New Roman" w:hAnsi="Times New Roman" w:cs="Times New Roman"/>
          <w:sz w:val="28"/>
          <w:szCs w:val="28"/>
        </w:rPr>
        <w:t>: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А) политизации;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Б) стандартизации;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В) национализации;</w:t>
      </w:r>
    </w:p>
    <w:p w:rsidR="0061171E" w:rsidRPr="0061171E" w:rsidRDefault="0061171E" w:rsidP="0061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1E">
        <w:rPr>
          <w:rFonts w:ascii="Times New Roman" w:hAnsi="Times New Roman" w:cs="Times New Roman"/>
          <w:sz w:val="28"/>
          <w:szCs w:val="28"/>
        </w:rPr>
        <w:t>Г) глобализации.</w:t>
      </w:r>
    </w:p>
    <w:p w:rsidR="00F468F1" w:rsidRDefault="00F468F1" w:rsidP="00C6676C">
      <w:pPr>
        <w:tabs>
          <w:tab w:val="left" w:pos="142"/>
        </w:tabs>
        <w:ind w:left="360"/>
        <w:rPr>
          <w:rFonts w:ascii="Times New Roman" w:hAnsi="Times New Roman" w:cs="Times New Roman"/>
        </w:rPr>
      </w:pPr>
    </w:p>
    <w:p w:rsidR="00F468F1" w:rsidRPr="00F468F1" w:rsidRDefault="00F468F1" w:rsidP="00F46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F1">
        <w:rPr>
          <w:rFonts w:ascii="Times New Roman" w:hAnsi="Times New Roman" w:cs="Times New Roman"/>
          <w:b/>
          <w:sz w:val="28"/>
          <w:szCs w:val="28"/>
        </w:rPr>
        <w:lastRenderedPageBreak/>
        <w:t>Работа по теме «Планирование семейного бюджета»</w:t>
      </w:r>
    </w:p>
    <w:p w:rsidR="00F468F1" w:rsidRPr="00F468F1" w:rsidRDefault="00F468F1" w:rsidP="00F46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F1">
        <w:rPr>
          <w:rFonts w:ascii="Times New Roman" w:hAnsi="Times New Roman" w:cs="Times New Roman"/>
          <w:b/>
          <w:sz w:val="28"/>
          <w:szCs w:val="28"/>
        </w:rPr>
        <w:t>Бланк №1.</w:t>
      </w:r>
    </w:p>
    <w:tbl>
      <w:tblPr>
        <w:tblStyle w:val="a4"/>
        <w:tblW w:w="0" w:type="auto"/>
        <w:tblLook w:val="04A0"/>
      </w:tblPr>
      <w:tblGrid>
        <w:gridCol w:w="513"/>
        <w:gridCol w:w="2597"/>
        <w:gridCol w:w="861"/>
        <w:gridCol w:w="1164"/>
        <w:gridCol w:w="3525"/>
        <w:gridCol w:w="911"/>
      </w:tblGrid>
      <w:tr w:rsidR="00F468F1" w:rsidRPr="00F468F1" w:rsidTr="000B303B">
        <w:trPr>
          <w:trHeight w:val="619"/>
        </w:trPr>
        <w:tc>
          <w:tcPr>
            <w:tcW w:w="464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68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F1">
              <w:rPr>
                <w:rFonts w:ascii="Times New Roman" w:hAnsi="Times New Roman" w:cs="Times New Roman"/>
              </w:rPr>
              <w:t>/</w:t>
            </w:r>
            <w:proofErr w:type="spellStart"/>
            <w:r w:rsidRPr="00F468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22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7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116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95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Место работы/учёбы</w:t>
            </w:r>
          </w:p>
        </w:tc>
        <w:tc>
          <w:tcPr>
            <w:tcW w:w="930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Доход </w:t>
            </w:r>
          </w:p>
        </w:tc>
      </w:tr>
      <w:tr w:rsidR="00F468F1" w:rsidRPr="00F468F1" w:rsidTr="000B303B">
        <w:trPr>
          <w:trHeight w:val="318"/>
        </w:trPr>
        <w:tc>
          <w:tcPr>
            <w:tcW w:w="464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2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0B303B">
        <w:trPr>
          <w:trHeight w:val="318"/>
        </w:trPr>
        <w:tc>
          <w:tcPr>
            <w:tcW w:w="464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0B303B">
        <w:trPr>
          <w:trHeight w:val="300"/>
        </w:trPr>
        <w:tc>
          <w:tcPr>
            <w:tcW w:w="464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2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0B303B">
        <w:trPr>
          <w:trHeight w:val="318"/>
        </w:trPr>
        <w:tc>
          <w:tcPr>
            <w:tcW w:w="464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2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0B303B">
        <w:trPr>
          <w:trHeight w:val="336"/>
        </w:trPr>
        <w:tc>
          <w:tcPr>
            <w:tcW w:w="464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F468F1" w:rsidRPr="00F468F1" w:rsidRDefault="00F468F1" w:rsidP="00F468F1">
            <w:pPr>
              <w:jc w:val="right"/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</w:tbl>
    <w:p w:rsidR="00F468F1" w:rsidRPr="00F468F1" w:rsidRDefault="00F468F1" w:rsidP="00F468F1">
      <w:pPr>
        <w:spacing w:after="0" w:line="240" w:lineRule="auto"/>
        <w:rPr>
          <w:rFonts w:ascii="Times New Roman" w:hAnsi="Times New Roman" w:cs="Times New Roman"/>
        </w:rPr>
      </w:pPr>
    </w:p>
    <w:p w:rsidR="00F468F1" w:rsidRPr="00F468F1" w:rsidRDefault="00F468F1" w:rsidP="00F468F1">
      <w:pPr>
        <w:spacing w:after="0" w:line="240" w:lineRule="auto"/>
        <w:rPr>
          <w:rFonts w:ascii="Times New Roman" w:hAnsi="Times New Roman" w:cs="Times New Roman"/>
        </w:rPr>
      </w:pPr>
      <w:r w:rsidRPr="00F468F1">
        <w:rPr>
          <w:rFonts w:ascii="Times New Roman" w:hAnsi="Times New Roman" w:cs="Times New Roman"/>
        </w:rPr>
        <w:t>Другие источники доходов:</w:t>
      </w:r>
    </w:p>
    <w:p w:rsidR="00F468F1" w:rsidRPr="00F468F1" w:rsidRDefault="00F468F1" w:rsidP="00F468F1">
      <w:pPr>
        <w:spacing w:after="0" w:line="240" w:lineRule="auto"/>
        <w:rPr>
          <w:rFonts w:ascii="Times New Roman" w:hAnsi="Times New Roman" w:cs="Times New Roman"/>
        </w:rPr>
      </w:pPr>
      <w:r w:rsidRPr="00F468F1">
        <w:rPr>
          <w:rFonts w:ascii="Times New Roman" w:hAnsi="Times New Roman" w:cs="Times New Roman"/>
        </w:rPr>
        <w:t>Совокупный доход:</w:t>
      </w:r>
    </w:p>
    <w:p w:rsidR="00F468F1" w:rsidRPr="00F468F1" w:rsidRDefault="00F468F1" w:rsidP="00F46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F1">
        <w:rPr>
          <w:rFonts w:ascii="Times New Roman" w:hAnsi="Times New Roman" w:cs="Times New Roman"/>
          <w:b/>
          <w:sz w:val="28"/>
          <w:szCs w:val="28"/>
        </w:rPr>
        <w:t>Бланк №2. Расходная часть семейного бюджета.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21"/>
        <w:gridCol w:w="4841"/>
        <w:gridCol w:w="1317"/>
        <w:gridCol w:w="1006"/>
        <w:gridCol w:w="853"/>
        <w:gridCol w:w="733"/>
      </w:tblGrid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68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F1">
              <w:rPr>
                <w:rFonts w:ascii="Times New Roman" w:hAnsi="Times New Roman" w:cs="Times New Roman"/>
              </w:rPr>
              <w:t>/</w:t>
            </w:r>
            <w:proofErr w:type="spellStart"/>
            <w:r w:rsidRPr="00F468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Цена за 1</w:t>
            </w: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%</w:t>
            </w: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  <w:i/>
              </w:rPr>
            </w:pPr>
            <w:r w:rsidRPr="00F468F1">
              <w:rPr>
                <w:rFonts w:ascii="Times New Roman" w:hAnsi="Times New Roman" w:cs="Times New Roman"/>
                <w:b/>
                <w:i/>
              </w:rPr>
              <w:t>Обязательные платежи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Налоги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Имущественный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Транспортный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Штрафы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Кредиты, ссуды, долги и т.д.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Коммунальные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Квартплата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Э/энергия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Телефония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проводная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сотовая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ТВ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  <w:i/>
              </w:rPr>
            </w:pPr>
            <w:r w:rsidRPr="00F468F1">
              <w:rPr>
                <w:rFonts w:ascii="Times New Roman" w:hAnsi="Times New Roman" w:cs="Times New Roman"/>
                <w:b/>
                <w:i/>
              </w:rPr>
              <w:t>Питание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Общепит (столовая и т.п.)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Хлебобулочные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Хлебобулочные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Крупы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Гречневая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Ячневая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Манная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Мясо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Свинина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Баранина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Мясо птицы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Субпродукты (печень и др.)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Мясные изделия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Колбасные изделия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>Молочные продукты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Кефир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Жир животный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Масло коровье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Овощи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2.10.1.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Томаты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Перец (болгарский)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Лук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Фрукты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2.11.1.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Яблоки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Груши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Виноград 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Специи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Пряности, приправы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</w:rPr>
            </w:pPr>
            <w:r w:rsidRPr="00F468F1">
              <w:rPr>
                <w:rFonts w:ascii="Times New Roman" w:hAnsi="Times New Roman" w:cs="Times New Roman"/>
                <w:b/>
              </w:rPr>
              <w:t xml:space="preserve">Напитки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2.12.1.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Кофе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153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Какао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Лимонад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Алкогольные напитки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71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71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  <w:i/>
              </w:rPr>
            </w:pPr>
            <w:r w:rsidRPr="00F468F1">
              <w:rPr>
                <w:rFonts w:ascii="Times New Roman" w:hAnsi="Times New Roman" w:cs="Times New Roman"/>
                <w:b/>
                <w:i/>
              </w:rPr>
              <w:t>Непродовольственные товары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71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Обувь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Бытовая техника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Предметы домашнего обихода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Стиральный порошок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Кондиционер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Мыло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  <w:i/>
              </w:rPr>
            </w:pPr>
            <w:r w:rsidRPr="00F468F1">
              <w:rPr>
                <w:rFonts w:ascii="Times New Roman" w:hAnsi="Times New Roman" w:cs="Times New Roman"/>
                <w:b/>
                <w:i/>
              </w:rPr>
              <w:t>Культурные потребности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71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Кино, театр, туризм, образование и т.п.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71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  <w:i/>
              </w:rPr>
            </w:pPr>
            <w:r w:rsidRPr="00F468F1">
              <w:rPr>
                <w:rFonts w:ascii="Times New Roman" w:hAnsi="Times New Roman" w:cs="Times New Roman"/>
                <w:b/>
                <w:i/>
              </w:rPr>
              <w:t>Накопления, сбережения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  <w:b/>
                <w:i/>
              </w:rPr>
            </w:pPr>
            <w:r w:rsidRPr="00F468F1">
              <w:rPr>
                <w:rFonts w:ascii="Times New Roman" w:hAnsi="Times New Roman" w:cs="Times New Roman"/>
                <w:b/>
                <w:i/>
              </w:rPr>
              <w:t>Прочие расходы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 xml:space="preserve">Автобус 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ГСМ и др.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71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  <w:tr w:rsidR="00F468F1" w:rsidRPr="00F468F1" w:rsidTr="00F468F1">
        <w:trPr>
          <w:trHeight w:val="287"/>
        </w:trPr>
        <w:tc>
          <w:tcPr>
            <w:tcW w:w="82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  <w:r w:rsidRPr="00F468F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7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F468F1" w:rsidRPr="00F468F1" w:rsidRDefault="00F468F1" w:rsidP="00F468F1">
            <w:pPr>
              <w:rPr>
                <w:rFonts w:ascii="Times New Roman" w:hAnsi="Times New Roman" w:cs="Times New Roman"/>
              </w:rPr>
            </w:pPr>
          </w:p>
        </w:tc>
      </w:tr>
    </w:tbl>
    <w:p w:rsidR="00CA47F9" w:rsidRPr="00F468F1" w:rsidRDefault="00CA47F9" w:rsidP="00F468F1">
      <w:pPr>
        <w:spacing w:after="0" w:line="240" w:lineRule="auto"/>
        <w:rPr>
          <w:rFonts w:ascii="Times New Roman" w:hAnsi="Times New Roman" w:cs="Times New Roman"/>
        </w:rPr>
      </w:pPr>
    </w:p>
    <w:sectPr w:rsidR="00CA47F9" w:rsidRPr="00F468F1" w:rsidSect="00A6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4B"/>
    <w:multiLevelType w:val="hybridMultilevel"/>
    <w:tmpl w:val="88BC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094"/>
    <w:multiLevelType w:val="hybridMultilevel"/>
    <w:tmpl w:val="E58A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1755"/>
    <w:multiLevelType w:val="hybridMultilevel"/>
    <w:tmpl w:val="AD7E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A7171"/>
    <w:multiLevelType w:val="hybridMultilevel"/>
    <w:tmpl w:val="CB3E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E84"/>
    <w:rsid w:val="001B00B5"/>
    <w:rsid w:val="001F7510"/>
    <w:rsid w:val="00274206"/>
    <w:rsid w:val="002C6F6B"/>
    <w:rsid w:val="0060309B"/>
    <w:rsid w:val="0061171E"/>
    <w:rsid w:val="00A6699C"/>
    <w:rsid w:val="00AB2732"/>
    <w:rsid w:val="00BE17B0"/>
    <w:rsid w:val="00BE2BAE"/>
    <w:rsid w:val="00C6676C"/>
    <w:rsid w:val="00CA47F9"/>
    <w:rsid w:val="00E93058"/>
    <w:rsid w:val="00F468F1"/>
    <w:rsid w:val="00F9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84"/>
    <w:pPr>
      <w:ind w:left="720"/>
      <w:contextualSpacing/>
    </w:pPr>
  </w:style>
  <w:style w:type="table" w:styleId="a4">
    <w:name w:val="Table Grid"/>
    <w:basedOn w:val="a1"/>
    <w:uiPriority w:val="59"/>
    <w:rsid w:val="00F46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2015-02-10T04:03:00Z</cp:lastPrinted>
  <dcterms:created xsi:type="dcterms:W3CDTF">2015-06-26T11:10:00Z</dcterms:created>
  <dcterms:modified xsi:type="dcterms:W3CDTF">2015-06-26T11:13:00Z</dcterms:modified>
</cp:coreProperties>
</file>