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6A" w:rsidRPr="001C6944" w:rsidRDefault="001C186A" w:rsidP="001C186A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1C694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«Самообслуживание — основной вид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4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младшего дошкольника»</w:t>
      </w:r>
    </w:p>
    <w:p w:rsidR="001C186A" w:rsidRPr="001C6944" w:rsidRDefault="001C186A" w:rsidP="001C186A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4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1C186A" w:rsidRPr="001C6944" w:rsidRDefault="001C186A" w:rsidP="001C186A">
      <w:pPr>
        <w:pStyle w:val="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Самообслуживание – это основа освоения ребёнком культурно-гигиенических навыков: навыков приёма пищи, раздевания и одевания, умывания и мытья рук.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</w:rPr>
        <w:t xml:space="preserve">Через него ребёнок узнаёт цену заботам о себе и постепенно приобретает умение действенно заботиться </w:t>
      </w:r>
      <w:proofErr w:type="gramStart"/>
      <w:r w:rsidRPr="001C694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C6944">
        <w:rPr>
          <w:rFonts w:ascii="Times New Roman" w:eastAsia="Times New Roman" w:hAnsi="Times New Roman" w:cs="Times New Roman"/>
          <w:sz w:val="24"/>
          <w:szCs w:val="24"/>
        </w:rPr>
        <w:t xml:space="preserve"> своих близких.</w:t>
      </w:r>
      <w:r w:rsidRPr="001C69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6944">
        <w:rPr>
          <w:rFonts w:ascii="Times New Roman" w:eastAsia="Times New Roman" w:hAnsi="Times New Roman" w:cs="Times New Roman"/>
          <w:sz w:val="24"/>
          <w:szCs w:val="24"/>
        </w:rPr>
        <w:t>Именно с раннего возраста начинают формироваться такие черты характера как воля, уверенность в себе, желание добиться успеха, стремление к цели, активность и упорство в её достижении.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86A" w:rsidRDefault="001C186A" w:rsidP="001C186A">
      <w:pPr>
        <w:pStyle w:val="normal"/>
        <w:jc w:val="center"/>
        <w:rPr>
          <w:rFonts w:ascii="Times New Roman" w:eastAsia="Times New Roman" w:hAnsi="Times New Roman" w:cs="Times New Roman"/>
          <w:i/>
          <w:sz w:val="28"/>
          <w:szCs w:val="28"/>
          <w:u w:val="dash"/>
        </w:rPr>
      </w:pPr>
      <w:r w:rsidRPr="001C6944">
        <w:rPr>
          <w:rFonts w:ascii="Times New Roman" w:eastAsia="Times New Roman" w:hAnsi="Times New Roman" w:cs="Times New Roman"/>
          <w:i/>
          <w:sz w:val="28"/>
          <w:szCs w:val="28"/>
          <w:u w:val="dash"/>
        </w:rPr>
        <w:t xml:space="preserve">Никогда не делайте за ребёнка то, что он может сделать сам! </w:t>
      </w:r>
    </w:p>
    <w:p w:rsidR="001C186A" w:rsidRPr="001C6944" w:rsidRDefault="001C186A" w:rsidP="001C186A">
      <w:pPr>
        <w:pStyle w:val="normal"/>
        <w:jc w:val="center"/>
        <w:rPr>
          <w:rFonts w:ascii="Times New Roman" w:hAnsi="Times New Roman" w:cs="Times New Roman"/>
          <w:i/>
          <w:sz w:val="28"/>
          <w:szCs w:val="28"/>
          <w:u w:val="dash"/>
        </w:rPr>
      </w:pP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Снять шапку, шарф, колготки, тапочки, носки;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Надеть на ноги тапочки ботинки;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Просунуть руки в рукава пальто, куртки, рубашки;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Подать вам шапку, платок, шарф;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Убрать в шкафчик шарф, шапку, платок, поставить обувь;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Положить любую одежду;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Держать ложку и вилку; есть суп из тарелки;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Откусывать хлеб;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Пить из чашки;</w:t>
      </w:r>
    </w:p>
    <w:p w:rsidR="001C186A" w:rsidRPr="001C6944" w:rsidRDefault="001C186A" w:rsidP="001C186A">
      <w:pPr>
        <w:pStyle w:val="normal"/>
        <w:ind w:hanging="359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hAnsi="Times New Roman" w:cs="Times New Roman"/>
          <w:sz w:val="24"/>
          <w:szCs w:val="24"/>
          <w:highlight w:val="white"/>
        </w:rPr>
        <w:t>·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Разворачивать и вытирать рот салфеткой;</w:t>
      </w:r>
    </w:p>
    <w:p w:rsidR="001C186A" w:rsidRPr="001C6944" w:rsidRDefault="001C186A" w:rsidP="001C186A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1C186A" w:rsidRPr="001C6944" w:rsidRDefault="001C186A" w:rsidP="001C186A">
      <w:pPr>
        <w:pStyle w:val="normal"/>
        <w:jc w:val="center"/>
        <w:rPr>
          <w:rFonts w:ascii="Times New Roman" w:hAnsi="Times New Roman" w:cs="Times New Roman"/>
          <w:i/>
          <w:sz w:val="28"/>
          <w:szCs w:val="28"/>
          <w:u w:val="dash"/>
        </w:rPr>
      </w:pPr>
      <w:r w:rsidRPr="001C6944"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dash"/>
        </w:rPr>
        <w:t xml:space="preserve">Базовые навыки самообслуживания </w:t>
      </w:r>
    </w:p>
    <w:p w:rsidR="001C186A" w:rsidRDefault="001C186A" w:rsidP="001C186A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double"/>
        </w:rPr>
      </w:pP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1C6944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double"/>
        </w:rPr>
        <w:t>Навыки опрятности: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1. При небольшой помощи взрослых пользоваться: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− носовым платком;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− полотенцем;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− горшком;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− расчёской;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− салфеткой.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2. Замечать непорядок в одежде, устранять его при небольшой помощи взрослых.</w:t>
      </w:r>
    </w:p>
    <w:p w:rsidR="001C186A" w:rsidRDefault="001C186A" w:rsidP="001C186A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double"/>
        </w:rPr>
      </w:pP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1C6944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double"/>
        </w:rPr>
        <w:t>Навыки приёма пищи: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1. Жевать с закрытым ртом.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2. Пользоваться ложкой (умение держать ложку, набрать в неё еду, нагнуться над тарелкой и поднести ко рту).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3. Пить из чашки, держа её двумя руками.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4. Брать самостоятельно, делить кусок на две части, откусывать кусочки хлеба.</w:t>
      </w:r>
    </w:p>
    <w:p w:rsidR="001C186A" w:rsidRDefault="001C186A" w:rsidP="001C186A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double"/>
        </w:rPr>
      </w:pP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i/>
          <w:sz w:val="24"/>
          <w:szCs w:val="24"/>
          <w:u w:val="double"/>
        </w:rPr>
      </w:pPr>
      <w:r w:rsidRPr="001C6944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double"/>
        </w:rPr>
        <w:t>Навыки одевания и раздевания:</w:t>
      </w:r>
    </w:p>
    <w:p w:rsidR="001C186A" w:rsidRPr="001C6944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>1. Умение одевать (снимать) различные предметы одежды в определённой последовательности при небольшой помощи взрослых.</w:t>
      </w:r>
    </w:p>
    <w:p w:rsidR="001B5139" w:rsidRPr="001C186A" w:rsidRDefault="001C186A" w:rsidP="001C186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Застёгивание пуговиц, завязывание поясков, бантов на одежде при </w:t>
      </w:r>
      <w:r w:rsidRPr="001C6944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небольшой помощи взрослых.</w:t>
      </w:r>
    </w:p>
    <w:sectPr w:rsidR="001B5139" w:rsidRPr="001C186A" w:rsidSect="00F6755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6A"/>
    <w:rsid w:val="001B5139"/>
    <w:rsid w:val="001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186A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2015-11-24T14:09:00Z</dcterms:created>
  <dcterms:modified xsi:type="dcterms:W3CDTF">2015-11-24T14:09:00Z</dcterms:modified>
</cp:coreProperties>
</file>