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Дошкольное детство - один из важнейших этапов формирования личности, её ценностной ориентации в окружающем мире. Именно в этот период происходит развитие личности ребёнка, закладывается его эмоциональная сфера, первичный образ мира, первичное отношение к нему.</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Современный дошкольник живёт в эпоху информатизации и компьютеризации. На него оказывают влияние все признаки настоящего времени, он ориентирован на познание человека и природы, на самоценные детские виды деятельности. Он любит играть, сочинять, фантазировать, рассуждать.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На протяжении всего дошкольного детства, наряду с игровой деятельностью, огромное значение в личности ребёнка, в процессе социализации имеет познавательная деятельность, которая понимается не только как процесс усвоения знаний, умений и навыков, а главным образом, как поиск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 Ребёнок появляется на свет с врождённой познавательной направленностью, помогающей ему адаптироваться на первых порах к новым условиям жизни. С ростом и развитием расширяется его сфера познавательных интересов. Происходит устойчивое и глубокое стремление к познанию окружающего мира.</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В настоящее время в системе дошкольного образования формируется эффективный метод познания закономерностей и явлений окружающего мира – метод экспериментирования. Достоинство метода заключается в том, что он дает детям реальное представление о различных сторонах изучаемого объекта, о его взаимоотношениях с другими объектами и со средой обитания. В экспериментировании современного ребёнка привлекает сам процесс, возможность проявления самостоятельности и свободы, реализации замыслов, возможность выбирать и менять что-то самому.</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Ребёнок смотрит в большой мир широко открытыми глазами, всё вызывает его интерес, он задает массу вопросов, основной «почему?» Дети всегда и везде в той или иной форме соприкасаются с природой. </w:t>
      </w:r>
      <w:proofErr w:type="gramStart"/>
      <w:r>
        <w:rPr>
          <w:rFonts w:ascii="Arial" w:hAnsi="Arial" w:cs="Arial"/>
          <w:color w:val="333333"/>
          <w:sz w:val="21"/>
          <w:szCs w:val="21"/>
        </w:rPr>
        <w:t>Зеленые леса и луга, яркие цветы, бабочки, жуки, птицы, звери, движущиеся облака, падающие хлопья снега, ручейки, даже лужицы после летнего дождя – всё это привлекает внимание детей, радует их, дает богатую пищу для их развития.</w:t>
      </w:r>
      <w:proofErr w:type="gramEnd"/>
      <w:r>
        <w:rPr>
          <w:rFonts w:ascii="Arial" w:hAnsi="Arial" w:cs="Arial"/>
          <w:color w:val="333333"/>
          <w:sz w:val="21"/>
          <w:szCs w:val="21"/>
        </w:rPr>
        <w:t xml:space="preserve"> Дети сами хотят узнать, почему идет снег, цветут цветы, происходит смена дня и ночи и др. Именно в дошкольном возрасте закладывается позитивное отношение к природе, к «рукотворному миру», к себе и окружающим людям (« Концепция дошкольного образования»).</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Детский сад является первым звеном системы непрерывного экологического образования. Бережное отношение к природе, осознание важности её охраны, формирование экологической культуры и природоохранного сознания необходимо воспитывать с ранних лет. Экологическая образованность и воспитанность даёт ребенку возможность лучше понимать отдельные аспекты в поведении животных, состоянии растений, правильно оценивать их и адекватно реагировать. Основы экологической культуры могут быть заложены лишь в процессе общения с природой и педагогически грамотно организованной деятельностью. Социальная деятельность требует нового уровня экологических знаний. Чем больше дошкольник соприкасается с миром природы, тем больше возникает у него вопросов. </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В исследованиях отечественных и зарубежных психологов убедительно показано, что важнейшее значение для развития детей имеет их практическая деятельность в природных условиях в зоне ближайшего окружения. Овладение способами практического взаимодействия с окружающей средой обеспечивает становление мировоззрения ребёнка, его личностный рост. Исследование и есть практическая деятельность, в ходе которой </w:t>
      </w:r>
      <w:r>
        <w:rPr>
          <w:rFonts w:ascii="Arial" w:hAnsi="Arial" w:cs="Arial"/>
          <w:color w:val="333333"/>
          <w:sz w:val="21"/>
          <w:szCs w:val="21"/>
        </w:rPr>
        <w:lastRenderedPageBreak/>
        <w:t>ребёнок познает объект окружающего его мира.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В практике работы дошкольных учреждений в последнее время всё больший акцент делается на создание условий для самостоятельного экспериментирования и поисковой активности самих детей, побуждая их к творческому отношению к выполняемой деятельности, самовыражению и импровизации в её процессе. В ходе </w:t>
      </w:r>
      <w:proofErr w:type="spellStart"/>
      <w:r>
        <w:rPr>
          <w:rFonts w:ascii="Arial" w:hAnsi="Arial" w:cs="Arial"/>
          <w:color w:val="333333"/>
          <w:sz w:val="21"/>
          <w:szCs w:val="21"/>
        </w:rPr>
        <w:t>поисково</w:t>
      </w:r>
      <w:proofErr w:type="spellEnd"/>
      <w:r>
        <w:rPr>
          <w:rFonts w:ascii="Arial" w:hAnsi="Arial" w:cs="Arial"/>
          <w:color w:val="333333"/>
          <w:sz w:val="21"/>
          <w:szCs w:val="21"/>
        </w:rPr>
        <w:t xml:space="preserve"> – познавательной деятельности дети преобразуют объекты с целью выяснить их скрытые существенные связи с явлениями природы.</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Исследовательская (или </w:t>
      </w:r>
      <w:proofErr w:type="spellStart"/>
      <w:r>
        <w:rPr>
          <w:rFonts w:ascii="Arial" w:hAnsi="Arial" w:cs="Arial"/>
          <w:color w:val="333333"/>
          <w:sz w:val="21"/>
          <w:szCs w:val="21"/>
        </w:rPr>
        <w:t>поисково</w:t>
      </w:r>
      <w:proofErr w:type="spellEnd"/>
      <w:r>
        <w:rPr>
          <w:rFonts w:ascii="Arial" w:hAnsi="Arial" w:cs="Arial"/>
          <w:color w:val="333333"/>
          <w:sz w:val="21"/>
          <w:szCs w:val="21"/>
        </w:rPr>
        <w:t xml:space="preserve"> – познавательная) деятельность направлена на решение следующих задач: </w:t>
      </w:r>
    </w:p>
    <w:p w:rsidR="005F47F4" w:rsidRDefault="005F47F4" w:rsidP="005F47F4">
      <w:pPr>
        <w:numPr>
          <w:ilvl w:val="0"/>
          <w:numId w:val="1"/>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формирование у детей дошкольного возраста диалектического мышления, т.е. способности видеть многообразие мира в системе взаимосвязей и взаимозависимостей;</w:t>
      </w:r>
    </w:p>
    <w:p w:rsidR="005F47F4" w:rsidRDefault="005F47F4" w:rsidP="005F47F4">
      <w:pPr>
        <w:numPr>
          <w:ilvl w:val="0"/>
          <w:numId w:val="1"/>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развитие собственного познавательного опыта в обобщённом виде с помощью наглядных средств (эталонов, символов, условных заместителей, моделей);</w:t>
      </w:r>
    </w:p>
    <w:p w:rsidR="005F47F4" w:rsidRDefault="005F47F4" w:rsidP="005F47F4">
      <w:pPr>
        <w:numPr>
          <w:ilvl w:val="0"/>
          <w:numId w:val="1"/>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 xml:space="preserve">расширение перспектив развития </w:t>
      </w:r>
      <w:proofErr w:type="spellStart"/>
      <w:r>
        <w:rPr>
          <w:rFonts w:ascii="Arial" w:hAnsi="Arial" w:cs="Arial"/>
          <w:color w:val="333333"/>
          <w:sz w:val="21"/>
          <w:szCs w:val="21"/>
        </w:rPr>
        <w:t>поисковопознавательной</w:t>
      </w:r>
      <w:proofErr w:type="spellEnd"/>
      <w:r>
        <w:rPr>
          <w:rFonts w:ascii="Arial" w:hAnsi="Arial" w:cs="Arial"/>
          <w:color w:val="333333"/>
          <w:sz w:val="21"/>
          <w:szCs w:val="21"/>
        </w:rPr>
        <w:t xml:space="preserve"> деятельности детей путём включения их в мыслительные, моделирующие и преобразующие действия;</w:t>
      </w:r>
    </w:p>
    <w:p w:rsidR="005F47F4" w:rsidRDefault="005F47F4" w:rsidP="005F47F4">
      <w:pPr>
        <w:numPr>
          <w:ilvl w:val="0"/>
          <w:numId w:val="1"/>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поддержание у детей инициативы, сообразительности, пытливости, критичности, самостоятельности.</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Организация работы в детском саду может осуществляться по трём направлениям: </w:t>
      </w:r>
    </w:p>
    <w:p w:rsidR="005F47F4" w:rsidRDefault="005F47F4" w:rsidP="005F47F4">
      <w:pPr>
        <w:numPr>
          <w:ilvl w:val="0"/>
          <w:numId w:val="2"/>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живая природа (характерные особенности сезонов в разных природно-климатических зонах, многообразие живых организмов как приспособление к окружающей среде и др.);</w:t>
      </w:r>
    </w:p>
    <w:p w:rsidR="005F47F4" w:rsidRDefault="005F47F4" w:rsidP="005F47F4">
      <w:pPr>
        <w:numPr>
          <w:ilvl w:val="0"/>
          <w:numId w:val="2"/>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неживая природа (воздух, вода, почва, глина и др.);</w:t>
      </w:r>
    </w:p>
    <w:p w:rsidR="005F47F4" w:rsidRDefault="005F47F4" w:rsidP="005F47F4">
      <w:pPr>
        <w:numPr>
          <w:ilvl w:val="0"/>
          <w:numId w:val="2"/>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человек (функционирование организма и др.).</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«Детское экспериментирование – одна из форм организации детской деятельности с одной стороны и один из видов познавательной деятельности с другой» (Н.Н. </w:t>
      </w:r>
      <w:proofErr w:type="spellStart"/>
      <w:r>
        <w:rPr>
          <w:rFonts w:ascii="Arial" w:hAnsi="Arial" w:cs="Arial"/>
          <w:color w:val="333333"/>
          <w:sz w:val="21"/>
          <w:szCs w:val="21"/>
        </w:rPr>
        <w:t>Поддьяков</w:t>
      </w:r>
      <w:proofErr w:type="spellEnd"/>
      <w:r>
        <w:rPr>
          <w:rFonts w:ascii="Arial" w:hAnsi="Arial" w:cs="Arial"/>
          <w:color w:val="333333"/>
          <w:sz w:val="21"/>
          <w:szCs w:val="21"/>
        </w:rPr>
        <w:t xml:space="preserve">). Своими корнями экспериментирование уходит в манипулирование предметами, о чём неоднократно говорил </w:t>
      </w:r>
      <w:proofErr w:type="spellStart"/>
      <w:r>
        <w:rPr>
          <w:rFonts w:ascii="Arial" w:hAnsi="Arial" w:cs="Arial"/>
          <w:color w:val="333333"/>
          <w:sz w:val="21"/>
          <w:szCs w:val="21"/>
        </w:rPr>
        <w:t>Л.С.Выготский</w:t>
      </w:r>
      <w:proofErr w:type="spellEnd"/>
      <w:r>
        <w:rPr>
          <w:rFonts w:ascii="Arial" w:hAnsi="Arial" w:cs="Arial"/>
          <w:color w:val="333333"/>
          <w:sz w:val="21"/>
          <w:szCs w:val="21"/>
        </w:rPr>
        <w:t>. Экспериментирование является наиболее успешным путём ознакомления детей с миром окружающей их живой и неживой природы. В процессе экспериментирования идет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Дошкольник получает возможность удовлетворить присущую ему любознательность, почувствовать себя учёным, исследователем, первооткрывателем.</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Этот метод включает в себя активные поиски решения задачи, выдвижение предложений, реализацию выдвинутой гипотезы в действии и построении доступных выводов. Т.е. детское экспериментирование является хорошим средством интеллектуального развития дошкольников. Необходимость давать отчёт об </w:t>
      </w:r>
      <w:proofErr w:type="gramStart"/>
      <w:r>
        <w:rPr>
          <w:rFonts w:ascii="Arial" w:hAnsi="Arial" w:cs="Arial"/>
          <w:color w:val="333333"/>
          <w:sz w:val="21"/>
          <w:szCs w:val="21"/>
        </w:rPr>
        <w:t>увиденном</w:t>
      </w:r>
      <w:proofErr w:type="gramEnd"/>
      <w:r>
        <w:rPr>
          <w:rFonts w:ascii="Arial" w:hAnsi="Arial" w:cs="Arial"/>
          <w:color w:val="333333"/>
          <w:sz w:val="21"/>
          <w:szCs w:val="21"/>
        </w:rPr>
        <w:t>, формулировать обнаруженные закономерности и выводы, что стимулирует развитие речи ребёнка.</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lastRenderedPageBreak/>
        <w:t>Нельзя не отметить положительного влияния экспериментов на эмоциональную сферу ребенка, на развитие творческих способностей, на формирование трудовых навыков и укрепление здоровья за счёт повышения общего уровня двигательной активности.</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В экспериментальной деятельности достаточно чётко представлены моменты саморазвития: преобразование объекта, производимые ребёнком, раскрывают перед ним новые стороны и свойства объекта, а новые знания об объекте, в свою очередь, позволяют производить новые, более сложные и совершенные преобразования. Таким образом, по мере накопления знаний об исследуемом объекте ребёнок получает возможность ставить себе всё новые, более сложные цели.</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При формировании основ естественно - научных и экологических понятий экспериментирование можно рассматривать как метод, близкий к </w:t>
      </w:r>
      <w:proofErr w:type="gramStart"/>
      <w:r>
        <w:rPr>
          <w:rFonts w:ascii="Arial" w:hAnsi="Arial" w:cs="Arial"/>
          <w:color w:val="333333"/>
          <w:sz w:val="21"/>
          <w:szCs w:val="21"/>
        </w:rPr>
        <w:t>идеальному</w:t>
      </w:r>
      <w:proofErr w:type="gramEnd"/>
      <w:r>
        <w:rPr>
          <w:rFonts w:ascii="Arial" w:hAnsi="Arial" w:cs="Arial"/>
          <w:color w:val="333333"/>
          <w:sz w:val="21"/>
          <w:szCs w:val="21"/>
        </w:rPr>
        <w:t>. Знания, почерпнутые не из книг, а добытые самостоятельно, всегда являются осознанными и более прочными. За использование этого метода обучения выступали такие классики педагогики, как Я.А.Каменский, К.Д.Ушинский, И.Г. Песталоцци и многие другие.</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Проведение опытов, организация экспериментирования – один из эффективных путей воспитания экологической культуры дошкольников. Исследовательская деятельность вызывает огромный интерес у детей. Ребёнок-дошкольник сам по себе уже является исследователем, проявляя живой интерес </w:t>
      </w:r>
      <w:proofErr w:type="gramStart"/>
      <w:r>
        <w:rPr>
          <w:rFonts w:ascii="Arial" w:hAnsi="Arial" w:cs="Arial"/>
          <w:color w:val="333333"/>
          <w:sz w:val="21"/>
          <w:szCs w:val="21"/>
        </w:rPr>
        <w:t>к</w:t>
      </w:r>
      <w:proofErr w:type="gramEnd"/>
      <w:r>
        <w:rPr>
          <w:rFonts w:ascii="Arial" w:hAnsi="Arial" w:cs="Arial"/>
          <w:color w:val="333333"/>
          <w:sz w:val="21"/>
          <w:szCs w:val="21"/>
        </w:rPr>
        <w:t xml:space="preserve"> </w:t>
      </w:r>
      <w:proofErr w:type="gramStart"/>
      <w:r>
        <w:rPr>
          <w:rFonts w:ascii="Arial" w:hAnsi="Arial" w:cs="Arial"/>
          <w:color w:val="333333"/>
          <w:sz w:val="21"/>
          <w:szCs w:val="21"/>
        </w:rPr>
        <w:t>различного</w:t>
      </w:r>
      <w:proofErr w:type="gramEnd"/>
      <w:r>
        <w:rPr>
          <w:rFonts w:ascii="Arial" w:hAnsi="Arial" w:cs="Arial"/>
          <w:color w:val="333333"/>
          <w:sz w:val="21"/>
          <w:szCs w:val="21"/>
        </w:rPr>
        <w:t xml:space="preserve"> рода исследовательской деятельности – экспериментированию. </w:t>
      </w:r>
      <w:proofErr w:type="gramStart"/>
      <w:r>
        <w:rPr>
          <w:rFonts w:ascii="Arial" w:hAnsi="Arial" w:cs="Arial"/>
          <w:color w:val="333333"/>
          <w:sz w:val="21"/>
          <w:szCs w:val="21"/>
        </w:rPr>
        <w:t>Опыты</w:t>
      </w:r>
      <w:proofErr w:type="gramEnd"/>
      <w:r>
        <w:rPr>
          <w:rFonts w:ascii="Arial" w:hAnsi="Arial" w:cs="Arial"/>
          <w:color w:val="333333"/>
          <w:sz w:val="21"/>
          <w:szCs w:val="21"/>
        </w:rPr>
        <w:t xml:space="preserve"> словно фокусы. Только загадка фокусов так и остается неразгаданной, а вот всё, что получается в результате опытов, можно объяснить и понять. Опыты помогают развивать мышление, логику, творчество ребёнка, наглядно показать связи между живым и неживым в природе. Исследования предоставляют ребёнку возможность самому найти ответы на вопросы «как?» и «почему?», более полно удовлетворить естественную любознательность. Эта деятельность направлена на реальное преобразование вещей, в ходе которого дошкольник познаёт их свойства и связи, недоступные при непосредственном восприятии. Знания, полученные во время проведения опытов, запоминаются надолго.</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Практика показала, что дети с удовольствием « превращаются» в учёных и проводят разнообразные исследования, нужно лишь создать условия для самостоятельного нахождения ответов на интересующие вопросы. Дети с удовольствием рассказывают о своих открытиях родителям, ставят такие же (или более </w:t>
      </w:r>
      <w:proofErr w:type="gramStart"/>
      <w:r>
        <w:rPr>
          <w:rFonts w:ascii="Arial" w:hAnsi="Arial" w:cs="Arial"/>
          <w:color w:val="333333"/>
          <w:sz w:val="21"/>
          <w:szCs w:val="21"/>
        </w:rPr>
        <w:t xml:space="preserve">сложные) </w:t>
      </w:r>
      <w:proofErr w:type="gramEnd"/>
      <w:r>
        <w:rPr>
          <w:rFonts w:ascii="Arial" w:hAnsi="Arial" w:cs="Arial"/>
          <w:color w:val="333333"/>
          <w:sz w:val="21"/>
          <w:szCs w:val="21"/>
        </w:rPr>
        <w:t>опыты дома, учатся выдвигать новые задачи и самостоятельно решать их.</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первые три года - практически естественным способом познания мира. Важно, чтобы каждый ребёнок проводил собственные опыты. Ребёнок должен всё делать сам, а не быть в роли наблюдателя. Какими бы не были интересными действия педагога, ребёнок быстро устаёт наблюдать за ними.</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Теоретической базой экспериментальной работы являются исследования Н.Н. </w:t>
      </w:r>
      <w:proofErr w:type="spellStart"/>
      <w:r>
        <w:rPr>
          <w:rFonts w:ascii="Arial" w:hAnsi="Arial" w:cs="Arial"/>
          <w:color w:val="333333"/>
          <w:sz w:val="21"/>
          <w:szCs w:val="21"/>
        </w:rPr>
        <w:t>Поддьякова</w:t>
      </w:r>
      <w:proofErr w:type="spellEnd"/>
      <w:r>
        <w:rPr>
          <w:rFonts w:ascii="Arial" w:hAnsi="Arial" w:cs="Arial"/>
          <w:color w:val="333333"/>
          <w:sz w:val="21"/>
          <w:szCs w:val="21"/>
        </w:rPr>
        <w:t xml:space="preserve">, </w:t>
      </w:r>
      <w:proofErr w:type="gramStart"/>
      <w:r>
        <w:rPr>
          <w:rFonts w:ascii="Arial" w:hAnsi="Arial" w:cs="Arial"/>
          <w:color w:val="333333"/>
          <w:sz w:val="21"/>
          <w:szCs w:val="21"/>
        </w:rPr>
        <w:t>который</w:t>
      </w:r>
      <w:proofErr w:type="gramEnd"/>
      <w:r>
        <w:rPr>
          <w:rFonts w:ascii="Arial" w:hAnsi="Arial" w:cs="Arial"/>
          <w:color w:val="333333"/>
          <w:sz w:val="21"/>
          <w:szCs w:val="21"/>
        </w:rPr>
        <w:t xml:space="preserve"> в качестве основного вида ориентировочно-исследовательской (поисковой) деятельности детей выделяет деятельность экспериментирования, эту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ребёнка» (Н.Н. </w:t>
      </w:r>
      <w:proofErr w:type="spellStart"/>
      <w:r>
        <w:rPr>
          <w:rFonts w:ascii="Arial" w:hAnsi="Arial" w:cs="Arial"/>
          <w:color w:val="333333"/>
          <w:sz w:val="21"/>
          <w:szCs w:val="21"/>
        </w:rPr>
        <w:t>Поддьяков</w:t>
      </w:r>
      <w:proofErr w:type="spellEnd"/>
      <w:r>
        <w:rPr>
          <w:rFonts w:ascii="Arial" w:hAnsi="Arial" w:cs="Arial"/>
          <w:color w:val="333333"/>
          <w:sz w:val="21"/>
          <w:szCs w:val="21"/>
        </w:rPr>
        <w:t>).</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lastRenderedPageBreak/>
        <w:t>Потребность ребёнка в новых впечатлениях лежит в основе возникновения и развития неистощимой ориентировочно-исследовательской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ребёнок, тем более и полноценнее он развивается.</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Исследовательская деятельность принципиально отличается от любой другой тем, что образ цели, определяющий эту деятельность, сам ещё не определён и не конкретизирован. В ходе поиска он уточняется, проясняется. Это накладывает особую печать на все действия, входящие в поисковую (исследовательскую) деятельность: они чрезвычайно гибки, подвижны и носят пробный характер.</w:t>
      </w:r>
    </w:p>
    <w:p w:rsidR="005F47F4" w:rsidRDefault="005F47F4" w:rsidP="005F47F4">
      <w:pPr>
        <w:spacing w:before="100" w:beforeAutospacing="1" w:after="270" w:line="270" w:lineRule="atLeast"/>
        <w:textAlignment w:val="top"/>
        <w:rPr>
          <w:rFonts w:ascii="Arial" w:hAnsi="Arial" w:cs="Arial"/>
          <w:color w:val="333333"/>
          <w:sz w:val="21"/>
          <w:szCs w:val="21"/>
        </w:rPr>
      </w:pPr>
      <w:proofErr w:type="spellStart"/>
      <w:r>
        <w:rPr>
          <w:rFonts w:ascii="Arial" w:hAnsi="Arial" w:cs="Arial"/>
          <w:color w:val="333333"/>
          <w:sz w:val="21"/>
          <w:szCs w:val="21"/>
        </w:rPr>
        <w:t>Н.Н.Поддъяков</w:t>
      </w:r>
      <w:proofErr w:type="spellEnd"/>
      <w:r>
        <w:rPr>
          <w:rFonts w:ascii="Arial" w:hAnsi="Arial" w:cs="Arial"/>
          <w:color w:val="333333"/>
          <w:sz w:val="21"/>
          <w:szCs w:val="21"/>
        </w:rPr>
        <w:t xml:space="preserve"> выделяет два основных вида ориентировочно-исследовательской (поисковой) деятельности у дошкольников. Первый характеризуется тем, что активность в процессе деятельности полностью исходит от самого ребёнка. Он выступает как полноценный субъект, самостоятельно строящий свою деятельность: ставит её цели, ищет пути и способы их достижения и т.д. В этом случае ребёнок в деятельности экспериментирования удовлетворяет свои потребности, свои интересы, свою волю. Второй вид ориентировочно-исследовательской деятельности организуется взрослым, который выделяет существенные элементы ситуации, обучает ребёнка определённому алгоритму действий. Ребёнок получает те результаты, которые были заранее определены взрослым.</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Эти два вида тесно связаны между собой и редко выступают в чистом виде. Собственная активность </w:t>
      </w:r>
      <w:proofErr w:type="gramStart"/>
      <w:r>
        <w:rPr>
          <w:rFonts w:ascii="Arial" w:hAnsi="Arial" w:cs="Arial"/>
          <w:color w:val="333333"/>
          <w:sz w:val="21"/>
          <w:szCs w:val="21"/>
        </w:rPr>
        <w:t>детей</w:t>
      </w:r>
      <w:proofErr w:type="gramEnd"/>
      <w:r>
        <w:rPr>
          <w:rFonts w:ascii="Arial" w:hAnsi="Arial" w:cs="Arial"/>
          <w:color w:val="333333"/>
          <w:sz w:val="21"/>
          <w:szCs w:val="21"/>
        </w:rPr>
        <w:t xml:space="preserve"> так или иначе связана с активностью, идущей от взрослого, а знания и умения, усвоенные с помощью взрослого, затем становятся достоянием самого ребёнка, так как он воспринимает и принимает их как собственные.</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И воспитатель, и родители хотят видеть своих детей любознательными, общительными, умеющими ориентироваться в окружающей обстановке, решать возникшие проблемы, самостоятельными. Конечно, это во многом зависит от нас взрослых.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5F47F4" w:rsidRDefault="005F47F4" w:rsidP="005F47F4">
      <w:pPr>
        <w:spacing w:before="100" w:beforeAutospacing="1" w:after="270" w:line="270" w:lineRule="atLeast"/>
        <w:textAlignment w:val="top"/>
        <w:rPr>
          <w:rFonts w:ascii="Arial" w:hAnsi="Arial" w:cs="Arial"/>
          <w:color w:val="333333"/>
          <w:sz w:val="21"/>
          <w:szCs w:val="21"/>
        </w:rPr>
      </w:pPr>
      <w:proofErr w:type="gramStart"/>
      <w:r>
        <w:rPr>
          <w:rFonts w:ascii="Arial" w:hAnsi="Arial" w:cs="Arial"/>
          <w:color w:val="333333"/>
          <w:sz w:val="21"/>
          <w:szCs w:val="21"/>
        </w:rPr>
        <w:t>Экспериментирование тесно связано со всеми видами деятельности, и в первую очередь с такими, как наблюдение и труд.</w:t>
      </w:r>
      <w:proofErr w:type="gramEnd"/>
      <w:r>
        <w:rPr>
          <w:rFonts w:ascii="Arial" w:hAnsi="Arial" w:cs="Arial"/>
          <w:color w:val="333333"/>
          <w:sz w:val="21"/>
          <w:szCs w:val="21"/>
        </w:rPr>
        <w:t xml:space="preserve"> Наблюдение является непременной составной частью любого эксперимента, так как с его помощью осуществляется восприятие хода работы и её результатов. Но </w:t>
      </w:r>
      <w:proofErr w:type="gramStart"/>
      <w:r>
        <w:rPr>
          <w:rFonts w:ascii="Arial" w:hAnsi="Arial" w:cs="Arial"/>
          <w:color w:val="333333"/>
          <w:sz w:val="21"/>
          <w:szCs w:val="21"/>
        </w:rPr>
        <w:t>само наблюдение</w:t>
      </w:r>
      <w:proofErr w:type="gramEnd"/>
      <w:r>
        <w:rPr>
          <w:rFonts w:ascii="Arial" w:hAnsi="Arial" w:cs="Arial"/>
          <w:color w:val="333333"/>
          <w:sz w:val="21"/>
          <w:szCs w:val="21"/>
        </w:rPr>
        <w:t xml:space="preserve"> может происходить и без эксперимента. Например: наблюдение за весенним пробуждением природы не вязано с экспериментом, поскольку процесс развивается без участия человека. Аналогичные взаимоотношения возникают между экспериментом и трудом.</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Во время проведения опытов постоянно возникает необходимость считать, измерять, сравнивать, определять форму и размеры, производить иные операции.</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Китайская пословица гласит: «Расскажи – и я забуду, покажи – и я запомню, дай попробовать – и я пойму». Усваивается всё прочно и надолго, когда ребёнок слышит, видит и делает сам.</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 xml:space="preserve">Задача взрослых – предоставить детям возможность самим получать знания об окружающем мире, исследовать предметы и явления в природе, не причиняя ей вреда. Мы должны быть не контролёрами над детьми, а консультантами, вдохновителями исследований. Сегодня в науке и практике интенсивно отстаивается взгляд на ребёнка как на «саморазвивающуюся систему», при этом условия взрослых должны быть направлены на создание условий для саморазвития детей. Взрослый должен помочь ребёнку сформулировать вопросы, провести эксперимент, объяснить материал, который будет интересовать ребёнка, предоставить </w:t>
      </w:r>
      <w:proofErr w:type="gramStart"/>
      <w:r>
        <w:rPr>
          <w:rFonts w:ascii="Arial" w:hAnsi="Arial" w:cs="Arial"/>
          <w:color w:val="333333"/>
          <w:sz w:val="21"/>
          <w:szCs w:val="21"/>
        </w:rPr>
        <w:lastRenderedPageBreak/>
        <w:t>самостоятельно</w:t>
      </w:r>
      <w:proofErr w:type="gramEnd"/>
      <w:r>
        <w:rPr>
          <w:rFonts w:ascii="Arial" w:hAnsi="Arial" w:cs="Arial"/>
          <w:color w:val="333333"/>
          <w:sz w:val="21"/>
          <w:szCs w:val="21"/>
        </w:rPr>
        <w:t xml:space="preserve"> найти ответ на интересующий вопрос, высказать своё мнение, обменяться идеями с другими. В процессе познавательно-исследовательской деятельности необходимо побуждать детей самостоятельно принимать и ставить познавательные задачи, выдвигать предложения о причинах и результатах наблюдаемых явлений природы, замечать противоречия в суждениях, использовать разные способы проверки предложений: метод проб и ошибок, опыты, эвристические рассуждения, сравнительные наблюдения. Можно предложить детям поразмышлять о полученных маленьких «открытиях»: свойствах и качествах объектов природы, причинах природных явлений, изменений в природе.</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Экспериментальная деятельность помогает дошкольнику понять окружающий мир, способствует усвоению знаний, возникновению чувства удивления природой, учит получать удовольствие от общения с ней, а также формирует у ребёнка бережное, ответственное отношение к среде, в которой он живёт. Познание ребёнком окружающего мира обязательно включает познание природы. В.А. Сухомлинский писал: «Мир,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 Очень важно с ранних лет развивать в детях умение созерцать природу, наслаждаться ею, вглядываться в неё и вслушиваться.</w:t>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t>Осваивая знания о связях в природе, нормах и правилах поведения в мире, ребёнок постоянно приобщается к духовному богатству человеческого общества, что позволяет сделать ему выбор в пользу гуманного способа поведения в той или иной ситуации.</w:t>
      </w: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p>
    <w:p w:rsidR="005F47F4" w:rsidRDefault="005F47F4" w:rsidP="005F47F4">
      <w:pPr>
        <w:spacing w:beforeAutospacing="1" w:line="270" w:lineRule="atLeast"/>
        <w:textAlignment w:val="top"/>
        <w:rPr>
          <w:rFonts w:ascii="Arial" w:hAnsi="Arial" w:cs="Arial"/>
          <w:color w:val="333333"/>
          <w:sz w:val="21"/>
          <w:szCs w:val="21"/>
        </w:rPr>
      </w:pPr>
      <w:r>
        <w:rPr>
          <w:rFonts w:ascii="Arial" w:hAnsi="Arial" w:cs="Arial"/>
          <w:color w:val="333333"/>
          <w:sz w:val="21"/>
          <w:szCs w:val="21"/>
        </w:rPr>
        <w:br/>
      </w:r>
    </w:p>
    <w:p w:rsidR="005F47F4" w:rsidRDefault="005F47F4" w:rsidP="005F47F4">
      <w:pPr>
        <w:spacing w:before="100" w:beforeAutospacing="1" w:after="270" w:line="270" w:lineRule="atLeast"/>
        <w:textAlignment w:val="top"/>
        <w:rPr>
          <w:rFonts w:ascii="Arial" w:hAnsi="Arial" w:cs="Arial"/>
          <w:color w:val="333333"/>
          <w:sz w:val="21"/>
          <w:szCs w:val="21"/>
        </w:rPr>
      </w:pPr>
      <w:r>
        <w:rPr>
          <w:rFonts w:ascii="Arial" w:hAnsi="Arial" w:cs="Arial"/>
          <w:color w:val="333333"/>
          <w:sz w:val="21"/>
          <w:szCs w:val="21"/>
        </w:rPr>
        <w:lastRenderedPageBreak/>
        <w:t xml:space="preserve">                                                   Литература: </w:t>
      </w:r>
    </w:p>
    <w:p w:rsidR="005F47F4" w:rsidRDefault="005F47F4" w:rsidP="005F47F4">
      <w:pPr>
        <w:numPr>
          <w:ilvl w:val="0"/>
          <w:numId w:val="3"/>
        </w:numPr>
        <w:spacing w:before="100" w:beforeAutospacing="1" w:after="270" w:line="270" w:lineRule="atLeast"/>
        <w:ind w:left="270"/>
        <w:textAlignment w:val="top"/>
        <w:rPr>
          <w:rFonts w:ascii="Arial" w:hAnsi="Arial" w:cs="Arial"/>
          <w:color w:val="333333"/>
          <w:sz w:val="21"/>
          <w:szCs w:val="21"/>
        </w:rPr>
      </w:pPr>
      <w:proofErr w:type="spellStart"/>
      <w:r>
        <w:rPr>
          <w:rFonts w:ascii="Arial" w:hAnsi="Arial" w:cs="Arial"/>
          <w:color w:val="333333"/>
          <w:sz w:val="21"/>
          <w:szCs w:val="21"/>
        </w:rPr>
        <w:t>Дыбина</w:t>
      </w:r>
      <w:proofErr w:type="spellEnd"/>
      <w:r>
        <w:rPr>
          <w:rFonts w:ascii="Arial" w:hAnsi="Arial" w:cs="Arial"/>
          <w:color w:val="333333"/>
          <w:sz w:val="21"/>
          <w:szCs w:val="21"/>
        </w:rPr>
        <w:t xml:space="preserve"> О.В. Рахманова Н.П. Щетинина В.В. </w:t>
      </w:r>
      <w:proofErr w:type="gramStart"/>
      <w:r>
        <w:rPr>
          <w:rFonts w:ascii="Arial" w:hAnsi="Arial" w:cs="Arial"/>
          <w:color w:val="333333"/>
          <w:sz w:val="21"/>
          <w:szCs w:val="21"/>
        </w:rPr>
        <w:t>Неизведанное</w:t>
      </w:r>
      <w:proofErr w:type="gramEnd"/>
      <w:r>
        <w:rPr>
          <w:rFonts w:ascii="Arial" w:hAnsi="Arial" w:cs="Arial"/>
          <w:color w:val="333333"/>
          <w:sz w:val="21"/>
          <w:szCs w:val="21"/>
        </w:rPr>
        <w:t xml:space="preserve"> рядом: Опыты и эксперименты для дошкольников</w:t>
      </w:r>
      <w:proofErr w:type="gramStart"/>
      <w:r>
        <w:rPr>
          <w:rFonts w:ascii="Arial" w:hAnsi="Arial" w:cs="Arial"/>
          <w:color w:val="333333"/>
          <w:sz w:val="21"/>
          <w:szCs w:val="21"/>
        </w:rPr>
        <w:t xml:space="preserve"> / П</w:t>
      </w:r>
      <w:proofErr w:type="gramEnd"/>
      <w:r>
        <w:rPr>
          <w:rFonts w:ascii="Arial" w:hAnsi="Arial" w:cs="Arial"/>
          <w:color w:val="333333"/>
          <w:sz w:val="21"/>
          <w:szCs w:val="21"/>
        </w:rPr>
        <w:t xml:space="preserve">од ред. </w:t>
      </w:r>
      <w:proofErr w:type="spellStart"/>
      <w:r>
        <w:rPr>
          <w:rFonts w:ascii="Arial" w:hAnsi="Arial" w:cs="Arial"/>
          <w:color w:val="333333"/>
          <w:sz w:val="21"/>
          <w:szCs w:val="21"/>
        </w:rPr>
        <w:t>О.В.Дыбиной</w:t>
      </w:r>
      <w:proofErr w:type="spellEnd"/>
      <w:r>
        <w:rPr>
          <w:rFonts w:ascii="Arial" w:hAnsi="Arial" w:cs="Arial"/>
          <w:color w:val="333333"/>
          <w:sz w:val="21"/>
          <w:szCs w:val="21"/>
        </w:rPr>
        <w:t xml:space="preserve">. – 2-е изд., </w:t>
      </w:r>
      <w:proofErr w:type="spellStart"/>
      <w:r>
        <w:rPr>
          <w:rFonts w:ascii="Arial" w:hAnsi="Arial" w:cs="Arial"/>
          <w:color w:val="333333"/>
          <w:sz w:val="21"/>
          <w:szCs w:val="21"/>
        </w:rPr>
        <w:t>испр</w:t>
      </w:r>
      <w:proofErr w:type="spellEnd"/>
      <w:r>
        <w:rPr>
          <w:rFonts w:ascii="Arial" w:hAnsi="Arial" w:cs="Arial"/>
          <w:color w:val="333333"/>
          <w:sz w:val="21"/>
          <w:szCs w:val="21"/>
        </w:rPr>
        <w:t xml:space="preserve">. – М.: ТЦ Сфера, 2010. -192 </w:t>
      </w:r>
      <w:proofErr w:type="gramStart"/>
      <w:r>
        <w:rPr>
          <w:rFonts w:ascii="Arial" w:hAnsi="Arial" w:cs="Arial"/>
          <w:color w:val="333333"/>
          <w:sz w:val="21"/>
          <w:szCs w:val="21"/>
        </w:rPr>
        <w:t>с</w:t>
      </w:r>
      <w:proofErr w:type="gramEnd"/>
      <w:r>
        <w:rPr>
          <w:rFonts w:ascii="Arial" w:hAnsi="Arial" w:cs="Arial"/>
          <w:color w:val="333333"/>
          <w:sz w:val="21"/>
          <w:szCs w:val="21"/>
        </w:rPr>
        <w:t>. (</w:t>
      </w:r>
      <w:proofErr w:type="gramStart"/>
      <w:r>
        <w:rPr>
          <w:rFonts w:ascii="Arial" w:hAnsi="Arial" w:cs="Arial"/>
          <w:color w:val="333333"/>
          <w:sz w:val="21"/>
          <w:szCs w:val="21"/>
        </w:rPr>
        <w:t>Ребенок</w:t>
      </w:r>
      <w:proofErr w:type="gramEnd"/>
      <w:r>
        <w:rPr>
          <w:rFonts w:ascii="Arial" w:hAnsi="Arial" w:cs="Arial"/>
          <w:color w:val="333333"/>
          <w:sz w:val="21"/>
          <w:szCs w:val="21"/>
        </w:rPr>
        <w:t xml:space="preserve"> в мире поиска).</w:t>
      </w:r>
    </w:p>
    <w:p w:rsidR="005F47F4" w:rsidRDefault="005F47F4" w:rsidP="005F47F4">
      <w:pPr>
        <w:numPr>
          <w:ilvl w:val="0"/>
          <w:numId w:val="3"/>
        </w:numPr>
        <w:spacing w:before="100" w:beforeAutospacing="1" w:after="270" w:line="270" w:lineRule="atLeast"/>
        <w:ind w:left="270"/>
        <w:textAlignment w:val="top"/>
        <w:rPr>
          <w:rFonts w:ascii="Arial" w:hAnsi="Arial" w:cs="Arial"/>
          <w:color w:val="333333"/>
          <w:sz w:val="21"/>
          <w:szCs w:val="21"/>
        </w:rPr>
      </w:pPr>
      <w:proofErr w:type="gramStart"/>
      <w:r>
        <w:rPr>
          <w:rFonts w:ascii="Arial" w:hAnsi="Arial" w:cs="Arial"/>
          <w:color w:val="333333"/>
          <w:sz w:val="21"/>
          <w:szCs w:val="21"/>
        </w:rPr>
        <w:t>Куликовская</w:t>
      </w:r>
      <w:proofErr w:type="gramEnd"/>
      <w:r>
        <w:rPr>
          <w:rFonts w:ascii="Arial" w:hAnsi="Arial" w:cs="Arial"/>
          <w:color w:val="333333"/>
          <w:sz w:val="21"/>
          <w:szCs w:val="21"/>
        </w:rPr>
        <w:t xml:space="preserve"> И.Э, </w:t>
      </w:r>
      <w:proofErr w:type="spellStart"/>
      <w:r>
        <w:rPr>
          <w:rFonts w:ascii="Arial" w:hAnsi="Arial" w:cs="Arial"/>
          <w:color w:val="333333"/>
          <w:sz w:val="21"/>
          <w:szCs w:val="21"/>
        </w:rPr>
        <w:t>Совгир</w:t>
      </w:r>
      <w:proofErr w:type="spellEnd"/>
      <w:r>
        <w:rPr>
          <w:rFonts w:ascii="Arial" w:hAnsi="Arial" w:cs="Arial"/>
          <w:color w:val="333333"/>
          <w:sz w:val="21"/>
          <w:szCs w:val="21"/>
        </w:rPr>
        <w:t xml:space="preserve"> Н.Н. Детское экспериментирование. Учебное пособие. Старший дошкольный возраст. Педагогическое общество России, Москва, 2003. – 80 </w:t>
      </w:r>
      <w:proofErr w:type="gramStart"/>
      <w:r>
        <w:rPr>
          <w:rFonts w:ascii="Arial" w:hAnsi="Arial" w:cs="Arial"/>
          <w:color w:val="333333"/>
          <w:sz w:val="21"/>
          <w:szCs w:val="21"/>
        </w:rPr>
        <w:t>с</w:t>
      </w:r>
      <w:proofErr w:type="gramEnd"/>
      <w:r>
        <w:rPr>
          <w:rFonts w:ascii="Arial" w:hAnsi="Arial" w:cs="Arial"/>
          <w:color w:val="333333"/>
          <w:sz w:val="21"/>
          <w:szCs w:val="21"/>
        </w:rPr>
        <w:t xml:space="preserve">. </w:t>
      </w:r>
    </w:p>
    <w:p w:rsidR="005F47F4" w:rsidRDefault="005F47F4" w:rsidP="005F47F4">
      <w:pPr>
        <w:numPr>
          <w:ilvl w:val="0"/>
          <w:numId w:val="3"/>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 xml:space="preserve">Мартынова Е.А., Сучкова И.М. Организация опытно-экспериментальной деятельности детей 2-7 лет: тематическое планирование, рекомендации, конспекты занятий/ авт.-сост. Е.А. Мартынова, И.М. Сучкова. – Волгоград: Учитель, 2011. – 333 </w:t>
      </w:r>
      <w:proofErr w:type="gramStart"/>
      <w:r>
        <w:rPr>
          <w:rFonts w:ascii="Arial" w:hAnsi="Arial" w:cs="Arial"/>
          <w:color w:val="333333"/>
          <w:sz w:val="21"/>
          <w:szCs w:val="21"/>
        </w:rPr>
        <w:t>с</w:t>
      </w:r>
      <w:proofErr w:type="gramEnd"/>
      <w:r>
        <w:rPr>
          <w:rFonts w:ascii="Arial" w:hAnsi="Arial" w:cs="Arial"/>
          <w:color w:val="333333"/>
          <w:sz w:val="21"/>
          <w:szCs w:val="21"/>
        </w:rPr>
        <w:t>.</w:t>
      </w:r>
    </w:p>
    <w:p w:rsidR="005F47F4" w:rsidRDefault="005F47F4" w:rsidP="005F47F4">
      <w:pPr>
        <w:numPr>
          <w:ilvl w:val="0"/>
          <w:numId w:val="3"/>
        </w:numPr>
        <w:spacing w:before="100" w:beforeAutospacing="1" w:after="270" w:line="270" w:lineRule="atLeast"/>
        <w:ind w:left="270"/>
        <w:textAlignment w:val="top"/>
        <w:rPr>
          <w:rFonts w:ascii="Arial" w:hAnsi="Arial" w:cs="Arial"/>
          <w:color w:val="333333"/>
          <w:sz w:val="21"/>
          <w:szCs w:val="21"/>
        </w:rPr>
      </w:pPr>
      <w:proofErr w:type="spellStart"/>
      <w:r>
        <w:rPr>
          <w:rFonts w:ascii="Arial" w:hAnsi="Arial" w:cs="Arial"/>
          <w:color w:val="333333"/>
          <w:sz w:val="21"/>
          <w:szCs w:val="21"/>
        </w:rPr>
        <w:t>Поддьяков</w:t>
      </w:r>
      <w:proofErr w:type="spellEnd"/>
      <w:r>
        <w:rPr>
          <w:rFonts w:ascii="Arial" w:hAnsi="Arial" w:cs="Arial"/>
          <w:color w:val="333333"/>
          <w:sz w:val="21"/>
          <w:szCs w:val="21"/>
        </w:rPr>
        <w:t xml:space="preserve"> Н.Н. Творчество и саморазвитие детей дошкольного возраста: Концептуальный аспект.- Волгоград: Перемена, 1995.</w:t>
      </w:r>
    </w:p>
    <w:p w:rsidR="005F47F4" w:rsidRDefault="005F47F4" w:rsidP="005F47F4">
      <w:pPr>
        <w:numPr>
          <w:ilvl w:val="0"/>
          <w:numId w:val="3"/>
        </w:numPr>
        <w:spacing w:before="100" w:beforeAutospacing="1" w:after="270" w:line="270" w:lineRule="atLeast"/>
        <w:ind w:left="270"/>
        <w:textAlignment w:val="top"/>
        <w:rPr>
          <w:rFonts w:ascii="Arial" w:hAnsi="Arial" w:cs="Arial"/>
          <w:color w:val="333333"/>
          <w:sz w:val="21"/>
          <w:szCs w:val="21"/>
        </w:rPr>
      </w:pPr>
      <w:r>
        <w:rPr>
          <w:rFonts w:ascii="Arial" w:hAnsi="Arial" w:cs="Arial"/>
          <w:color w:val="333333"/>
          <w:sz w:val="21"/>
          <w:szCs w:val="21"/>
        </w:rPr>
        <w:t>Прохорова Л.Н. Экологическое воспитание дошкольников: Практическое пособие</w:t>
      </w:r>
      <w:proofErr w:type="gramStart"/>
      <w:r>
        <w:rPr>
          <w:rFonts w:ascii="Arial" w:hAnsi="Arial" w:cs="Arial"/>
          <w:color w:val="333333"/>
          <w:sz w:val="21"/>
          <w:szCs w:val="21"/>
        </w:rPr>
        <w:t>/ П</w:t>
      </w:r>
      <w:proofErr w:type="gramEnd"/>
      <w:r>
        <w:rPr>
          <w:rFonts w:ascii="Arial" w:hAnsi="Arial" w:cs="Arial"/>
          <w:color w:val="333333"/>
          <w:sz w:val="21"/>
          <w:szCs w:val="21"/>
        </w:rPr>
        <w:t xml:space="preserve">од ред. Л.Н. Прохоровой. – 3-е изд., </w:t>
      </w:r>
      <w:proofErr w:type="spellStart"/>
      <w:r>
        <w:rPr>
          <w:rFonts w:ascii="Arial" w:hAnsi="Arial" w:cs="Arial"/>
          <w:color w:val="333333"/>
          <w:sz w:val="21"/>
          <w:szCs w:val="21"/>
        </w:rPr>
        <w:t>испр</w:t>
      </w:r>
      <w:proofErr w:type="spellEnd"/>
      <w:r>
        <w:rPr>
          <w:rFonts w:ascii="Arial" w:hAnsi="Arial" w:cs="Arial"/>
          <w:color w:val="333333"/>
          <w:sz w:val="21"/>
          <w:szCs w:val="21"/>
        </w:rPr>
        <w:t>. и доп. – М.: АРКТИ, 2010. – 72 с. (Развитие и воспитание дошкольников).</w:t>
      </w:r>
    </w:p>
    <w:p w:rsidR="00A63712" w:rsidRDefault="005F47F4"/>
    <w:sectPr w:rsidR="00A63712" w:rsidSect="00964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036B"/>
    <w:multiLevelType w:val="multilevel"/>
    <w:tmpl w:val="B9B6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A7D34"/>
    <w:multiLevelType w:val="multilevel"/>
    <w:tmpl w:val="19B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B61A7"/>
    <w:multiLevelType w:val="multilevel"/>
    <w:tmpl w:val="38E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7F4"/>
    <w:rsid w:val="003A1952"/>
    <w:rsid w:val="005F47F4"/>
    <w:rsid w:val="009642FF"/>
    <w:rsid w:val="00DC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7F4"/>
    <w:rPr>
      <w:rFonts w:ascii="Tahoma" w:hAnsi="Tahoma" w:cs="Tahoma"/>
      <w:sz w:val="16"/>
      <w:szCs w:val="16"/>
    </w:rPr>
  </w:style>
  <w:style w:type="character" w:customStyle="1" w:styleId="a4">
    <w:name w:val="Текст выноски Знак"/>
    <w:basedOn w:val="a0"/>
    <w:link w:val="a3"/>
    <w:uiPriority w:val="99"/>
    <w:semiHidden/>
    <w:rsid w:val="005F47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cp:lastPrinted>2014-05-26T18:01:00Z</cp:lastPrinted>
  <dcterms:created xsi:type="dcterms:W3CDTF">2014-05-26T17:59:00Z</dcterms:created>
  <dcterms:modified xsi:type="dcterms:W3CDTF">2014-05-26T18:06:00Z</dcterms:modified>
</cp:coreProperties>
</file>