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26A" w:rsidRPr="00AE426A" w:rsidRDefault="00AE426A" w:rsidP="00AE42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26A">
        <w:rPr>
          <w:rFonts w:ascii="Times New Roman" w:hAnsi="Times New Roman" w:cs="Times New Roman"/>
          <w:b/>
          <w:sz w:val="32"/>
          <w:szCs w:val="32"/>
        </w:rPr>
        <w:t>Доклад на родительском собрании, посвященном</w:t>
      </w:r>
    </w:p>
    <w:p w:rsidR="00E43F3B" w:rsidRDefault="00AE426A" w:rsidP="00AE42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26A">
        <w:rPr>
          <w:rFonts w:ascii="Times New Roman" w:hAnsi="Times New Roman" w:cs="Times New Roman"/>
          <w:b/>
          <w:sz w:val="32"/>
          <w:szCs w:val="32"/>
        </w:rPr>
        <w:t>Всероссийскому Дню правовой помощи детям</w:t>
      </w:r>
    </w:p>
    <w:p w:rsidR="00AE426A" w:rsidRDefault="00AE426A" w:rsidP="00AE426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26A" w:rsidRPr="00AE426A" w:rsidRDefault="00AE426A" w:rsidP="00AE426A">
      <w:pPr>
        <w:jc w:val="center"/>
        <w:rPr>
          <w:rFonts w:ascii="Monotype Corsiva" w:hAnsi="Monotype Corsiva" w:cs="Times New Roman"/>
          <w:sz w:val="40"/>
          <w:szCs w:val="40"/>
          <w:u w:val="single"/>
        </w:rPr>
      </w:pPr>
      <w:r w:rsidRPr="00AE426A">
        <w:rPr>
          <w:rFonts w:ascii="Monotype Corsiva" w:hAnsi="Monotype Corsiva" w:cs="Times New Roman"/>
          <w:sz w:val="40"/>
          <w:szCs w:val="40"/>
          <w:u w:val="single"/>
        </w:rPr>
        <w:t>«О защите прав и законных интересов  детей родителями (законными представителями)»</w:t>
      </w:r>
    </w:p>
    <w:p w:rsidR="00317E98" w:rsidRDefault="00C94F77" w:rsidP="00D302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E98" w:rsidRPr="00317E98" w:rsidRDefault="00317E98" w:rsidP="00AE426A">
      <w:pPr>
        <w:rPr>
          <w:rFonts w:ascii="Times New Roman" w:hAnsi="Times New Roman" w:cs="Times New Roman"/>
          <w:b/>
          <w:sz w:val="28"/>
          <w:szCs w:val="28"/>
        </w:rPr>
      </w:pPr>
    </w:p>
    <w:p w:rsidR="00D64E81" w:rsidRDefault="00317E98" w:rsidP="00D302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42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Уважаемые родители, законные представители! Сегодня мы собрались, чтобы обсудить очень важную и актуальную проблему, связанную с защитой прав и законных интересов детей родителями (законными представителями).</w:t>
      </w:r>
      <w:r w:rsidR="00911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612" w:rsidRPr="006E4609" w:rsidRDefault="0030546F" w:rsidP="00D64E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609">
        <w:rPr>
          <w:rFonts w:ascii="Times New Roman" w:hAnsi="Times New Roman" w:cs="Times New Roman"/>
          <w:iCs/>
          <w:sz w:val="28"/>
          <w:szCs w:val="28"/>
        </w:rPr>
        <w:t xml:space="preserve">Дети </w:t>
      </w:r>
      <w:r w:rsidR="006E4609">
        <w:rPr>
          <w:rFonts w:ascii="Times New Roman" w:hAnsi="Times New Roman" w:cs="Times New Roman"/>
          <w:iCs/>
          <w:sz w:val="28"/>
          <w:szCs w:val="28"/>
        </w:rPr>
        <w:t>–</w:t>
      </w:r>
      <w:r w:rsidRPr="006E4609">
        <w:rPr>
          <w:rFonts w:ascii="Times New Roman" w:hAnsi="Times New Roman" w:cs="Times New Roman"/>
          <w:iCs/>
          <w:sz w:val="28"/>
          <w:szCs w:val="28"/>
        </w:rPr>
        <w:t xml:space="preserve"> не только будущее, но и настоящее, не только национальная, но и общечелов</w:t>
      </w:r>
      <w:r w:rsidR="00D64E81">
        <w:rPr>
          <w:rFonts w:ascii="Times New Roman" w:hAnsi="Times New Roman" w:cs="Times New Roman"/>
          <w:iCs/>
          <w:sz w:val="28"/>
          <w:szCs w:val="28"/>
        </w:rPr>
        <w:t xml:space="preserve">еческая </w:t>
      </w:r>
      <w:r w:rsidRPr="006E4609">
        <w:rPr>
          <w:rFonts w:ascii="Times New Roman" w:hAnsi="Times New Roman" w:cs="Times New Roman"/>
          <w:iCs/>
          <w:sz w:val="28"/>
          <w:szCs w:val="28"/>
        </w:rPr>
        <w:t xml:space="preserve"> ценность. Это особая, со своими интересами социально-демографическая группа, нуждающаяся в силу умственной и физической незрелости в специальной заботе </w:t>
      </w:r>
      <w:r w:rsidR="006E4609">
        <w:rPr>
          <w:rFonts w:ascii="Times New Roman" w:hAnsi="Times New Roman" w:cs="Times New Roman"/>
          <w:iCs/>
          <w:sz w:val="28"/>
          <w:szCs w:val="28"/>
        </w:rPr>
        <w:t xml:space="preserve">родителей, </w:t>
      </w:r>
      <w:r w:rsidRPr="006E4609">
        <w:rPr>
          <w:rFonts w:ascii="Times New Roman" w:hAnsi="Times New Roman" w:cs="Times New Roman"/>
          <w:iCs/>
          <w:sz w:val="28"/>
          <w:szCs w:val="28"/>
        </w:rPr>
        <w:t>государства и общества</w:t>
      </w:r>
      <w:r w:rsidR="006E4609">
        <w:rPr>
          <w:rFonts w:ascii="Times New Roman" w:hAnsi="Times New Roman" w:cs="Times New Roman"/>
          <w:iCs/>
          <w:sz w:val="28"/>
          <w:szCs w:val="28"/>
        </w:rPr>
        <w:t xml:space="preserve"> в целом</w:t>
      </w:r>
      <w:r w:rsidRPr="006E4609">
        <w:rPr>
          <w:rFonts w:ascii="Times New Roman" w:hAnsi="Times New Roman" w:cs="Times New Roman"/>
          <w:iCs/>
          <w:sz w:val="28"/>
          <w:szCs w:val="28"/>
        </w:rPr>
        <w:t>.</w:t>
      </w:r>
    </w:p>
    <w:p w:rsidR="0096094A" w:rsidRPr="00D64E81" w:rsidRDefault="00317E98" w:rsidP="00D64E81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96094A" w:rsidRPr="00A03B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Нормативные основы защиты прав детства</w:t>
      </w:r>
    </w:p>
    <w:p w:rsidR="0096094A" w:rsidRPr="0096094A" w:rsidRDefault="0096094A" w:rsidP="00D64E81">
      <w:pPr>
        <w:spacing w:line="240" w:lineRule="atLeast"/>
        <w:ind w:right="75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основным международным документам ЮНИСЕФ, касающимся прав детей относятся:</w:t>
      </w:r>
    </w:p>
    <w:p w:rsidR="00A03BB2" w:rsidRPr="002D1EDD" w:rsidRDefault="00A03BB2" w:rsidP="00A03BB2">
      <w:pPr>
        <w:spacing w:line="240" w:lineRule="atLeast"/>
        <w:ind w:right="75" w:firstLine="708"/>
        <w:jc w:val="both"/>
        <w:textAlignment w:val="baseline"/>
        <w:rPr>
          <w:rFonts w:ascii="Times New Roman" w:hAnsi="Times New Roman" w:cs="Times New Roman"/>
          <w:iCs/>
          <w:sz w:val="28"/>
          <w:szCs w:val="28"/>
        </w:rPr>
      </w:pPr>
      <w:r w:rsidRPr="002D1E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96094A" w:rsidRPr="002D1E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Декларация прав ребенка (1959)</w:t>
      </w:r>
      <w:r w:rsidRPr="002D1E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 П</w:t>
      </w:r>
      <w:r w:rsidR="006E4609" w:rsidRPr="002D1EDD">
        <w:rPr>
          <w:rFonts w:ascii="Times New Roman" w:hAnsi="Times New Roman" w:cs="Times New Roman"/>
          <w:iCs/>
          <w:sz w:val="28"/>
          <w:szCs w:val="28"/>
        </w:rPr>
        <w:t xml:space="preserve">ринцип 2 Декларации прав ребенка 1959 г., гласит: «Ребенку законом и другими средствами должна быть обеспечена специальная защита и предоставлены возможности и благоприятные условия, которые позволяли бы ему развиваться физически, умственно, нравственно, духовно и в социальном отношении здоровым и нормальным путем и в условиях свободы и достоинства. При издании с этой целью законов главным соображением должно быть наилучшее обеспечение интересов ребенка». Важность и значение данного положения трудно переоценить. </w:t>
      </w:r>
    </w:p>
    <w:p w:rsidR="00A03BB2" w:rsidRPr="002D1EDD" w:rsidRDefault="00A03BB2" w:rsidP="00A03BB2">
      <w:pPr>
        <w:spacing w:line="240" w:lineRule="atLeast"/>
        <w:ind w:right="75" w:firstLine="708"/>
        <w:jc w:val="both"/>
        <w:textAlignment w:val="baseline"/>
        <w:rPr>
          <w:rFonts w:ascii="Times New Roman" w:hAnsi="Times New Roman" w:cs="Times New Roman"/>
          <w:iCs/>
          <w:sz w:val="28"/>
          <w:szCs w:val="28"/>
        </w:rPr>
      </w:pPr>
      <w:r w:rsidRPr="002D1EDD">
        <w:rPr>
          <w:rFonts w:ascii="Times New Roman" w:hAnsi="Times New Roman" w:cs="Times New Roman"/>
          <w:iCs/>
          <w:sz w:val="28"/>
          <w:szCs w:val="28"/>
        </w:rPr>
        <w:t>И</w:t>
      </w:r>
      <w:r w:rsidR="006E4609" w:rsidRPr="002D1EDD">
        <w:rPr>
          <w:rFonts w:ascii="Times New Roman" w:hAnsi="Times New Roman" w:cs="Times New Roman"/>
          <w:iCs/>
          <w:sz w:val="28"/>
          <w:szCs w:val="28"/>
        </w:rPr>
        <w:t>сторическое значение Декларации прав ребенка 1959 г. как раз и состоит в том, что в ней впервые был закреплен принцип наилучшего обеспечения интересов ребенка, о чем, к сожалению, незаслуженно забывают.</w:t>
      </w:r>
    </w:p>
    <w:p w:rsidR="00A03BB2" w:rsidRPr="002D1EDD" w:rsidRDefault="00A03BB2" w:rsidP="00A03BB2">
      <w:pPr>
        <w:spacing w:line="240" w:lineRule="atLeast"/>
        <w:ind w:right="75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D1E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96094A" w:rsidRPr="002D1E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Конвенция ООН о правах ребенка (1989</w:t>
      </w:r>
      <w:r w:rsidR="00691E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г.</w:t>
      </w:r>
      <w:r w:rsidR="0096094A" w:rsidRPr="002D1E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Pr="002D1E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2D1EDD">
        <w:rPr>
          <w:rFonts w:ascii="Times New Roman" w:hAnsi="Times New Roman" w:cs="Times New Roman"/>
          <w:iCs/>
          <w:sz w:val="28"/>
          <w:szCs w:val="28"/>
        </w:rPr>
        <w:t xml:space="preserve">Спустя три десятилетия Конвенция «О правах ребенка» 1989 г. вновь подчеркивает, что дети имеют право на особую заботу и помощь. В преамбуле к Конвенции указывается, что семья как основная ячейка общества является естественной средой для роста и благополучия всех ее членов и особенно детей, ей должны быть предоставлены необходимая защита и содействие с тем, чтобы семья могла полностью возложить на себя обязанности по воспитанию детей, тем самым исключив из жизни ребенка правонарушения. </w:t>
      </w:r>
    </w:p>
    <w:p w:rsidR="0096094A" w:rsidRPr="002D1EDD" w:rsidRDefault="00A03BB2" w:rsidP="00A03BB2">
      <w:pPr>
        <w:spacing w:line="240" w:lineRule="atLeast"/>
        <w:ind w:right="75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E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96094A" w:rsidRPr="002D1E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Всемирная декларация об обеспечении выживания, защиты и развития детей (1990</w:t>
      </w:r>
      <w:r w:rsidR="00691E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г.</w:t>
      </w:r>
      <w:r w:rsidR="0096094A" w:rsidRPr="002D1E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Pr="002D1E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96094A" w:rsidRPr="002D1EDD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Декларация прав ребенка</w:t>
      </w:r>
      <w:r w:rsidR="0096094A" w:rsidRPr="002D1E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является  первым международным документом. В 10 принципах, изложенных в Декларации, провозглашаются права детей: на имя, гражданство, любовь, понимание, материальное обеспечение, социальную защиту и предоставление возможности получать образование, развиваться физически, нравственно и духовно в условиях свободы и достоинства.</w:t>
      </w:r>
    </w:p>
    <w:p w:rsidR="0096094A" w:rsidRPr="002D1EDD" w:rsidRDefault="0096094A" w:rsidP="00691EEC">
      <w:pPr>
        <w:spacing w:line="240" w:lineRule="atLeast"/>
        <w:ind w:right="75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E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Особое внимание в Декларации уделяется защите ребенка. На основе Декларации прав ребенка был разработан международный документ </w:t>
      </w:r>
      <w:r w:rsidR="00A03BB2" w:rsidRPr="002D1EDD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–</w:t>
      </w:r>
      <w:r w:rsidRPr="002D1E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Конвенция о правах ребенка</w:t>
      </w:r>
      <w:r w:rsidRPr="002D1E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6094A" w:rsidRPr="0096094A" w:rsidRDefault="00A03BB2" w:rsidP="00A03BB2">
      <w:pPr>
        <w:spacing w:line="240" w:lineRule="atLeast"/>
        <w:ind w:right="75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96094A"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Конвенция о правах ребенка состоит из преамбулы и 54 статей, детализирующих права каждого человека в возрасте до 18 лет на полное развитие своих возможностей в условиях, свободных от голода и нужды, жестокости, эксплуатации и других форм злоупотреблений.</w:t>
      </w:r>
    </w:p>
    <w:p w:rsidR="0096094A" w:rsidRPr="0096094A" w:rsidRDefault="0096094A" w:rsidP="00691EEC">
      <w:pPr>
        <w:spacing w:line="240" w:lineRule="atLeast"/>
        <w:ind w:right="75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Конвенция признает за каждым ребенком независимо от расы, цвета кожи, пола, языка, религии, политических или иных убеждений, национального, этнического и социального происхождения – юридическое право:</w:t>
      </w:r>
      <w:r w:rsidR="00A0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воспитание</w:t>
      </w:r>
      <w:r w:rsidR="00A03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н</w:t>
      </w: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развитие</w:t>
      </w:r>
      <w:r w:rsidR="00A03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н</w:t>
      </w: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защиту</w:t>
      </w:r>
      <w:r w:rsidR="00A03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н</w:t>
      </w: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активное участие в жизни общества</w:t>
      </w:r>
      <w:r w:rsidR="00A03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6094A" w:rsidRPr="0096094A" w:rsidRDefault="0096094A" w:rsidP="00691EEC">
      <w:pPr>
        <w:spacing w:line="240" w:lineRule="atLeast"/>
        <w:ind w:right="75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создания и развития механизма реализации прав ребенка на защиту, декларированных в Конвенции и гарантированных Конституцией Р</w:t>
      </w:r>
      <w:r w:rsidR="00A03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оссийской </w:t>
      </w: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</w:t>
      </w:r>
      <w:r w:rsidR="00A03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едерации</w:t>
      </w: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принят целый ряд законодательных актов – Семейный Кодекс Р</w:t>
      </w:r>
      <w:r w:rsidR="003E32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оссийской </w:t>
      </w: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</w:t>
      </w:r>
      <w:r w:rsidR="003E32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едерации</w:t>
      </w: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Закон «Об основных гарантиях прав ребенка в Р</w:t>
      </w:r>
      <w:r w:rsidR="003E32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оссийской </w:t>
      </w: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</w:t>
      </w:r>
      <w:r w:rsidR="003E32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едерации</w:t>
      </w: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», </w:t>
      </w:r>
      <w:r w:rsidR="002275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Федеральный </w:t>
      </w: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Закон «Об образовании</w:t>
      </w:r>
      <w:r w:rsidR="002275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Российской Федерации</w:t>
      </w: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».</w:t>
      </w:r>
    </w:p>
    <w:p w:rsidR="0096094A" w:rsidRPr="0096094A" w:rsidRDefault="00461232" w:rsidP="00461232">
      <w:pPr>
        <w:spacing w:line="240" w:lineRule="atLeast"/>
        <w:ind w:right="75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="0096094A" w:rsidRPr="0096094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Семейный Кодекс 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оссийской </w:t>
      </w:r>
      <w:r w:rsidR="0096094A" w:rsidRPr="0096094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Ф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едерации</w:t>
      </w:r>
      <w:r w:rsidR="0096094A" w:rsidRPr="0096094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 – </w:t>
      </w:r>
      <w:r w:rsidR="0096094A"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документ, регулирующий правовые вопросы семейных отношений на основе  действующей Конституции 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оссийской </w:t>
      </w:r>
      <w:r w:rsidR="0096094A"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едерации</w:t>
      </w:r>
      <w:r w:rsidR="0096094A"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гражданского законодательства.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94A"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Раздел IV Семейного Кодекса Р</w:t>
      </w:r>
      <w:r w:rsidR="002444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оссийской </w:t>
      </w:r>
      <w:r w:rsidR="0096094A"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</w:t>
      </w:r>
      <w:r w:rsidR="002444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едерации</w:t>
      </w:r>
      <w:r w:rsidR="0096094A"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целиком посвящен правам и обязанностям родителей и детей. Особый интерес представляют глава 11 «Права несовершеннолетних детей» и глава 12 «Права и обязанности родителей».</w:t>
      </w:r>
    </w:p>
    <w:p w:rsidR="0096094A" w:rsidRPr="0096094A" w:rsidRDefault="0096094A" w:rsidP="00461232">
      <w:pPr>
        <w:spacing w:line="240" w:lineRule="atLeast"/>
        <w:ind w:right="75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</w:t>
      </w:r>
      <w:r w:rsidR="00461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емейном Кодексе Р</w:t>
      </w:r>
      <w:r w:rsidR="002444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оссийской </w:t>
      </w: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</w:t>
      </w:r>
      <w:r w:rsidR="002444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едерации</w:t>
      </w: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законодательно закреплены общепризнанные принципы и нормы международног</w:t>
      </w:r>
      <w:r w:rsidR="002444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права </w:t>
      </w: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ребенка на жизнь и воспитание в семье, на защиту, на возможност</w:t>
      </w:r>
      <w:r w:rsidR="002444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ь свободно выражать свое мнение</w:t>
      </w: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6094A" w:rsidRPr="0096094A" w:rsidRDefault="00244447" w:rsidP="00244447">
      <w:pPr>
        <w:spacing w:line="240" w:lineRule="atLeast"/>
        <w:ind w:right="75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целях </w:t>
      </w:r>
      <w:r w:rsidR="0096094A"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создания правовых, социально-экономических условий для реализации прав и законных интересов ребенка, предусмотренных Конституцией 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оссийской </w:t>
      </w:r>
      <w:r w:rsidR="0096094A"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едерации</w:t>
      </w:r>
      <w:r w:rsidR="0096094A"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принят </w:t>
      </w:r>
      <w:r w:rsidR="0096094A" w:rsidRPr="0096094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Ф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едеральный </w:t>
      </w:r>
      <w:r w:rsidR="0096094A" w:rsidRPr="0096094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акон</w:t>
      </w:r>
      <w:r w:rsidR="0096094A" w:rsidRPr="0096094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 «Об основных гарантиях прав ребенка в Российской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96094A" w:rsidRPr="0096094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Федерации»</w:t>
      </w:r>
      <w:r w:rsidR="0096094A"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Этот закон выделяет особую категорию детей, нуждающихся в защите со стороны государства (дети-инвалиды, жертвы вооруженных и межнациональных конфликтов, дети с отклонениями в поведении, дети, жизнедеятельность которых нарушена в результате сложившихся обстоятельств и которые не могут преодолеть эти обстоятельства сами или с помощью семьи).</w:t>
      </w:r>
    </w:p>
    <w:p w:rsidR="0096094A" w:rsidRPr="0096094A" w:rsidRDefault="0096094A" w:rsidP="00244447">
      <w:pPr>
        <w:spacing w:line="240" w:lineRule="atLeast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4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Конвенция ООН о правах ребенка</w:t>
      </w: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дает определение понятия </w:t>
      </w:r>
      <w:r w:rsidR="002444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жестокое обращение» и определяет меры защиты (ст. 19), а также устанавливает:</w:t>
      </w:r>
    </w:p>
    <w:p w:rsidR="0096094A" w:rsidRPr="0096094A" w:rsidRDefault="0096094A" w:rsidP="00244447">
      <w:pPr>
        <w:tabs>
          <w:tab w:val="num" w:pos="720"/>
        </w:tabs>
        <w:spacing w:line="270" w:lineRule="atLeast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обеспечение в максимально возможной степени здорового развития ребенка (ст. 6);</w:t>
      </w:r>
    </w:p>
    <w:p w:rsidR="0096094A" w:rsidRPr="0096094A" w:rsidRDefault="0096094A" w:rsidP="00244447">
      <w:pPr>
        <w:tabs>
          <w:tab w:val="num" w:pos="720"/>
        </w:tabs>
        <w:spacing w:line="270" w:lineRule="atLeast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защиту от произвольного или незаконного вмешательства в личную жизнь ребенка, от посягательств на его честь и репутацию (ст. 16);</w:t>
      </w:r>
    </w:p>
    <w:p w:rsidR="0096094A" w:rsidRPr="0096094A" w:rsidRDefault="0096094A" w:rsidP="00244447">
      <w:pPr>
        <w:tabs>
          <w:tab w:val="num" w:pos="720"/>
        </w:tabs>
        <w:spacing w:line="270" w:lineRule="atLeast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обеспечение мер по борьбе с болезнями и недоеданием (ст. 24);</w:t>
      </w:r>
    </w:p>
    <w:p w:rsidR="0096094A" w:rsidRPr="0096094A" w:rsidRDefault="0096094A" w:rsidP="00244447">
      <w:pPr>
        <w:tabs>
          <w:tab w:val="num" w:pos="720"/>
        </w:tabs>
        <w:spacing w:line="270" w:lineRule="atLeast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признание права каждого ребенка на уровень жизни, необходимый для физического, умственного, духовного, нравственного и социального развития (ст. 24);</w:t>
      </w:r>
    </w:p>
    <w:p w:rsidR="0096094A" w:rsidRPr="0096094A" w:rsidRDefault="0096094A" w:rsidP="00244447">
      <w:pPr>
        <w:tabs>
          <w:tab w:val="num" w:pos="720"/>
        </w:tabs>
        <w:spacing w:line="270" w:lineRule="atLeast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защиту ребенка от сексуального посягательства (ст. 34);</w:t>
      </w:r>
    </w:p>
    <w:p w:rsidR="0096094A" w:rsidRPr="0096094A" w:rsidRDefault="0096094A" w:rsidP="00244447">
      <w:pPr>
        <w:tabs>
          <w:tab w:val="num" w:pos="720"/>
        </w:tabs>
        <w:spacing w:line="270" w:lineRule="atLeast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защиту ребенка от других форм жестокого обращения (ст. 37);</w:t>
      </w:r>
    </w:p>
    <w:p w:rsidR="0096094A" w:rsidRPr="0096094A" w:rsidRDefault="0096094A" w:rsidP="00244447">
      <w:pPr>
        <w:tabs>
          <w:tab w:val="num" w:pos="720"/>
        </w:tabs>
        <w:spacing w:line="270" w:lineRule="atLeast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меры помощи ребенку, явившемуся жертвой жестокого обращения (ст. 39).</w:t>
      </w:r>
    </w:p>
    <w:p w:rsidR="0096094A" w:rsidRPr="0096094A" w:rsidRDefault="0096094A" w:rsidP="00244447">
      <w:pPr>
        <w:spacing w:line="240" w:lineRule="atLeast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4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Уголовный кодекс </w:t>
      </w: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предусматривает ответственность:</w:t>
      </w:r>
    </w:p>
    <w:p w:rsidR="0096094A" w:rsidRPr="0096094A" w:rsidRDefault="0096094A" w:rsidP="00244447">
      <w:pPr>
        <w:spacing w:before="15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физического и сексуального насилия, в т.ч. и в отношении несовершеннолетних (ст. 106 – 136);</w:t>
      </w:r>
    </w:p>
    <w:p w:rsidR="0096094A" w:rsidRPr="0096094A" w:rsidRDefault="0096094A" w:rsidP="00244447">
      <w:pPr>
        <w:spacing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преступление против семьи и несовершеннолетних (ст. 150 – 157).</w:t>
      </w:r>
    </w:p>
    <w:p w:rsidR="0096094A" w:rsidRPr="0096094A" w:rsidRDefault="0096094A" w:rsidP="00244447">
      <w:pPr>
        <w:spacing w:line="240" w:lineRule="atLeast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4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Семейный Кодекс РФ</w:t>
      </w: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гарантирует:</w:t>
      </w:r>
    </w:p>
    <w:p w:rsidR="0096094A" w:rsidRPr="0096094A" w:rsidRDefault="0096094A" w:rsidP="00244447">
      <w:pPr>
        <w:tabs>
          <w:tab w:val="num" w:pos="720"/>
        </w:tabs>
        <w:spacing w:line="270" w:lineRule="atLeast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право ребенка на уважение его человеческого достоинства (ст. 54);</w:t>
      </w:r>
    </w:p>
    <w:p w:rsidR="0096094A" w:rsidRPr="0096094A" w:rsidRDefault="0096094A" w:rsidP="00244447">
      <w:pPr>
        <w:tabs>
          <w:tab w:val="num" w:pos="720"/>
        </w:tabs>
        <w:spacing w:line="270" w:lineRule="atLeast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право ребенка на защиту и обязанности органа опеки и попечительства принять меры по защите ребенка (ст. 56);</w:t>
      </w:r>
    </w:p>
    <w:p w:rsidR="0096094A" w:rsidRPr="0096094A" w:rsidRDefault="0096094A" w:rsidP="00244447">
      <w:pPr>
        <w:tabs>
          <w:tab w:val="num" w:pos="720"/>
        </w:tabs>
        <w:spacing w:line="270" w:lineRule="atLeast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меру «лишение родительских прав» как меру защиты детей от жестокого обращения с ними в семье (ст. 69);</w:t>
      </w:r>
    </w:p>
    <w:p w:rsidR="0096094A" w:rsidRPr="0096094A" w:rsidRDefault="0096094A" w:rsidP="00244447">
      <w:pPr>
        <w:tabs>
          <w:tab w:val="num" w:pos="720"/>
        </w:tabs>
        <w:spacing w:line="270" w:lineRule="atLeast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немедленное от</w:t>
      </w:r>
      <w:r w:rsidR="00AF52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брание ребенка при непосредстве</w:t>
      </w:r>
      <w:r w:rsidR="00AF52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нной угрозе жизни и здоровью (с</w:t>
      </w: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т. 77).</w:t>
      </w:r>
    </w:p>
    <w:p w:rsidR="0096094A" w:rsidRPr="0096094A" w:rsidRDefault="00D64E81" w:rsidP="00244447">
      <w:pPr>
        <w:tabs>
          <w:tab w:val="num" w:pos="720"/>
        </w:tabs>
        <w:spacing w:line="270" w:lineRule="atLeast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="0022753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Федеральный </w:t>
      </w:r>
      <w:r w:rsidR="0096094A" w:rsidRPr="0096094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Закон «Об образовании</w:t>
      </w:r>
      <w:r w:rsidR="0022753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в Российской Федерации</w:t>
      </w:r>
      <w:r w:rsidR="0096094A" w:rsidRPr="0096094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» </w:t>
      </w:r>
      <w:r w:rsidR="0022753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гарантирует</w:t>
      </w:r>
      <w:r w:rsidR="0096094A"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право</w:t>
      </w:r>
      <w:r w:rsidR="002275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образование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Гарантирует общедоступность и бесплатность </w:t>
      </w:r>
      <w:bookmarkStart w:id="0" w:name="_GoBack"/>
      <w:bookmarkEnd w:id="0"/>
      <w:r w:rsidR="002275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образования в соответствии с федеральными государственными</w:t>
      </w:r>
      <w:r w:rsidR="00CC3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образовательными стандартами (ст. 5). </w:t>
      </w:r>
      <w:r w:rsidR="005B5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Закреплены о</w:t>
      </w:r>
      <w:r w:rsidR="00CC3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сновные права обучающихся и меры их социальной поддержки и стимулирования </w:t>
      </w:r>
      <w:r w:rsidR="005B5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(ст. 34).</w:t>
      </w:r>
      <w:r w:rsidR="00CC3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Организации</w:t>
      </w:r>
      <w:r w:rsidR="005B5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CC3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осуществляющие образовательную деятельность обязаны создать условия для охраны здоровья обучающихся (ст. 41)</w:t>
      </w:r>
      <w:r w:rsidR="0096094A"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5B5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Прописаны права, обязанности и ответственность в сфере образования родителей (законных представителей) несовершеннолетних обучающихся, защита прав обучающихся, родителей (законных представителей) несовершеннолетних обучающихся (ст. 44-45).</w:t>
      </w:r>
    </w:p>
    <w:p w:rsidR="005B50E9" w:rsidRDefault="00D64E81" w:rsidP="00244447">
      <w:pPr>
        <w:tabs>
          <w:tab w:val="num" w:pos="720"/>
        </w:tabs>
        <w:spacing w:line="240" w:lineRule="atLeast"/>
        <w:ind w:right="15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Конвенция о правах ребенка – </w:t>
      </w:r>
      <w:r w:rsidR="0096094A"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правовой документ высокого международного стандарта и большого педагогического значения. Она провозглашает ребенка полноценной и полноправной личностью, самостоятельным субъектом права и призывает строить взаимоотношения взрослого и ребенка на нравственно-правовых нормах, в основе которых лежит подлинный гуманизм, демократизм, уважение и бережное отношение к личности ребенка, его мнениям и взглядам.</w:t>
      </w:r>
    </w:p>
    <w:p w:rsidR="0096094A" w:rsidRPr="0096094A" w:rsidRDefault="0096094A" w:rsidP="00244447">
      <w:pPr>
        <w:tabs>
          <w:tab w:val="num" w:pos="720"/>
        </w:tabs>
        <w:spacing w:line="240" w:lineRule="atLeast"/>
        <w:ind w:right="15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Реализация прав ребенка включает:</w:t>
      </w:r>
    </w:p>
    <w:p w:rsidR="0096094A" w:rsidRPr="0096094A" w:rsidRDefault="0096094A" w:rsidP="00244447">
      <w:pPr>
        <w:tabs>
          <w:tab w:val="num" w:pos="1440"/>
        </w:tabs>
        <w:spacing w:line="270" w:lineRule="atLeast"/>
        <w:ind w:right="15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защиту его от всех форм жестокого обращения</w:t>
      </w:r>
      <w:r w:rsidR="005B5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96094A" w:rsidRPr="0096094A" w:rsidRDefault="0096094A" w:rsidP="00244447">
      <w:pPr>
        <w:tabs>
          <w:tab w:val="num" w:pos="1440"/>
        </w:tabs>
        <w:spacing w:line="270" w:lineRule="atLeast"/>
        <w:ind w:right="15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права на охрану  жизни и здоровья</w:t>
      </w:r>
      <w:r w:rsidR="005B5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96094A" w:rsidRPr="0096094A" w:rsidRDefault="0096094A" w:rsidP="00244447">
      <w:pPr>
        <w:tabs>
          <w:tab w:val="num" w:pos="1440"/>
        </w:tabs>
        <w:spacing w:line="270" w:lineRule="atLeast"/>
        <w:ind w:right="15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защиту его права на образование</w:t>
      </w:r>
      <w:r w:rsidR="005B5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96094A" w:rsidRPr="0096094A" w:rsidRDefault="0096094A" w:rsidP="00244447">
      <w:pPr>
        <w:tabs>
          <w:tab w:val="num" w:pos="1440"/>
        </w:tabs>
        <w:spacing w:line="270" w:lineRule="atLeast"/>
        <w:ind w:right="15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права на игру</w:t>
      </w:r>
      <w:r w:rsidR="005B5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96094A" w:rsidRPr="0096094A" w:rsidRDefault="0096094A" w:rsidP="00244447">
      <w:pPr>
        <w:tabs>
          <w:tab w:val="num" w:pos="1440"/>
        </w:tabs>
        <w:spacing w:line="270" w:lineRule="atLeast"/>
        <w:ind w:right="15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права на сохранение своей индивидуальности.</w:t>
      </w:r>
    </w:p>
    <w:p w:rsidR="0096094A" w:rsidRPr="005B50E9" w:rsidRDefault="0096094A" w:rsidP="00D64E81">
      <w:pPr>
        <w:ind w:right="-1"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0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Право ребенка на защиту его от всех форм жестокого обращения.</w:t>
      </w:r>
    </w:p>
    <w:p w:rsidR="0096094A" w:rsidRDefault="0096094A" w:rsidP="00D64E81">
      <w:pPr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Нарушение прав ребенка проявляется чаще всего в жестоком и безответственном обращении с ним.</w:t>
      </w:r>
    </w:p>
    <w:p w:rsidR="00F0008F" w:rsidRPr="00F0008F" w:rsidRDefault="00F0008F" w:rsidP="00F000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F0008F">
        <w:rPr>
          <w:rFonts w:ascii="Times New Roman" w:hAnsi="Times New Roman" w:cs="Times New Roman"/>
          <w:sz w:val="28"/>
          <w:szCs w:val="28"/>
        </w:rPr>
        <w:t>есток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F0008F">
        <w:rPr>
          <w:rFonts w:ascii="Times New Roman" w:hAnsi="Times New Roman" w:cs="Times New Roman"/>
          <w:sz w:val="28"/>
          <w:szCs w:val="28"/>
        </w:rPr>
        <w:t xml:space="preserve"> обращение</w:t>
      </w:r>
      <w:r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Pr="00F0008F">
        <w:rPr>
          <w:rFonts w:ascii="Times New Roman" w:hAnsi="Times New Roman" w:cs="Times New Roman"/>
          <w:sz w:val="28"/>
          <w:szCs w:val="28"/>
        </w:rPr>
        <w:t xml:space="preserve">– нанесение физического, психологического, эмоционального ущерба ребенку путем умышленного действия, а также пренебрежение родителями, воспитателями, другими лицами обязанностями по отношению к нему, наносящее вред его физическому и психическому развитию. </w:t>
      </w:r>
    </w:p>
    <w:p w:rsidR="00F0008F" w:rsidRPr="00BC43E1" w:rsidRDefault="00F0008F" w:rsidP="00F0008F">
      <w:pPr>
        <w:pStyle w:val="a6"/>
        <w:rPr>
          <w:b w:val="0"/>
          <w:szCs w:val="28"/>
        </w:rPr>
      </w:pPr>
      <w:r w:rsidRPr="00F0008F">
        <w:rPr>
          <w:b w:val="0"/>
          <w:szCs w:val="28"/>
        </w:rPr>
        <w:t>Отсутствие заботы о детях (пренебрежение основными потребностями ребенка) – это отсутствие должного обеспечения основных</w:t>
      </w:r>
      <w:r w:rsidRPr="00BC43E1">
        <w:rPr>
          <w:b w:val="0"/>
          <w:szCs w:val="28"/>
        </w:rPr>
        <w:t xml:space="preserve"> нужд и потребностей ребенка в пище, одежде, жилье, воспитании, образовании, медицинской помощи со стороны родителей или лиц, их заменяющих, в силу объективных причин (бедность, психические болезни, неопытность).</w:t>
      </w:r>
    </w:p>
    <w:p w:rsidR="0096094A" w:rsidRPr="0096094A" w:rsidRDefault="0096094A" w:rsidP="00D64E81">
      <w:pPr>
        <w:ind w:right="-1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Нарушением прав ребенка можно считать:</w:t>
      </w:r>
    </w:p>
    <w:p w:rsidR="0096094A" w:rsidRPr="0096094A" w:rsidRDefault="0096094A" w:rsidP="00D64E81">
      <w:pPr>
        <w:ind w:right="-1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Лишение свободы движения.</w:t>
      </w:r>
    </w:p>
    <w:p w:rsidR="0096094A" w:rsidRPr="0096094A" w:rsidRDefault="0096094A" w:rsidP="00D64E81">
      <w:pPr>
        <w:ind w:right="-1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Уход родителя из дома на несколько часов и оставление ребенка одного (ст. 156 Уголовного Кодекса РФ предполагает, что запирание на длительное время квалифицируется как неисполнение обязанностей по воспитанию несовершеннолетнего).</w:t>
      </w:r>
    </w:p>
    <w:p w:rsidR="0096094A" w:rsidRPr="0096094A" w:rsidRDefault="0096094A" w:rsidP="00D64E81">
      <w:pPr>
        <w:ind w:right="-1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Применение физического насилия к ребенку.</w:t>
      </w:r>
    </w:p>
    <w:p w:rsidR="0096094A" w:rsidRPr="0096094A" w:rsidRDefault="005B50E9" w:rsidP="00D64E81">
      <w:pPr>
        <w:ind w:right="-1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Унижение достоинств ребенка – </w:t>
      </w:r>
      <w:r w:rsidR="0096094A"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грубые замечания, высказывания в адрес ребенка – воспитывает в ребенке озлобленность, неуверенность в себе, комплекс неполноценности, занижение самооценки, замкнутость, трусость, садизм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6094A" w:rsidRPr="0096094A" w:rsidRDefault="0096094A" w:rsidP="00D64E81">
      <w:pPr>
        <w:ind w:right="-1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Угрозы в адрес ребенка.</w:t>
      </w:r>
    </w:p>
    <w:p w:rsidR="0096094A" w:rsidRPr="0096094A" w:rsidRDefault="0096094A" w:rsidP="00D64E81">
      <w:pPr>
        <w:ind w:right="-1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Ложь и невыполнение взрослыми своих обещаний.</w:t>
      </w:r>
    </w:p>
    <w:p w:rsidR="0096094A" w:rsidRPr="0096094A" w:rsidRDefault="0096094A" w:rsidP="00D64E81">
      <w:pPr>
        <w:ind w:right="-1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Отсутствие элементарной заботы о ребенке, пренебрежение его нуждами.</w:t>
      </w:r>
    </w:p>
    <w:p w:rsidR="0096094A" w:rsidRPr="0096094A" w:rsidRDefault="0096094A" w:rsidP="00D64E81">
      <w:pPr>
        <w:ind w:right="-1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Отсутствие нормального питания, одежды, жилья, образования, медицинской помощи.</w:t>
      </w:r>
    </w:p>
    <w:p w:rsidR="0096094A" w:rsidRPr="005B50E9" w:rsidRDefault="0096094A" w:rsidP="00244447">
      <w:pPr>
        <w:ind w:right="284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0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Право ребенка на жизнь и здоровье</w:t>
      </w:r>
      <w:r w:rsidR="005B50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FA5436" w:rsidRDefault="0096094A" w:rsidP="00FA5436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  <w:bdr w:val="none" w:sz="0" w:space="0" w:color="auto" w:frame="1"/>
        </w:rPr>
      </w:pPr>
      <w:r w:rsidRPr="00E176C2">
        <w:rPr>
          <w:b w:val="0"/>
          <w:sz w:val="28"/>
          <w:szCs w:val="28"/>
          <w:bdr w:val="none" w:sz="0" w:space="0" w:color="auto" w:frame="1"/>
        </w:rPr>
        <w:t>Конвенция о правах ребенка определяет, что «каждый ребенок имеет неотъемлемое право на жизнь» (ст.6), а государств</w:t>
      </w:r>
      <w:r w:rsidR="005B50E9" w:rsidRPr="00E176C2">
        <w:rPr>
          <w:b w:val="0"/>
          <w:sz w:val="28"/>
          <w:szCs w:val="28"/>
          <w:bdr w:val="none" w:sz="0" w:space="0" w:color="auto" w:frame="1"/>
        </w:rPr>
        <w:t>о, родители (законные представители)</w:t>
      </w:r>
      <w:r w:rsidRPr="00E176C2">
        <w:rPr>
          <w:b w:val="0"/>
          <w:sz w:val="28"/>
          <w:szCs w:val="28"/>
          <w:bdr w:val="none" w:sz="0" w:space="0" w:color="auto" w:frame="1"/>
        </w:rPr>
        <w:t xml:space="preserve"> должны обеспечить «право ребенка на уровень жизни, необходимый для физического, умственного, духовного, нравственного и социального развития» (</w:t>
      </w:r>
      <w:r w:rsidR="00EC2D48" w:rsidRPr="00E176C2">
        <w:rPr>
          <w:b w:val="0"/>
          <w:sz w:val="28"/>
          <w:szCs w:val="28"/>
          <w:bdr w:val="none" w:sz="0" w:space="0" w:color="auto" w:frame="1"/>
        </w:rPr>
        <w:t>п.1, ст. 27</w:t>
      </w:r>
      <w:r w:rsidRPr="00E176C2">
        <w:rPr>
          <w:b w:val="0"/>
          <w:sz w:val="28"/>
          <w:szCs w:val="28"/>
          <w:bdr w:val="none" w:sz="0" w:space="0" w:color="auto" w:frame="1"/>
        </w:rPr>
        <w:t>).</w:t>
      </w:r>
      <w:r w:rsidR="00EC2D48" w:rsidRPr="00E176C2">
        <w:rPr>
          <w:b w:val="0"/>
          <w:sz w:val="28"/>
          <w:szCs w:val="28"/>
          <w:bdr w:val="none" w:sz="0" w:space="0" w:color="auto" w:frame="1"/>
        </w:rPr>
        <w:t xml:space="preserve"> </w:t>
      </w:r>
      <w:r w:rsidRPr="00E176C2">
        <w:rPr>
          <w:b w:val="0"/>
          <w:sz w:val="28"/>
          <w:szCs w:val="28"/>
          <w:bdr w:val="none" w:sz="0" w:space="0" w:color="auto" w:frame="1"/>
        </w:rPr>
        <w:t xml:space="preserve">В </w:t>
      </w:r>
      <w:r w:rsidR="00E176C2">
        <w:rPr>
          <w:b w:val="0"/>
          <w:sz w:val="28"/>
          <w:szCs w:val="28"/>
          <w:bdr w:val="none" w:sz="0" w:space="0" w:color="auto" w:frame="1"/>
        </w:rPr>
        <w:t>республике</w:t>
      </w:r>
      <w:r w:rsidRPr="00E176C2">
        <w:rPr>
          <w:b w:val="0"/>
          <w:sz w:val="28"/>
          <w:szCs w:val="28"/>
          <w:bdr w:val="none" w:sz="0" w:space="0" w:color="auto" w:frame="1"/>
        </w:rPr>
        <w:t xml:space="preserve"> принят ряд нормативно-правовых документов, направ</w:t>
      </w:r>
      <w:r w:rsidR="00E176C2">
        <w:rPr>
          <w:b w:val="0"/>
          <w:sz w:val="28"/>
          <w:szCs w:val="28"/>
          <w:bdr w:val="none" w:sz="0" w:space="0" w:color="auto" w:frame="1"/>
        </w:rPr>
        <w:t xml:space="preserve">ленных на охрану здоровья </w:t>
      </w:r>
      <w:r w:rsidR="00D64E81">
        <w:rPr>
          <w:b w:val="0"/>
          <w:sz w:val="28"/>
          <w:szCs w:val="28"/>
          <w:bdr w:val="none" w:sz="0" w:space="0" w:color="auto" w:frame="1"/>
        </w:rPr>
        <w:t xml:space="preserve">и благополучия </w:t>
      </w:r>
      <w:r w:rsidR="00E176C2">
        <w:rPr>
          <w:b w:val="0"/>
          <w:sz w:val="28"/>
          <w:szCs w:val="28"/>
          <w:bdr w:val="none" w:sz="0" w:space="0" w:color="auto" w:frame="1"/>
        </w:rPr>
        <w:t>детей:</w:t>
      </w:r>
    </w:p>
    <w:p w:rsidR="00FA5436" w:rsidRDefault="00FA5436" w:rsidP="00E176C2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  <w:bdr w:val="none" w:sz="0" w:space="0" w:color="auto" w:frame="1"/>
        </w:rPr>
      </w:pPr>
      <w:r>
        <w:rPr>
          <w:b w:val="0"/>
          <w:sz w:val="28"/>
          <w:szCs w:val="28"/>
          <w:bdr w:val="none" w:sz="0" w:space="0" w:color="auto" w:frame="1"/>
        </w:rPr>
        <w:t xml:space="preserve">- </w:t>
      </w:r>
      <w:r>
        <w:rPr>
          <w:b w:val="0"/>
          <w:sz w:val="28"/>
          <w:szCs w:val="28"/>
        </w:rPr>
        <w:t xml:space="preserve">Закон Республики Мордовия </w:t>
      </w:r>
      <w:r w:rsidRPr="00FA5436">
        <w:rPr>
          <w:b w:val="0"/>
          <w:sz w:val="28"/>
          <w:szCs w:val="28"/>
        </w:rPr>
        <w:t xml:space="preserve">от 28 декабря 2004 г. </w:t>
      </w:r>
      <w:r>
        <w:rPr>
          <w:b w:val="0"/>
          <w:sz w:val="28"/>
          <w:szCs w:val="28"/>
        </w:rPr>
        <w:t>№</w:t>
      </w:r>
      <w:r w:rsidRPr="00FA5436">
        <w:rPr>
          <w:b w:val="0"/>
          <w:sz w:val="28"/>
          <w:szCs w:val="28"/>
        </w:rPr>
        <w:t xml:space="preserve"> 102-З</w:t>
      </w:r>
      <w:r>
        <w:rPr>
          <w:b w:val="0"/>
          <w:sz w:val="28"/>
          <w:szCs w:val="28"/>
        </w:rPr>
        <w:t xml:space="preserve"> «</w:t>
      </w:r>
      <w:r w:rsidRPr="00FA5436">
        <w:rPr>
          <w:b w:val="0"/>
          <w:sz w:val="28"/>
          <w:szCs w:val="28"/>
        </w:rPr>
        <w:t>О мерах социальной поддержки отдельных категорий населения,</w:t>
      </w:r>
      <w:r>
        <w:rPr>
          <w:b w:val="0"/>
          <w:sz w:val="28"/>
          <w:szCs w:val="28"/>
        </w:rPr>
        <w:t xml:space="preserve"> </w:t>
      </w:r>
      <w:r w:rsidRPr="00FA5436">
        <w:rPr>
          <w:b w:val="0"/>
          <w:sz w:val="28"/>
          <w:szCs w:val="28"/>
        </w:rPr>
        <w:t>проживающего в Республике Мордовия</w:t>
      </w:r>
      <w:r>
        <w:rPr>
          <w:b w:val="0"/>
          <w:sz w:val="28"/>
          <w:szCs w:val="28"/>
        </w:rPr>
        <w:t>»;</w:t>
      </w:r>
    </w:p>
    <w:p w:rsidR="00E176C2" w:rsidRPr="00E176C2" w:rsidRDefault="00E176C2" w:rsidP="00E176C2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E176C2">
        <w:rPr>
          <w:b w:val="0"/>
          <w:sz w:val="28"/>
          <w:szCs w:val="28"/>
        </w:rPr>
        <w:t xml:space="preserve">- </w:t>
      </w:r>
      <w:hyperlink r:id="rId5" w:history="1">
        <w:r w:rsidRPr="00E176C2">
          <w:rPr>
            <w:rStyle w:val="a5"/>
            <w:b w:val="0"/>
            <w:bCs w:val="0"/>
            <w:color w:val="auto"/>
            <w:sz w:val="28"/>
            <w:szCs w:val="28"/>
          </w:rPr>
          <w:t>Закон Республики Мордовия от 4 февраля 2009 г. № 11-З «О профилактике алкоголизма, наркомании и токсикомании в Республике Мордовия</w:t>
        </w:r>
      </w:hyperlink>
      <w:r w:rsidRPr="00E176C2">
        <w:rPr>
          <w:b w:val="0"/>
          <w:sz w:val="28"/>
          <w:szCs w:val="28"/>
        </w:rPr>
        <w:t>»;</w:t>
      </w:r>
    </w:p>
    <w:p w:rsidR="00E176C2" w:rsidRDefault="00E176C2" w:rsidP="00E176C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176C2">
        <w:rPr>
          <w:rFonts w:ascii="Times New Roman" w:hAnsi="Times New Roman" w:cs="Times New Roman"/>
          <w:bCs/>
          <w:sz w:val="28"/>
          <w:szCs w:val="28"/>
        </w:rPr>
        <w:t>- Закон Республики Мордовия от 12 октября 2009 г. № 66-З «О мерах по предупреждению причинения вреда здоровью детей, их физическому, интеллектуальному, психическому, духовному и нравственному развитию в Республике Мордовия»;</w:t>
      </w:r>
    </w:p>
    <w:p w:rsidR="00D64E81" w:rsidRPr="00540995" w:rsidRDefault="00D64E81" w:rsidP="00D64E8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995">
        <w:rPr>
          <w:rFonts w:ascii="Times New Roman" w:hAnsi="Times New Roman" w:cs="Times New Roman"/>
          <w:sz w:val="28"/>
          <w:szCs w:val="28"/>
        </w:rPr>
        <w:t>- Закон Республики Мордовия от 10 сентября 2014 г. № 68-З «О разграничении полномочий органов государственной власти Республики Мордовия в сфере социального обслуживания граждан»;</w:t>
      </w:r>
    </w:p>
    <w:p w:rsidR="00D64E81" w:rsidRPr="00540995" w:rsidRDefault="00D64E81" w:rsidP="00D64E8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995">
        <w:rPr>
          <w:rFonts w:ascii="Times New Roman" w:hAnsi="Times New Roman" w:cs="Times New Roman"/>
          <w:sz w:val="28"/>
          <w:szCs w:val="28"/>
        </w:rPr>
        <w:t>- Закон Республики Мордовия от 12 ноября 2014 г. № 86-З «О перечне социальных услуг, предоставляемых поставщиками социальных услуг в Республике Мордовия»;</w:t>
      </w:r>
    </w:p>
    <w:p w:rsidR="00E176C2" w:rsidRDefault="00E176C2" w:rsidP="00E176C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Закон</w:t>
      </w:r>
      <w:r w:rsidRPr="00540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Республики Мордовия от 16 апреля 2015 г. № 18-З «О государственном урегулировании розничного оборота алкогольной продукции на территории Республики Мордовия»</w:t>
      </w:r>
      <w:r w:rsidR="006A2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40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Согласно пункту 1 статьи 7 </w:t>
      </w:r>
      <w:r w:rsidR="006A2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данного закона </w:t>
      </w:r>
      <w:r w:rsidRPr="00540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 Республики Мордовия не допускается розничная продажа алкогольной продукции лицам моложе 21 года.</w:t>
      </w:r>
    </w:p>
    <w:p w:rsidR="006A2E1A" w:rsidRDefault="006A2E1A" w:rsidP="006A2E1A">
      <w:pPr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A2E1A">
        <w:rPr>
          <w:rFonts w:ascii="Times New Roman" w:hAnsi="Times New Roman" w:cs="Times New Roman"/>
          <w:sz w:val="28"/>
          <w:szCs w:val="28"/>
        </w:rPr>
        <w:t>П</w:t>
      </w:r>
      <w:r w:rsidRPr="006A2E1A">
        <w:rPr>
          <w:rFonts w:ascii="Times New Roman" w:eastAsia="Times New Roman" w:hAnsi="Times New Roman" w:cs="Times New Roman"/>
          <w:spacing w:val="2"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ями</w:t>
      </w:r>
      <w:r w:rsidRPr="006A2E1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Правительства Республики Мордовия утвержден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6A2E1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республиканск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ие</w:t>
      </w:r>
      <w:r w:rsidRPr="006A2E1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комплексн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ые</w:t>
      </w:r>
      <w:r w:rsidRPr="006A2E1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программы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6A2E1A" w:rsidRPr="006A2E1A" w:rsidRDefault="006A2E1A" w:rsidP="006A2E1A">
      <w:pPr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A2E1A">
        <w:rPr>
          <w:rFonts w:ascii="Times New Roman" w:eastAsia="Times New Roman" w:hAnsi="Times New Roman" w:cs="Times New Roman"/>
          <w:spacing w:val="2"/>
          <w:sz w:val="28"/>
          <w:szCs w:val="28"/>
        </w:rPr>
        <w:t>«Усиление борьбы с преступностью, противодействию терроризму, экстремизму и профилактике правонарушений» на 2011 – 2015 годы»;</w:t>
      </w:r>
    </w:p>
    <w:p w:rsidR="006A2E1A" w:rsidRPr="006A2E1A" w:rsidRDefault="00795958" w:rsidP="006A2E1A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hyperlink r:id="rId6" w:history="1">
        <w:r w:rsidR="006A2E1A">
          <w:rPr>
            <w:rStyle w:val="a5"/>
            <w:b w:val="0"/>
            <w:color w:val="auto"/>
            <w:sz w:val="28"/>
            <w:szCs w:val="28"/>
          </w:rPr>
          <w:tab/>
        </w:r>
        <w:r w:rsidR="006A2E1A" w:rsidRPr="006A2E1A">
          <w:rPr>
            <w:rStyle w:val="a5"/>
            <w:b w:val="0"/>
            <w:color w:val="auto"/>
            <w:sz w:val="28"/>
            <w:szCs w:val="28"/>
          </w:rPr>
          <w:t>«Молодежь Мордовии» на 2011 –  2015 годы</w:t>
        </w:r>
      </w:hyperlink>
      <w:r w:rsidR="006A2E1A" w:rsidRPr="006A2E1A">
        <w:rPr>
          <w:sz w:val="28"/>
          <w:szCs w:val="28"/>
        </w:rPr>
        <w:t>»</w:t>
      </w:r>
      <w:r w:rsidR="006A2E1A" w:rsidRPr="006A2E1A">
        <w:rPr>
          <w:b w:val="0"/>
          <w:sz w:val="28"/>
          <w:szCs w:val="28"/>
        </w:rPr>
        <w:t>;</w:t>
      </w:r>
    </w:p>
    <w:p w:rsidR="006A2E1A" w:rsidRPr="006A2E1A" w:rsidRDefault="006A2E1A" w:rsidP="006A2E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E1A">
        <w:rPr>
          <w:rFonts w:ascii="Times New Roman" w:hAnsi="Times New Roman" w:cs="Times New Roman"/>
          <w:sz w:val="28"/>
          <w:szCs w:val="28"/>
        </w:rPr>
        <w:t>«Патриотическое воспитание граждан, проживающих на территории Республики Мордовия» на 2012-2015 годы;</w:t>
      </w:r>
    </w:p>
    <w:p w:rsidR="006A2E1A" w:rsidRPr="006A2E1A" w:rsidRDefault="006A2E1A" w:rsidP="006A2E1A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2E1A">
        <w:rPr>
          <w:rFonts w:ascii="Times New Roman" w:hAnsi="Times New Roman" w:cs="Times New Roman"/>
          <w:sz w:val="28"/>
          <w:szCs w:val="28"/>
        </w:rPr>
        <w:t>«Противодействие злоупотреблению наркотиками и их незаконному обороту» на 2014-2020 годы;</w:t>
      </w:r>
      <w:r w:rsidRPr="006A2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A2E1A" w:rsidRPr="006A2E1A" w:rsidRDefault="006A2E1A" w:rsidP="006A2E1A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A2E1A">
        <w:rPr>
          <w:rFonts w:ascii="Times New Roman" w:hAnsi="Times New Roman" w:cs="Times New Roman"/>
          <w:bCs/>
          <w:sz w:val="28"/>
          <w:szCs w:val="28"/>
        </w:rPr>
        <w:t>«Доступная среда» на 2014 - 2018 годы;</w:t>
      </w:r>
    </w:p>
    <w:p w:rsidR="006A2E1A" w:rsidRPr="006A2E1A" w:rsidRDefault="006A2E1A" w:rsidP="006A2E1A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A2E1A">
        <w:rPr>
          <w:rFonts w:ascii="Times New Roman" w:hAnsi="Times New Roman" w:cs="Times New Roman"/>
          <w:bCs/>
          <w:sz w:val="28"/>
          <w:szCs w:val="28"/>
        </w:rPr>
        <w:t>«Развитие образования в Республике Мордовия» на 2014 - 2020 годы;</w:t>
      </w:r>
    </w:p>
    <w:p w:rsidR="006A2E1A" w:rsidRPr="006A2E1A" w:rsidRDefault="006A2E1A" w:rsidP="006A2E1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2E1A">
        <w:rPr>
          <w:rFonts w:ascii="Times New Roman" w:hAnsi="Times New Roman" w:cs="Times New Roman"/>
          <w:bCs/>
          <w:sz w:val="28"/>
          <w:szCs w:val="28"/>
        </w:rPr>
        <w:t>«Развитие физической культуры и спорта» на 2014 - 2020 годы;</w:t>
      </w:r>
    </w:p>
    <w:p w:rsidR="006A2E1A" w:rsidRPr="006A2E1A" w:rsidRDefault="006A2E1A" w:rsidP="006A2E1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2E1A">
        <w:rPr>
          <w:rFonts w:ascii="Times New Roman" w:hAnsi="Times New Roman" w:cs="Times New Roman"/>
          <w:bCs/>
          <w:sz w:val="28"/>
          <w:szCs w:val="28"/>
        </w:rPr>
        <w:t>«Социальная поддержка граждан» на 2014 - 2020 годы;</w:t>
      </w:r>
    </w:p>
    <w:p w:rsidR="006A2E1A" w:rsidRPr="006A2E1A" w:rsidRDefault="006A2E1A" w:rsidP="006A2E1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2E1A">
        <w:rPr>
          <w:rFonts w:ascii="Times New Roman" w:hAnsi="Times New Roman" w:cs="Times New Roman"/>
          <w:bCs/>
          <w:sz w:val="28"/>
          <w:szCs w:val="28"/>
        </w:rPr>
        <w:t>«Юстиция и профилактика правонарушений на 2014 - 2018 годы»;</w:t>
      </w:r>
    </w:p>
    <w:p w:rsidR="006A2E1A" w:rsidRPr="006A2E1A" w:rsidRDefault="006A2E1A" w:rsidP="006A2E1A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2E1A">
        <w:rPr>
          <w:rFonts w:ascii="Times New Roman" w:hAnsi="Times New Roman" w:cs="Times New Roman"/>
          <w:bCs/>
          <w:sz w:val="28"/>
          <w:szCs w:val="28"/>
        </w:rPr>
        <w:t>«Формирование информационного общества в Республике Мордовия в пе</w:t>
      </w:r>
      <w:r>
        <w:rPr>
          <w:rFonts w:ascii="Times New Roman" w:hAnsi="Times New Roman" w:cs="Times New Roman"/>
          <w:bCs/>
          <w:sz w:val="28"/>
          <w:szCs w:val="28"/>
        </w:rPr>
        <w:t>риод до 2018 года»;</w:t>
      </w:r>
    </w:p>
    <w:p w:rsidR="00E176C2" w:rsidRPr="00540995" w:rsidRDefault="00E176C2" w:rsidP="006A2E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995">
        <w:rPr>
          <w:rFonts w:ascii="Times New Roman" w:hAnsi="Times New Roman" w:cs="Times New Roman"/>
          <w:sz w:val="28"/>
          <w:szCs w:val="28"/>
        </w:rPr>
        <w:t>«С</w:t>
      </w:r>
      <w:r w:rsidRPr="00540995">
        <w:rPr>
          <w:rFonts w:ascii="Times New Roman" w:hAnsi="Times New Roman" w:cs="Times New Roman"/>
          <w:bCs/>
          <w:sz w:val="28"/>
          <w:szCs w:val="28"/>
        </w:rPr>
        <w:t xml:space="preserve">тратегия </w:t>
      </w:r>
      <w:r w:rsidRPr="00540995">
        <w:rPr>
          <w:rFonts w:ascii="Times New Roman" w:hAnsi="Times New Roman" w:cs="Times New Roman"/>
          <w:sz w:val="28"/>
          <w:szCs w:val="28"/>
        </w:rPr>
        <w:t>действий в интересах детей в Республике Мордовия» на 2012 – 2017 годы.</w:t>
      </w:r>
    </w:p>
    <w:p w:rsidR="0096094A" w:rsidRPr="00EC2D48" w:rsidRDefault="0096094A" w:rsidP="00170F34">
      <w:pPr>
        <w:ind w:right="-1"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D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Право ребенка на игру</w:t>
      </w:r>
      <w:r w:rsidR="00EC2D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96094A" w:rsidRPr="0096094A" w:rsidRDefault="0096094A" w:rsidP="00170F34">
      <w:pPr>
        <w:ind w:right="-1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«Игра — ведущая деятельность дошкольника». Это знают многие, но далеко не всегда в системе жизнедеятельности ребенка она занимает должное место. В настоящее время в семье зачастую вместо игр ребенок много времени проводит за телевизором или за компьютером. Ответственность за обеспечение интересов реб</w:t>
      </w:r>
      <w:r w:rsidR="00EC2D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енка в игре возлагается на родителей (законных представителей)</w:t>
      </w: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однако и «общество и органы публичной власти должны прилагать усилия к тому, чтобы способствовать осуще</w:t>
      </w:r>
      <w:r w:rsidR="00EC2D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ствлению указанного права», –</w:t>
      </w: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утверждает Декларация прав ребенка.</w:t>
      </w:r>
    </w:p>
    <w:p w:rsidR="0096094A" w:rsidRPr="00EC2D48" w:rsidRDefault="0096094A" w:rsidP="00170F34">
      <w:pPr>
        <w:ind w:right="-1"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D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Право ребенка на сохранение своей индивидуальности</w:t>
      </w:r>
      <w:r w:rsidR="00EC2D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96094A" w:rsidRPr="00EC2D48" w:rsidRDefault="0096094A" w:rsidP="00170F34">
      <w:pPr>
        <w:ind w:right="-1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«Государства-участники Конвенции</w:t>
      </w:r>
      <w:r w:rsidR="00EC2D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обязуются уважать права ребенка на сохранение его индивидуальности» (ст. 8).</w:t>
      </w:r>
      <w:r w:rsidR="00EC2D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 каждого человека своя индивидуальность: характер, взгляды, отношения к окружающим. Индивидуальность – великий дар природы, но его легко уничтожить в детстве, когда человек еще не окреп. Взрослые призваны не только понимать личность ребенка, но и помогать </w:t>
      </w:r>
      <w:r w:rsidR="00EC2D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ему</w:t>
      </w: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сохранить и развивать свою индивидуальность.</w:t>
      </w:r>
    </w:p>
    <w:p w:rsidR="0096094A" w:rsidRPr="00EC2D48" w:rsidRDefault="0096094A" w:rsidP="00170F34">
      <w:pPr>
        <w:ind w:right="-1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D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Право ребенка на образование</w:t>
      </w:r>
      <w:r w:rsidR="00EC2D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96094A" w:rsidRDefault="0096094A" w:rsidP="00170F34">
      <w:pPr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Статьи 28–29 Конвенции </w:t>
      </w:r>
      <w:r w:rsidR="003C0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правах ребенка определяют право ребенка на образование как возможность посещать образовательную организацию, призванное обеспечивать </w:t>
      </w: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подготовку ребенка к сознательной жизни в свободном обществе</w:t>
      </w:r>
      <w:r w:rsidR="003C0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соответствии с государственными стандартами. </w:t>
      </w:r>
      <w:r w:rsidRPr="0096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выборе программы педагогические коллективы руководствуются уровнем развития ребенка, своими педагогическими идеями, концептуальными положениями и разнообразными</w:t>
      </w:r>
      <w:r w:rsidR="00E176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подходами к организации педагогического процесса.</w:t>
      </w:r>
    </w:p>
    <w:p w:rsidR="0096094A" w:rsidRDefault="006A2E1A" w:rsidP="00170F34">
      <w:pPr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000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 осуществлении защиты прав и законных интересов детей</w:t>
      </w:r>
      <w:r w:rsidR="00F0008F" w:rsidRPr="00F000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родители (законные представители) могут обратиться за помощью в </w:t>
      </w:r>
      <w:r w:rsidR="00F736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созданные в республике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следующие </w:t>
      </w:r>
      <w:r w:rsidR="00F736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специальные институты:</w:t>
      </w:r>
    </w:p>
    <w:p w:rsidR="00F7368D" w:rsidRDefault="00F7368D" w:rsidP="00170F34">
      <w:pPr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Уполномоченному по правам ребенка при Главе Республики Мордовия;</w:t>
      </w:r>
    </w:p>
    <w:p w:rsidR="00F7368D" w:rsidRDefault="00F7368D" w:rsidP="00170F34">
      <w:pPr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Органы опеки и попечительства (администрации муниципальных районов и районов г.о. Саранск);</w:t>
      </w:r>
    </w:p>
    <w:p w:rsidR="00F7368D" w:rsidRDefault="00F7368D" w:rsidP="00170F34">
      <w:pPr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Подразделения по делам несовершеннолетних (межмуниципальные отделы и отделы г.о. Саранск при МВД по Республике Мордовия);</w:t>
      </w:r>
    </w:p>
    <w:p w:rsidR="00170F34" w:rsidRDefault="00F7368D" w:rsidP="00170F34">
      <w:pPr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Комиссии по делам несовершеннолетних и</w:t>
      </w:r>
      <w:r w:rsidR="00170F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защите их прав (Республиканской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муниц</w:t>
      </w:r>
      <w:r w:rsidR="00170F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ипальных районов и районов г.о. Саранск);</w:t>
      </w:r>
    </w:p>
    <w:p w:rsidR="00170F34" w:rsidRDefault="00170F34" w:rsidP="00170F34">
      <w:pPr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Органы прокуратуры;</w:t>
      </w:r>
    </w:p>
    <w:p w:rsidR="00170F34" w:rsidRDefault="00170F34" w:rsidP="00170F34">
      <w:pPr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Управление Федеральной службы по контролю за оборотом наркотиков по Республике Мордовия;</w:t>
      </w:r>
    </w:p>
    <w:p w:rsidR="00F7368D" w:rsidRDefault="00170F34" w:rsidP="00170F34">
      <w:pPr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Детский телефон доверия с единым общероссийским номером</w:t>
      </w:r>
      <w:r w:rsidR="00F736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другие телефоны доверия действующие в республике;</w:t>
      </w:r>
    </w:p>
    <w:p w:rsidR="00170F34" w:rsidRDefault="00170F34" w:rsidP="00170F34">
      <w:pPr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Другие правозащитные органы и общественные организации.</w:t>
      </w:r>
    </w:p>
    <w:p w:rsidR="00653788" w:rsidRDefault="00AE426A" w:rsidP="00170F34">
      <w:pPr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537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96094A" w:rsidRDefault="0096094A" w:rsidP="00170F34">
      <w:pPr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завершении собрания участникам раздаются </w:t>
      </w:r>
      <w:r w:rsidR="006537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Памятки</w:t>
      </w:r>
      <w:r w:rsidR="006537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E625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D302A3" w:rsidRDefault="00AE426A" w:rsidP="001A1C66">
      <w:pPr>
        <w:ind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53788" w:rsidRDefault="00E625BE" w:rsidP="0065378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«Десять заповедей для родителей»</w:t>
      </w:r>
      <w:r w:rsidR="00653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625BE" w:rsidRDefault="00AE426A" w:rsidP="0065378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625BE" w:rsidRPr="00E625BE" w:rsidRDefault="00E625BE" w:rsidP="002D1ED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BE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ждите, что Ваш ребенок будет таким, как Вы или таким, как Вы хотите. Помогите ему стать самим собой.</w:t>
      </w:r>
    </w:p>
    <w:p w:rsidR="00E625BE" w:rsidRPr="00E625BE" w:rsidRDefault="00E625BE" w:rsidP="002D1ED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B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требуйте от ребенка платы за все, что Вы для него сделали. Вы дали ему жизнь, как он может отблагодарить Вас? Он даст жизнь другому, тот – третьему, и это необратимый закон благодарности.</w:t>
      </w:r>
    </w:p>
    <w:p w:rsidR="00E625BE" w:rsidRPr="00E625BE" w:rsidRDefault="00E625BE" w:rsidP="002D1ED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Не вымещайте на ребенке свои обиды, чтобы в старости не есть горький хлеб. Ибо, что посеешь, то и взойдет.</w:t>
      </w:r>
    </w:p>
    <w:p w:rsidR="00E625BE" w:rsidRPr="00E625BE" w:rsidRDefault="00E625BE" w:rsidP="002D1ED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BE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относитесь к проблемам ребенка свысока. Жизнь дана каждому по силам и, будьте уверены, ему она тяжела не меньше, чем Вам, а может и больше, поскольку у малыша нет опыта.</w:t>
      </w:r>
    </w:p>
    <w:p w:rsidR="00E625BE" w:rsidRPr="00E625BE" w:rsidRDefault="00E625BE" w:rsidP="002D1ED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BE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унижайте!</w:t>
      </w:r>
    </w:p>
    <w:p w:rsidR="00E625BE" w:rsidRPr="00E625BE" w:rsidRDefault="00E625BE" w:rsidP="002D1ED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BE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забывайте, что самые важные встречи человека – это встречи с детьми. Обращайте больше внимания на них – мы никогда не можем знать, кого мы встречаем в ребенке.</w:t>
      </w:r>
    </w:p>
    <w:p w:rsidR="00E625BE" w:rsidRPr="00E625BE" w:rsidRDefault="00E625BE" w:rsidP="002D1ED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BE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Старайтесь сделать для ребенка как можно больше. Но не мучайтесь, если не можете сделать для него все.</w:t>
      </w:r>
    </w:p>
    <w:p w:rsidR="00E625BE" w:rsidRPr="00E625BE" w:rsidRDefault="00E625BE" w:rsidP="002D1ED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BE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Ребенок – это та драгоценная чаша, которую Жизнь дала Вам на хранение и развитие в нем творческого огня.</w:t>
      </w:r>
    </w:p>
    <w:p w:rsidR="00E625BE" w:rsidRPr="00E625BE" w:rsidRDefault="00E625BE" w:rsidP="002D1ED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BE">
        <w:rPr>
          <w:rFonts w:ascii="Times New Roman" w:eastAsia="Times New Roman" w:hAnsi="Times New Roman" w:cs="Times New Roman"/>
          <w:sz w:val="28"/>
          <w:szCs w:val="28"/>
          <w:lang w:eastAsia="ru-RU"/>
        </w:rPr>
        <w:t>9. Умейте любить чужого ребенка. Никогда не делайте чужому то, что не хотели бы, чтобы делали Вашему.</w:t>
      </w:r>
    </w:p>
    <w:p w:rsidR="00E625BE" w:rsidRPr="00E625BE" w:rsidRDefault="00E625BE" w:rsidP="002D1ED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B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Любите своего ребенка любым – неталантливым, неудачливым, взрослым. Общаясь с ним, радуйтесь, потому что ребенок – это праздник, который пока с Вами.</w:t>
      </w:r>
    </w:p>
    <w:p w:rsidR="00E625BE" w:rsidRPr="00D9469B" w:rsidRDefault="00C94F77" w:rsidP="00D9469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sectPr w:rsidR="00E625BE" w:rsidRPr="00D9469B" w:rsidSect="00C94F7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925E3"/>
    <w:multiLevelType w:val="hybridMultilevel"/>
    <w:tmpl w:val="7DEC2522"/>
    <w:lvl w:ilvl="0" w:tplc="0419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DE5"/>
    <w:rsid w:val="00030289"/>
    <w:rsid w:val="000B6E21"/>
    <w:rsid w:val="000C5480"/>
    <w:rsid w:val="000D4DE5"/>
    <w:rsid w:val="00102F09"/>
    <w:rsid w:val="00170F34"/>
    <w:rsid w:val="00185556"/>
    <w:rsid w:val="00197186"/>
    <w:rsid w:val="001A1C66"/>
    <w:rsid w:val="001A7973"/>
    <w:rsid w:val="001F6256"/>
    <w:rsid w:val="00227534"/>
    <w:rsid w:val="00244447"/>
    <w:rsid w:val="0027210D"/>
    <w:rsid w:val="00297A8C"/>
    <w:rsid w:val="002D1EDD"/>
    <w:rsid w:val="002E38E2"/>
    <w:rsid w:val="0030546F"/>
    <w:rsid w:val="00317E98"/>
    <w:rsid w:val="00373535"/>
    <w:rsid w:val="003C015E"/>
    <w:rsid w:val="003C06CD"/>
    <w:rsid w:val="003E327A"/>
    <w:rsid w:val="00461232"/>
    <w:rsid w:val="004748C9"/>
    <w:rsid w:val="004B2911"/>
    <w:rsid w:val="004F237F"/>
    <w:rsid w:val="004F4444"/>
    <w:rsid w:val="0054445B"/>
    <w:rsid w:val="005B50E9"/>
    <w:rsid w:val="00653788"/>
    <w:rsid w:val="00661A4C"/>
    <w:rsid w:val="00691EEC"/>
    <w:rsid w:val="006A2E1A"/>
    <w:rsid w:val="006E4609"/>
    <w:rsid w:val="00741F35"/>
    <w:rsid w:val="00766C0F"/>
    <w:rsid w:val="00795958"/>
    <w:rsid w:val="007F1C95"/>
    <w:rsid w:val="008B468F"/>
    <w:rsid w:val="008F2EE2"/>
    <w:rsid w:val="00911612"/>
    <w:rsid w:val="00944702"/>
    <w:rsid w:val="00951CD9"/>
    <w:rsid w:val="0096094A"/>
    <w:rsid w:val="009738F3"/>
    <w:rsid w:val="009C5A1E"/>
    <w:rsid w:val="009F3E8F"/>
    <w:rsid w:val="00A03BB2"/>
    <w:rsid w:val="00A27BC7"/>
    <w:rsid w:val="00AA62C1"/>
    <w:rsid w:val="00AE426A"/>
    <w:rsid w:val="00AF52A4"/>
    <w:rsid w:val="00B205A8"/>
    <w:rsid w:val="00BD5DCE"/>
    <w:rsid w:val="00C554C4"/>
    <w:rsid w:val="00C94F77"/>
    <w:rsid w:val="00CA6C6F"/>
    <w:rsid w:val="00CC37AE"/>
    <w:rsid w:val="00CE376B"/>
    <w:rsid w:val="00D302A3"/>
    <w:rsid w:val="00D64E81"/>
    <w:rsid w:val="00D761FB"/>
    <w:rsid w:val="00D9469B"/>
    <w:rsid w:val="00DA2EC7"/>
    <w:rsid w:val="00E12A1F"/>
    <w:rsid w:val="00E176C2"/>
    <w:rsid w:val="00E43F3B"/>
    <w:rsid w:val="00E625BE"/>
    <w:rsid w:val="00EB6913"/>
    <w:rsid w:val="00EC2D48"/>
    <w:rsid w:val="00EE7E67"/>
    <w:rsid w:val="00F0008F"/>
    <w:rsid w:val="00F34509"/>
    <w:rsid w:val="00F7368D"/>
    <w:rsid w:val="00F90F6E"/>
    <w:rsid w:val="00F97EFD"/>
    <w:rsid w:val="00FA5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02"/>
  </w:style>
  <w:style w:type="paragraph" w:styleId="1">
    <w:name w:val="heading 1"/>
    <w:basedOn w:val="a"/>
    <w:link w:val="10"/>
    <w:uiPriority w:val="9"/>
    <w:qFormat/>
    <w:rsid w:val="0054445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9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E625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625BE"/>
  </w:style>
  <w:style w:type="paragraph" w:customStyle="1" w:styleId="p2">
    <w:name w:val="p2"/>
    <w:basedOn w:val="a"/>
    <w:rsid w:val="00E625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E625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44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544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E176C2"/>
    <w:rPr>
      <w:color w:val="008000"/>
    </w:rPr>
  </w:style>
  <w:style w:type="paragraph" w:styleId="a6">
    <w:name w:val="Body Text Indent"/>
    <w:basedOn w:val="a"/>
    <w:link w:val="a7"/>
    <w:rsid w:val="00F0008F"/>
    <w:pPr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0008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6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2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8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80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62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011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857221.0" TargetMode="External"/><Relationship Id="rId5" Type="http://schemas.openxmlformats.org/officeDocument/2006/relationships/hyperlink" Target="garantF1://8825290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2328</Words>
  <Characters>13275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</dc:creator>
  <cp:lastModifiedBy>школа</cp:lastModifiedBy>
  <cp:revision>5</cp:revision>
  <cp:lastPrinted>2015-11-05T07:20:00Z</cp:lastPrinted>
  <dcterms:created xsi:type="dcterms:W3CDTF">2015-10-23T12:54:00Z</dcterms:created>
  <dcterms:modified xsi:type="dcterms:W3CDTF">2015-11-25T09:15:00Z</dcterms:modified>
</cp:coreProperties>
</file>