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11" w:rsidRDefault="00177611">
      <w:pPr>
        <w:rPr>
          <w:b/>
          <w:i/>
          <w:sz w:val="52"/>
          <w:szCs w:val="52"/>
        </w:rPr>
      </w:pPr>
    </w:p>
    <w:p w:rsidR="00177611" w:rsidRDefault="00177611">
      <w:pPr>
        <w:rPr>
          <w:b/>
          <w:i/>
          <w:sz w:val="52"/>
          <w:szCs w:val="52"/>
        </w:rPr>
      </w:pPr>
    </w:p>
    <w:p w:rsidR="00177611" w:rsidRDefault="00177611">
      <w:pPr>
        <w:rPr>
          <w:b/>
          <w:i/>
          <w:sz w:val="52"/>
          <w:szCs w:val="52"/>
        </w:rPr>
      </w:pPr>
    </w:p>
    <w:p w:rsidR="00177611" w:rsidRDefault="00177611">
      <w:pPr>
        <w:rPr>
          <w:b/>
          <w:i/>
          <w:sz w:val="52"/>
          <w:szCs w:val="52"/>
        </w:rPr>
      </w:pPr>
    </w:p>
    <w:p w:rsidR="00177611" w:rsidRDefault="00177611">
      <w:pPr>
        <w:rPr>
          <w:b/>
          <w:i/>
          <w:sz w:val="52"/>
          <w:szCs w:val="52"/>
        </w:rPr>
      </w:pPr>
    </w:p>
    <w:p w:rsidR="002451EF" w:rsidRPr="00177611" w:rsidRDefault="00F73325" w:rsidP="00177611">
      <w:pPr>
        <w:jc w:val="center"/>
        <w:rPr>
          <w:b/>
          <w:i/>
          <w:sz w:val="72"/>
          <w:szCs w:val="72"/>
        </w:rPr>
      </w:pPr>
      <w:r w:rsidRPr="00177611">
        <w:rPr>
          <w:b/>
          <w:i/>
          <w:sz w:val="72"/>
          <w:szCs w:val="72"/>
        </w:rPr>
        <w:t>Консультация</w:t>
      </w:r>
    </w:p>
    <w:p w:rsidR="00F73325" w:rsidRPr="00177611" w:rsidRDefault="00F73325" w:rsidP="00177611">
      <w:pPr>
        <w:jc w:val="center"/>
        <w:rPr>
          <w:b/>
          <w:i/>
          <w:sz w:val="52"/>
          <w:szCs w:val="52"/>
        </w:rPr>
      </w:pPr>
    </w:p>
    <w:p w:rsidR="00F73325" w:rsidRPr="00177611" w:rsidRDefault="00F73325" w:rsidP="00177611">
      <w:pPr>
        <w:jc w:val="center"/>
        <w:rPr>
          <w:b/>
          <w:i/>
          <w:sz w:val="52"/>
          <w:szCs w:val="52"/>
        </w:rPr>
      </w:pPr>
      <w:r w:rsidRPr="00177611">
        <w:rPr>
          <w:b/>
          <w:i/>
          <w:sz w:val="52"/>
          <w:szCs w:val="52"/>
        </w:rPr>
        <w:t>Значение русского народного творчества в развитии речи детей (сказки)</w:t>
      </w:r>
    </w:p>
    <w:p w:rsidR="00F73325" w:rsidRPr="00177611" w:rsidRDefault="00F73325" w:rsidP="00177611">
      <w:pPr>
        <w:jc w:val="center"/>
        <w:rPr>
          <w:b/>
          <w:i/>
          <w:sz w:val="52"/>
          <w:szCs w:val="52"/>
        </w:rPr>
      </w:pPr>
    </w:p>
    <w:p w:rsidR="00F73325" w:rsidRPr="00177611" w:rsidRDefault="00F73325" w:rsidP="00177611">
      <w:pPr>
        <w:jc w:val="center"/>
        <w:rPr>
          <w:b/>
          <w:i/>
          <w:sz w:val="44"/>
          <w:szCs w:val="44"/>
        </w:rPr>
      </w:pPr>
      <w:r w:rsidRPr="00177611">
        <w:rPr>
          <w:b/>
          <w:i/>
          <w:sz w:val="44"/>
          <w:szCs w:val="44"/>
        </w:rPr>
        <w:t>Старшая группа «Василек»</w:t>
      </w:r>
    </w:p>
    <w:p w:rsidR="00F73325" w:rsidRDefault="00F73325"/>
    <w:p w:rsidR="00177611" w:rsidRDefault="00177611"/>
    <w:p w:rsidR="00177611" w:rsidRDefault="00177611"/>
    <w:p w:rsidR="00177611" w:rsidRDefault="00177611"/>
    <w:p w:rsidR="00177611" w:rsidRDefault="00177611"/>
    <w:p w:rsidR="00177611" w:rsidRDefault="00177611"/>
    <w:p w:rsidR="00177611" w:rsidRDefault="00177611"/>
    <w:p w:rsidR="00F73325" w:rsidRPr="00177611" w:rsidRDefault="00F73325" w:rsidP="0017761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11">
        <w:rPr>
          <w:rFonts w:ascii="Times New Roman" w:hAnsi="Times New Roman" w:cs="Times New Roman"/>
          <w:sz w:val="28"/>
          <w:szCs w:val="28"/>
        </w:rPr>
        <w:lastRenderedPageBreak/>
        <w:t>В дошкольном возрасте происходит удивительный по своему значению для развития ребенка процесс приобщения и овладения языком своего народа.</w:t>
      </w:r>
    </w:p>
    <w:p w:rsidR="00F73325" w:rsidRPr="00177611" w:rsidRDefault="00F73325" w:rsidP="0017761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11">
        <w:rPr>
          <w:rFonts w:ascii="Times New Roman" w:hAnsi="Times New Roman" w:cs="Times New Roman"/>
          <w:sz w:val="28"/>
          <w:szCs w:val="28"/>
        </w:rPr>
        <w:t xml:space="preserve">Ребенок усваивает родной </w:t>
      </w:r>
      <w:proofErr w:type="gramStart"/>
      <w:r w:rsidRPr="00177611">
        <w:rPr>
          <w:rFonts w:ascii="Times New Roman" w:hAnsi="Times New Roman" w:cs="Times New Roman"/>
          <w:sz w:val="28"/>
          <w:szCs w:val="28"/>
        </w:rPr>
        <w:t>язык</w:t>
      </w:r>
      <w:proofErr w:type="gramEnd"/>
      <w:r w:rsidRPr="00177611">
        <w:rPr>
          <w:rFonts w:ascii="Times New Roman" w:hAnsi="Times New Roman" w:cs="Times New Roman"/>
          <w:sz w:val="28"/>
          <w:szCs w:val="28"/>
        </w:rPr>
        <w:t xml:space="preserve"> прежде всего подражая живой разговорной речи окружающих. Сокровищница богатейшего русского языка открывается перед ним в произведениях устного народного творчества. Современные образцы его – пословицы, загадки, </w:t>
      </w:r>
      <w:r w:rsidR="00177611" w:rsidRPr="00177611">
        <w:rPr>
          <w:rFonts w:ascii="Times New Roman" w:hAnsi="Times New Roman" w:cs="Times New Roman"/>
          <w:sz w:val="28"/>
          <w:szCs w:val="28"/>
        </w:rPr>
        <w:t>сказки</w:t>
      </w:r>
      <w:r w:rsidRPr="00177611">
        <w:rPr>
          <w:rFonts w:ascii="Times New Roman" w:hAnsi="Times New Roman" w:cs="Times New Roman"/>
          <w:sz w:val="28"/>
          <w:szCs w:val="28"/>
        </w:rPr>
        <w:t xml:space="preserve"> – он не только слышит, но повторяет их, </w:t>
      </w:r>
      <w:r w:rsidR="00336FB4" w:rsidRPr="00177611">
        <w:rPr>
          <w:rFonts w:ascii="Times New Roman" w:hAnsi="Times New Roman" w:cs="Times New Roman"/>
          <w:sz w:val="28"/>
          <w:szCs w:val="28"/>
        </w:rPr>
        <w:t>запоминает</w:t>
      </w:r>
      <w:r w:rsidRPr="00177611">
        <w:rPr>
          <w:rFonts w:ascii="Times New Roman" w:hAnsi="Times New Roman" w:cs="Times New Roman"/>
          <w:sz w:val="28"/>
          <w:szCs w:val="28"/>
        </w:rPr>
        <w:t>.</w:t>
      </w:r>
    </w:p>
    <w:p w:rsidR="00F73325" w:rsidRPr="00177611" w:rsidRDefault="00F73325" w:rsidP="0017761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11">
        <w:rPr>
          <w:rFonts w:ascii="Times New Roman" w:hAnsi="Times New Roman" w:cs="Times New Roman"/>
          <w:sz w:val="28"/>
          <w:szCs w:val="28"/>
        </w:rPr>
        <w:t>В семье обычно так происходит. Окружающие люди употребляют пословицу, прибаутку, загадку, ребенок схватывает те или иные выражения, осмысливает и повторяет.</w:t>
      </w:r>
    </w:p>
    <w:p w:rsidR="00F73325" w:rsidRPr="00177611" w:rsidRDefault="00F73325" w:rsidP="0017761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11">
        <w:rPr>
          <w:rFonts w:ascii="Times New Roman" w:hAnsi="Times New Roman" w:cs="Times New Roman"/>
          <w:sz w:val="28"/>
          <w:szCs w:val="28"/>
        </w:rPr>
        <w:t xml:space="preserve">Русский язык ни с чем </w:t>
      </w:r>
      <w:proofErr w:type="gramStart"/>
      <w:r w:rsidRPr="00177611">
        <w:rPr>
          <w:rFonts w:ascii="Times New Roman" w:hAnsi="Times New Roman" w:cs="Times New Roman"/>
          <w:sz w:val="28"/>
          <w:szCs w:val="28"/>
        </w:rPr>
        <w:t>не сравним</w:t>
      </w:r>
      <w:proofErr w:type="gramEnd"/>
      <w:r w:rsidRPr="00177611">
        <w:rPr>
          <w:rFonts w:ascii="Times New Roman" w:hAnsi="Times New Roman" w:cs="Times New Roman"/>
          <w:sz w:val="28"/>
          <w:szCs w:val="28"/>
        </w:rPr>
        <w:t xml:space="preserve"> по образности, поэтичности, точности. Образность есть определение в слове самых характерных черт предмета, явления. Блестящим примером обр</w:t>
      </w:r>
      <w:r w:rsidR="00336FB4" w:rsidRPr="00177611">
        <w:rPr>
          <w:rFonts w:ascii="Times New Roman" w:hAnsi="Times New Roman" w:cs="Times New Roman"/>
          <w:sz w:val="28"/>
          <w:szCs w:val="28"/>
        </w:rPr>
        <w:t>а</w:t>
      </w:r>
      <w:r w:rsidRPr="00177611">
        <w:rPr>
          <w:rFonts w:ascii="Times New Roman" w:hAnsi="Times New Roman" w:cs="Times New Roman"/>
          <w:sz w:val="28"/>
          <w:szCs w:val="28"/>
        </w:rPr>
        <w:t>зности языка являются русские народные сказки. Чем чаще ребенок слышит, тем выразительнее его речь.</w:t>
      </w:r>
    </w:p>
    <w:p w:rsidR="00F73325" w:rsidRPr="00177611" w:rsidRDefault="00F73325" w:rsidP="0017761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611">
        <w:rPr>
          <w:rFonts w:ascii="Times New Roman" w:hAnsi="Times New Roman" w:cs="Times New Roman"/>
          <w:sz w:val="28"/>
          <w:szCs w:val="28"/>
        </w:rPr>
        <w:t>В русском языке сложился ряд образных выражений, близких и доступных детям; например, конь вороной, алый цвет, красно солнышко, маков цвет, травушка-муравушка и др., связаны с национальными образами, с явлениями родной природы.</w:t>
      </w:r>
      <w:proofErr w:type="gramEnd"/>
    </w:p>
    <w:p w:rsidR="00F73325" w:rsidRPr="00177611" w:rsidRDefault="00F73325" w:rsidP="0017761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11">
        <w:rPr>
          <w:rFonts w:ascii="Times New Roman" w:hAnsi="Times New Roman" w:cs="Times New Roman"/>
          <w:sz w:val="28"/>
          <w:szCs w:val="28"/>
        </w:rPr>
        <w:t xml:space="preserve">Гениальными произведениями русского народного творчества являются народные сказки. Они издавна составляют элемент педагогики. </w:t>
      </w:r>
      <w:proofErr w:type="gramStart"/>
      <w:r w:rsidRPr="00177611">
        <w:rPr>
          <w:rFonts w:ascii="Times New Roman" w:hAnsi="Times New Roman" w:cs="Times New Roman"/>
          <w:sz w:val="28"/>
          <w:szCs w:val="28"/>
        </w:rPr>
        <w:t>Народной</w:t>
      </w:r>
      <w:proofErr w:type="gramEnd"/>
      <w:r w:rsidRPr="00177611">
        <w:rPr>
          <w:rFonts w:ascii="Times New Roman" w:hAnsi="Times New Roman" w:cs="Times New Roman"/>
          <w:sz w:val="28"/>
          <w:szCs w:val="28"/>
        </w:rPr>
        <w:t xml:space="preserve"> сказка легко читается детьми, в них повторяются одни и те же слова, обороты. Сказки прочно вошли в детский быт.</w:t>
      </w:r>
    </w:p>
    <w:p w:rsidR="00F73325" w:rsidRPr="00177611" w:rsidRDefault="00F73325" w:rsidP="0017761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11">
        <w:rPr>
          <w:rFonts w:ascii="Times New Roman" w:hAnsi="Times New Roman" w:cs="Times New Roman"/>
          <w:sz w:val="28"/>
          <w:szCs w:val="28"/>
        </w:rPr>
        <w:t xml:space="preserve">В сказках перед взором ребенка возникают образцы родной природы, люди с их характерами, быт, в них дети получают блестящие образцы родного языка. Образцы русских народных сказок – хитрой лисы, глупого и жадного волка, </w:t>
      </w:r>
      <w:r w:rsidR="00177611">
        <w:rPr>
          <w:rFonts w:ascii="Times New Roman" w:hAnsi="Times New Roman" w:cs="Times New Roman"/>
          <w:sz w:val="28"/>
          <w:szCs w:val="28"/>
        </w:rPr>
        <w:t xml:space="preserve">Иванушки-дурачка, - </w:t>
      </w:r>
      <w:r w:rsidRPr="00177611">
        <w:rPr>
          <w:rFonts w:ascii="Times New Roman" w:hAnsi="Times New Roman" w:cs="Times New Roman"/>
          <w:sz w:val="28"/>
          <w:szCs w:val="28"/>
        </w:rPr>
        <w:t xml:space="preserve">входят в жизнь детей, </w:t>
      </w:r>
      <w:r w:rsidR="00177611" w:rsidRPr="00177611">
        <w:rPr>
          <w:rFonts w:ascii="Times New Roman" w:hAnsi="Times New Roman" w:cs="Times New Roman"/>
          <w:sz w:val="28"/>
          <w:szCs w:val="28"/>
        </w:rPr>
        <w:t>раскрывая</w:t>
      </w:r>
      <w:r w:rsidRPr="00177611">
        <w:rPr>
          <w:rFonts w:ascii="Times New Roman" w:hAnsi="Times New Roman" w:cs="Times New Roman"/>
          <w:sz w:val="28"/>
          <w:szCs w:val="28"/>
        </w:rPr>
        <w:t xml:space="preserve"> перед нами в доступной форме понятия добра и зла, воспитывают добрые </w:t>
      </w:r>
      <w:r w:rsidR="00177611" w:rsidRPr="00177611">
        <w:rPr>
          <w:rFonts w:ascii="Times New Roman" w:hAnsi="Times New Roman" w:cs="Times New Roman"/>
          <w:sz w:val="28"/>
          <w:szCs w:val="28"/>
        </w:rPr>
        <w:t>чувства</w:t>
      </w:r>
      <w:r w:rsidRPr="00177611">
        <w:rPr>
          <w:rFonts w:ascii="Times New Roman" w:hAnsi="Times New Roman" w:cs="Times New Roman"/>
          <w:sz w:val="28"/>
          <w:szCs w:val="28"/>
        </w:rPr>
        <w:t>.</w:t>
      </w:r>
    </w:p>
    <w:p w:rsidR="00F73325" w:rsidRPr="00177611" w:rsidRDefault="00F73325" w:rsidP="0017761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11">
        <w:rPr>
          <w:rFonts w:ascii="Times New Roman" w:hAnsi="Times New Roman" w:cs="Times New Roman"/>
          <w:sz w:val="28"/>
          <w:szCs w:val="28"/>
        </w:rPr>
        <w:lastRenderedPageBreak/>
        <w:t>Сказки вводят ребенка в мир животных, наделенных чертами, свойственными человеку: они умеют говорить, де</w:t>
      </w:r>
      <w:bookmarkStart w:id="0" w:name="_GoBack"/>
      <w:bookmarkEnd w:id="0"/>
      <w:r w:rsidRPr="00177611">
        <w:rPr>
          <w:rFonts w:ascii="Times New Roman" w:hAnsi="Times New Roman" w:cs="Times New Roman"/>
          <w:sz w:val="28"/>
          <w:szCs w:val="28"/>
        </w:rPr>
        <w:t>йствовать, думать.</w:t>
      </w:r>
    </w:p>
    <w:p w:rsidR="007073FD" w:rsidRPr="00177611" w:rsidRDefault="00E14BE1" w:rsidP="0017761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11">
        <w:rPr>
          <w:rFonts w:ascii="Times New Roman" w:hAnsi="Times New Roman" w:cs="Times New Roman"/>
          <w:sz w:val="28"/>
          <w:szCs w:val="28"/>
        </w:rPr>
        <w:t>Ребенок проникается этими чувствами, постигает поучительную правду жизни именно в форме сказок. Волшебные сказки открывают детям просторы для фантазии.</w:t>
      </w:r>
    </w:p>
    <w:p w:rsidR="00E14BE1" w:rsidRPr="00177611" w:rsidRDefault="00E14BE1" w:rsidP="0017761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11">
        <w:rPr>
          <w:rFonts w:ascii="Times New Roman" w:hAnsi="Times New Roman" w:cs="Times New Roman"/>
          <w:sz w:val="28"/>
          <w:szCs w:val="28"/>
        </w:rPr>
        <w:t>Народные сказки лучше рассказывать. По мере того, как ребенок овладевает рассказыванием, их речь становится интересней, связной, последовательной. Напевность языка сказки не только не пропускается детьми, а наоборот делает речь последовательной.</w:t>
      </w:r>
    </w:p>
    <w:sectPr w:rsidR="00E14BE1" w:rsidRPr="0017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A3"/>
    <w:rsid w:val="00177611"/>
    <w:rsid w:val="00223BB1"/>
    <w:rsid w:val="002451EF"/>
    <w:rsid w:val="00336FB4"/>
    <w:rsid w:val="007073FD"/>
    <w:rsid w:val="00E14BE1"/>
    <w:rsid w:val="00ED05A3"/>
    <w:rsid w:val="00F7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2015-12-08T05:09:00Z</dcterms:created>
  <dcterms:modified xsi:type="dcterms:W3CDTF">2015-12-08T07:22:00Z</dcterms:modified>
</cp:coreProperties>
</file>