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Почтовая бумага" color2="#f8b049" type="tile"/>
    </v:background>
  </w:background>
  <w:body>
    <w:p w:rsidR="00BD23E0" w:rsidRPr="00BE5C82" w:rsidRDefault="00BD23E0" w:rsidP="002058C8">
      <w:pPr>
        <w:pStyle w:val="a7"/>
        <w:spacing w:line="276" w:lineRule="auto"/>
        <w:jc w:val="center"/>
        <w:rPr>
          <w:rStyle w:val="ab"/>
        </w:rPr>
      </w:pPr>
      <w:r w:rsidRPr="00BE5C82">
        <w:rPr>
          <w:rStyle w:val="ab"/>
        </w:rPr>
        <w:t>Артикуляционная гимнастика</w:t>
      </w:r>
    </w:p>
    <w:p w:rsidR="00BD23E0" w:rsidRPr="00BE5C82" w:rsidRDefault="00BD23E0" w:rsidP="002058C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  <w:u w:val="single"/>
          <w:lang w:eastAsia="ru-RU"/>
        </w:rPr>
      </w:pPr>
      <w:r w:rsidRPr="002058C8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  <w:t xml:space="preserve">Мы правильно произносим различные звуки благодаря хорошей подвижности и дифференцированной работе органов артикуляционного аппарата: языку, нижней челюсти, мягкому небу, голосовым связкам. Таким образом, произношение звуков речи – </w:t>
      </w:r>
      <w:r w:rsidRPr="00BE5C82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  <w:u w:val="single"/>
          <w:lang w:eastAsia="ru-RU"/>
        </w:rPr>
        <w:t>это сложный двигательный навык.</w:t>
      </w:r>
    </w:p>
    <w:p w:rsidR="00BD23E0" w:rsidRPr="002058C8" w:rsidRDefault="00BD23E0" w:rsidP="00F529A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</w:pPr>
    </w:p>
    <w:p w:rsidR="00BD23E0" w:rsidRPr="002058C8" w:rsidRDefault="00BD23E0" w:rsidP="00F529A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</w:pPr>
      <w:r w:rsidRPr="002058C8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  <w:t>Уже с младенческих дней ребенок проделывает массу разнообразнейших артикуляторно-мимических движений языком, губами, челюстью. Такие движения и являются первым этапом в развитии речи ребенка; они играют роль гимнастики органов речи в естественных условиях жизни.</w:t>
      </w:r>
    </w:p>
    <w:p w:rsidR="00BD23E0" w:rsidRPr="002058C8" w:rsidRDefault="00BD23E0" w:rsidP="00F529A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</w:pPr>
    </w:p>
    <w:p w:rsidR="00BD23E0" w:rsidRPr="002058C8" w:rsidRDefault="00BD23E0" w:rsidP="00F529A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</w:pPr>
      <w:r w:rsidRPr="00BE5C82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  <w:u w:val="single"/>
          <w:lang w:eastAsia="ru-RU"/>
        </w:rPr>
        <w:t>Артикуляционная гимнастика</w:t>
      </w:r>
      <w:r w:rsidRPr="002058C8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  <w:t xml:space="preserve"> – это совокупность специальных упражнений, направленных на укрепление мышц артикуляционного аппарата, развитие силы, подвижности и дифференцированности движений органов, участвующих в речевом процессе.</w:t>
      </w:r>
    </w:p>
    <w:p w:rsidR="00BD23E0" w:rsidRPr="002058C8" w:rsidRDefault="00BD23E0" w:rsidP="00F529A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</w:pPr>
    </w:p>
    <w:p w:rsidR="00BD23E0" w:rsidRPr="002058C8" w:rsidRDefault="00BD23E0" w:rsidP="00F529A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</w:pPr>
      <w:r w:rsidRPr="002058C8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  <w:t xml:space="preserve">Артикуляционная гимнастика бывает двух видов: </w:t>
      </w:r>
      <w:r w:rsidRPr="00BE5C82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  <w:u w:val="single"/>
          <w:lang w:eastAsia="ru-RU"/>
        </w:rPr>
        <w:t>пассивная</w:t>
      </w:r>
      <w:r w:rsidRPr="00BE5C82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u w:val="single"/>
          <w:lang w:eastAsia="ru-RU"/>
        </w:rPr>
        <w:t xml:space="preserve"> </w:t>
      </w:r>
      <w:r w:rsidRPr="002058C8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  <w:t xml:space="preserve">(взрослый выполняет движения за ребенка) и </w:t>
      </w:r>
      <w:r w:rsidRPr="00BE5C82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  <w:u w:val="single"/>
          <w:lang w:eastAsia="ru-RU"/>
        </w:rPr>
        <w:t>активная</w:t>
      </w:r>
      <w:r w:rsidRPr="002058C8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  <w:t xml:space="preserve"> (ребенок самостоятельно выполняет упражнения). Пассивные движения постепенно переводятся </w:t>
      </w:r>
      <w:proofErr w:type="gramStart"/>
      <w:r w:rsidRPr="002058C8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  <w:t>в</w:t>
      </w:r>
      <w:proofErr w:type="gramEnd"/>
      <w:r w:rsidRPr="002058C8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  <w:t xml:space="preserve"> пассивно-активные, а затем и в активные.  Артикуляционные упражнения бывают беззвучными и с участием голоса. А также статические артикуляционные упражнения, направленные на выработку правильной позы и динамические, направленные на правильное выполнение движений.</w:t>
      </w:r>
    </w:p>
    <w:p w:rsidR="002058C8" w:rsidRPr="002058C8" w:rsidRDefault="00BD23E0" w:rsidP="00F529A6">
      <w:pPr>
        <w:tabs>
          <w:tab w:val="left" w:pos="1954"/>
        </w:tabs>
        <w:spacing w:line="240" w:lineRule="auto"/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</w:pPr>
      <w:r w:rsidRPr="002058C8"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  <w:tab/>
      </w:r>
    </w:p>
    <w:p w:rsidR="002058C8" w:rsidRPr="002058C8" w:rsidRDefault="002058C8" w:rsidP="00F529A6">
      <w:pPr>
        <w:tabs>
          <w:tab w:val="left" w:pos="1954"/>
        </w:tabs>
        <w:spacing w:line="240" w:lineRule="auto"/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</w:pPr>
    </w:p>
    <w:p w:rsidR="002058C8" w:rsidRPr="007C4885" w:rsidRDefault="002058C8" w:rsidP="007C4885">
      <w:pPr>
        <w:pStyle w:val="3"/>
        <w:rPr>
          <w:rStyle w:val="ab"/>
        </w:rPr>
      </w:pPr>
    </w:p>
    <w:p w:rsidR="007C4885" w:rsidRDefault="007C4885" w:rsidP="007C4885">
      <w:pPr>
        <w:pStyle w:val="a7"/>
        <w:jc w:val="center"/>
        <w:rPr>
          <w:rStyle w:val="ab"/>
        </w:rPr>
      </w:pPr>
    </w:p>
    <w:p w:rsidR="00BE5C82" w:rsidRPr="00BE5C82" w:rsidRDefault="00BD23E0" w:rsidP="00BE5C82">
      <w:pPr>
        <w:pStyle w:val="a7"/>
        <w:jc w:val="center"/>
        <w:rPr>
          <w:rStyle w:val="ab"/>
        </w:rPr>
      </w:pPr>
      <w:r w:rsidRPr="00BE5C82">
        <w:rPr>
          <w:rStyle w:val="ab"/>
        </w:rPr>
        <w:lastRenderedPageBreak/>
        <w:t>Зачем нужна артикуляционная гимнастика?</w:t>
      </w:r>
    </w:p>
    <w:p w:rsidR="00BE5C82" w:rsidRPr="00BE5C82" w:rsidRDefault="00BD23E0" w:rsidP="00BE5C82">
      <w:pPr>
        <w:tabs>
          <w:tab w:val="left" w:pos="6154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</w:pPr>
      <w:r w:rsidRPr="00BE5C82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  <w:t xml:space="preserve">Выполнение артикуляционных упражнений полезно в любом возрасте, так как </w:t>
      </w:r>
      <w:r w:rsidRPr="00BE5C82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  <w:u w:val="single"/>
          <w:lang w:eastAsia="ru-RU"/>
        </w:rPr>
        <w:t>четкая артикуляция – основа хорошей дикции.</w:t>
      </w:r>
      <w:r w:rsidRPr="00BE5C82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  <w:t xml:space="preserve"> Артикуляционные упражнения для детей с нарушениями звукопроизношения – </w:t>
      </w:r>
      <w:r w:rsidRPr="00BE5C82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  <w:u w:val="single"/>
          <w:lang w:eastAsia="ru-RU"/>
        </w:rPr>
        <w:t>необходимость</w:t>
      </w:r>
      <w:r w:rsidRPr="00BE5C82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  <w:t>. Они подготавливают артикуляционный аппарат ребенка к постановке звуков.</w:t>
      </w:r>
    </w:p>
    <w:p w:rsidR="00BD23E0" w:rsidRPr="00BE5C82" w:rsidRDefault="00BD23E0" w:rsidP="00BE5C82">
      <w:pPr>
        <w:tabs>
          <w:tab w:val="left" w:pos="6154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</w:pPr>
      <w:r w:rsidRPr="00BE5C82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  <w:t>В последнее время практически у многих детей встречаются недостатки произношения одного или нескольких звуков, большинство из которых носят временный, непостоянный характер. Работа по развитию основных движений органов артикуляционного аппарата проводится в форме артикуляционной гимнастики, целью которой является выработка правильных,  полноценных движений и определенных положений органов артикуляции, необходимых для правильного произношения звуков.</w:t>
      </w:r>
    </w:p>
    <w:p w:rsidR="00BD23E0" w:rsidRPr="00F529A6" w:rsidRDefault="00BD23E0" w:rsidP="00BD23E0">
      <w:pPr>
        <w:pStyle w:val="1"/>
        <w:rPr>
          <w:rFonts w:ascii="Times New Roman" w:eastAsia="Times New Roman" w:hAnsi="Times New Roman" w:cs="Times New Roman"/>
          <w:color w:val="943634" w:themeColor="accent2" w:themeShade="BF"/>
          <w:sz w:val="26"/>
          <w:szCs w:val="26"/>
          <w:lang w:eastAsia="ru-RU"/>
        </w:rPr>
      </w:pPr>
    </w:p>
    <w:p w:rsidR="00BD23E0" w:rsidRPr="00F529A6" w:rsidRDefault="00BD23E0" w:rsidP="00BD23E0">
      <w:pPr>
        <w:pStyle w:val="1"/>
        <w:rPr>
          <w:rFonts w:ascii="Times New Roman" w:eastAsia="Times New Roman" w:hAnsi="Times New Roman" w:cs="Times New Roman"/>
          <w:color w:val="943634" w:themeColor="accent2" w:themeShade="BF"/>
          <w:sz w:val="26"/>
          <w:szCs w:val="26"/>
          <w:lang w:eastAsia="ru-RU"/>
        </w:rPr>
      </w:pPr>
    </w:p>
    <w:p w:rsidR="00BD23E0" w:rsidRPr="00F529A6" w:rsidRDefault="00BD23E0" w:rsidP="00BD23E0">
      <w:pPr>
        <w:pStyle w:val="1"/>
        <w:rPr>
          <w:rFonts w:ascii="Times New Roman" w:eastAsia="Times New Roman" w:hAnsi="Times New Roman" w:cs="Times New Roman"/>
          <w:color w:val="943634" w:themeColor="accent2" w:themeShade="BF"/>
          <w:sz w:val="26"/>
          <w:szCs w:val="26"/>
          <w:lang w:eastAsia="ru-RU"/>
        </w:rPr>
      </w:pPr>
    </w:p>
    <w:p w:rsidR="00807B95" w:rsidRDefault="00807B95" w:rsidP="00807B95"/>
    <w:p w:rsidR="00807B95" w:rsidRDefault="00807B95" w:rsidP="00807B95"/>
    <w:p w:rsidR="00807B95" w:rsidRDefault="00807B95" w:rsidP="00807B95"/>
    <w:p w:rsidR="00807B95" w:rsidRPr="00807B95" w:rsidRDefault="00807B95" w:rsidP="00807B95"/>
    <w:p w:rsidR="00807B95" w:rsidRDefault="00807B95" w:rsidP="00807B95"/>
    <w:p w:rsidR="00807B95" w:rsidRDefault="00807B95" w:rsidP="00807B95"/>
    <w:p w:rsidR="00807B95" w:rsidRDefault="00807B95" w:rsidP="00807B95"/>
    <w:p w:rsidR="00807B95" w:rsidRDefault="00807B95" w:rsidP="00807B95">
      <w:pPr>
        <w:pStyle w:val="a7"/>
        <w:pBdr>
          <w:bottom w:val="single" w:sz="8" w:space="5" w:color="4F81BD" w:themeColor="accent1"/>
        </w:pBdr>
      </w:pPr>
    </w:p>
    <w:p w:rsidR="00807B95" w:rsidRPr="00807B95" w:rsidRDefault="00807B95" w:rsidP="00807B95"/>
    <w:p w:rsidR="007C4885" w:rsidRDefault="00BD23E0" w:rsidP="007C4885">
      <w:pPr>
        <w:pStyle w:val="a7"/>
        <w:jc w:val="center"/>
        <w:rPr>
          <w:rStyle w:val="ab"/>
        </w:rPr>
      </w:pPr>
      <w:r w:rsidRPr="007C4885">
        <w:rPr>
          <w:rStyle w:val="ab"/>
        </w:rPr>
        <w:t>Как проводить артикуляционную гимнастику?</w:t>
      </w:r>
    </w:p>
    <w:p w:rsidR="007C4885" w:rsidRPr="007C4885" w:rsidRDefault="00BD23E0" w:rsidP="007C4885">
      <w:pPr>
        <w:pStyle w:val="ac"/>
        <w:numPr>
          <w:ilvl w:val="0"/>
          <w:numId w:val="1"/>
        </w:numPr>
        <w:tabs>
          <w:tab w:val="left" w:pos="1129"/>
        </w:tabs>
        <w:ind w:left="709"/>
        <w:jc w:val="both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  <w:r w:rsidRPr="007C4885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>Артикуляционная гимнастика обязательно должна проводиться систематично. Желательно заниматься ежедневно 2 раза в день по 5-10 минут (лучше, чтобы после последнего приема пищи прошло не менее 1 часа). Каждое задание  выполняется по 8-10 раз.</w:t>
      </w:r>
    </w:p>
    <w:p w:rsidR="007C4885" w:rsidRPr="007C4885" w:rsidRDefault="007C4885" w:rsidP="007C4885">
      <w:pPr>
        <w:pStyle w:val="ac"/>
        <w:tabs>
          <w:tab w:val="left" w:pos="1129"/>
        </w:tabs>
        <w:ind w:left="709"/>
        <w:jc w:val="both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</w:p>
    <w:p w:rsidR="00807B95" w:rsidRDefault="00BD23E0" w:rsidP="00807B95">
      <w:pPr>
        <w:pStyle w:val="1"/>
        <w:numPr>
          <w:ilvl w:val="0"/>
          <w:numId w:val="1"/>
        </w:numPr>
        <w:ind w:left="709"/>
        <w:jc w:val="both"/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</w:pPr>
      <w:r w:rsidRPr="007C4885"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  <w:t>Статические упражнения выполняются по 5-10 секунд (удержание артикуляционной позы в одном положении).</w:t>
      </w:r>
      <w:r w:rsidR="00807B95" w:rsidRPr="00807B95"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  <w:t xml:space="preserve"> </w:t>
      </w:r>
    </w:p>
    <w:p w:rsidR="00807B95" w:rsidRPr="007C4885" w:rsidRDefault="00807B95" w:rsidP="00807B95">
      <w:pPr>
        <w:pStyle w:val="1"/>
        <w:numPr>
          <w:ilvl w:val="0"/>
          <w:numId w:val="1"/>
        </w:numPr>
        <w:ind w:left="709"/>
        <w:jc w:val="both"/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</w:pPr>
      <w:r w:rsidRPr="007C4885"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  <w:t>В процессе выполнения необходимо следить за качеством выполнения движений, снижение качества – признак переутомления, лучше этого не допускать.</w:t>
      </w:r>
    </w:p>
    <w:p w:rsidR="00807B95" w:rsidRPr="007C4885" w:rsidRDefault="00807B95" w:rsidP="00807B95">
      <w:pPr>
        <w:pStyle w:val="1"/>
        <w:numPr>
          <w:ilvl w:val="0"/>
          <w:numId w:val="1"/>
        </w:numPr>
        <w:ind w:left="709"/>
        <w:jc w:val="both"/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</w:pPr>
      <w:r w:rsidRPr="007C4885"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  <w:t>Артикуляционные упражнения необходимо выполнять перед зеркалом. Размер зеркала должен быть таким, чтобы ребенок видел в нем себя и взрослого.</w:t>
      </w:r>
    </w:p>
    <w:p w:rsidR="00807B95" w:rsidRPr="007C4885" w:rsidRDefault="00807B95" w:rsidP="00807B95">
      <w:pPr>
        <w:pStyle w:val="1"/>
        <w:numPr>
          <w:ilvl w:val="0"/>
          <w:numId w:val="1"/>
        </w:numPr>
        <w:ind w:left="709"/>
        <w:jc w:val="both"/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</w:pPr>
      <w:r w:rsidRPr="007C4885"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  <w:t>В начале занятий упражнения нужно выполнять в медленном темпе.</w:t>
      </w:r>
    </w:p>
    <w:p w:rsidR="00807B95" w:rsidRPr="007C4885" w:rsidRDefault="00807B95" w:rsidP="00807B95">
      <w:pPr>
        <w:pStyle w:val="1"/>
        <w:numPr>
          <w:ilvl w:val="0"/>
          <w:numId w:val="1"/>
        </w:numPr>
        <w:ind w:left="709"/>
        <w:jc w:val="both"/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</w:pPr>
      <w:r w:rsidRPr="007C4885"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  <w:t>Прежде чем начать занятия, вспомним названия  артикуляционных органов (зубы, нижняя и верхняя губа, небо, язык).</w:t>
      </w:r>
    </w:p>
    <w:p w:rsidR="00807B95" w:rsidRPr="007C4885" w:rsidRDefault="00807B95" w:rsidP="00807B95">
      <w:pPr>
        <w:pStyle w:val="1"/>
        <w:numPr>
          <w:ilvl w:val="0"/>
          <w:numId w:val="1"/>
        </w:numPr>
        <w:ind w:left="709"/>
        <w:jc w:val="both"/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</w:pPr>
      <w:r w:rsidRPr="007C4885"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  <w:t>Все упражнения должны выполняться точно и плавно, иначе артикуляционная гимнастика не имеет смысла.</w:t>
      </w:r>
    </w:p>
    <w:p w:rsidR="00BD23E0" w:rsidRPr="007C4885" w:rsidRDefault="00BD23E0" w:rsidP="00807B95">
      <w:pPr>
        <w:pStyle w:val="ac"/>
        <w:tabs>
          <w:tab w:val="left" w:pos="1129"/>
        </w:tabs>
        <w:ind w:left="709"/>
        <w:jc w:val="both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</w:p>
    <w:p w:rsidR="007C4885" w:rsidRPr="007C4885" w:rsidRDefault="007C4885" w:rsidP="007C4885">
      <w:pPr>
        <w:pStyle w:val="1"/>
        <w:numPr>
          <w:ilvl w:val="0"/>
          <w:numId w:val="1"/>
        </w:numPr>
        <w:ind w:left="709"/>
        <w:jc w:val="both"/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</w:pPr>
      <w:r w:rsidRPr="007C4885"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  <w:lastRenderedPageBreak/>
        <w:t>Артикуляционную гимнастику выполняйте не торопясь, под счет, следя за точностью, координированностью движения, за полнотой объема.</w:t>
      </w:r>
    </w:p>
    <w:p w:rsidR="007C4885" w:rsidRPr="007C4885" w:rsidRDefault="007C4885" w:rsidP="007C4885">
      <w:pPr>
        <w:pStyle w:val="1"/>
        <w:numPr>
          <w:ilvl w:val="0"/>
          <w:numId w:val="1"/>
        </w:numPr>
        <w:ind w:left="709"/>
        <w:jc w:val="both"/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</w:pPr>
      <w:r w:rsidRPr="007C4885"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  <w:t>Артикуляционную гимнастику выполняйте сидя, так как в таком положении у ребенка прямая спина, тело не напряжено, руки и ноги находятся в спокойном положении. Ребенок должен хорошо видеть  свое лицо, чтобы самостоятельно контролировать правильность выполнения упражнений.</w:t>
      </w:r>
    </w:p>
    <w:p w:rsidR="007C4885" w:rsidRPr="007C4885" w:rsidRDefault="007C4885" w:rsidP="007C4885">
      <w:pPr>
        <w:pStyle w:val="1"/>
        <w:numPr>
          <w:ilvl w:val="0"/>
          <w:numId w:val="1"/>
        </w:numPr>
        <w:ind w:left="709"/>
        <w:jc w:val="both"/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</w:pPr>
      <w:r w:rsidRPr="007C4885"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  <w:t>Важно следить за качеством выполняемых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</w:p>
    <w:p w:rsidR="007C4885" w:rsidRPr="007C4885" w:rsidRDefault="007C4885" w:rsidP="007C4885">
      <w:pPr>
        <w:ind w:left="709"/>
        <w:jc w:val="both"/>
        <w:rPr>
          <w:sz w:val="32"/>
          <w:szCs w:val="32"/>
          <w:lang w:eastAsia="ru-RU"/>
        </w:rPr>
      </w:pPr>
    </w:p>
    <w:p w:rsidR="00807B95" w:rsidRDefault="00807B95" w:rsidP="00807B95">
      <w:pPr>
        <w:pStyle w:val="a7"/>
        <w:jc w:val="center"/>
        <w:rPr>
          <w:rStyle w:val="ab"/>
        </w:rPr>
      </w:pPr>
    </w:p>
    <w:p w:rsidR="00807B95" w:rsidRDefault="00807B95" w:rsidP="00807B95">
      <w:pPr>
        <w:pStyle w:val="a7"/>
        <w:jc w:val="center"/>
        <w:rPr>
          <w:rStyle w:val="ab"/>
        </w:rPr>
      </w:pPr>
    </w:p>
    <w:p w:rsidR="00807B95" w:rsidRDefault="00807B95" w:rsidP="00807B95">
      <w:pPr>
        <w:pStyle w:val="a7"/>
        <w:jc w:val="center"/>
        <w:rPr>
          <w:rStyle w:val="ab"/>
        </w:rPr>
      </w:pPr>
    </w:p>
    <w:p w:rsidR="00807B95" w:rsidRDefault="00807B95" w:rsidP="00807B95">
      <w:pPr>
        <w:pStyle w:val="a7"/>
        <w:jc w:val="center"/>
        <w:rPr>
          <w:rStyle w:val="ab"/>
        </w:rPr>
      </w:pPr>
    </w:p>
    <w:p w:rsidR="00807B95" w:rsidRDefault="00807B95" w:rsidP="00807B95">
      <w:pPr>
        <w:pStyle w:val="a7"/>
        <w:jc w:val="center"/>
        <w:rPr>
          <w:rStyle w:val="ab"/>
        </w:rPr>
      </w:pPr>
    </w:p>
    <w:p w:rsidR="00807B95" w:rsidRDefault="00807B95" w:rsidP="00807B95">
      <w:pPr>
        <w:pStyle w:val="a7"/>
        <w:jc w:val="center"/>
        <w:rPr>
          <w:rStyle w:val="ab"/>
        </w:rPr>
      </w:pPr>
    </w:p>
    <w:p w:rsidR="00807B95" w:rsidRDefault="00807B95" w:rsidP="00807B95">
      <w:pPr>
        <w:pStyle w:val="a7"/>
        <w:jc w:val="center"/>
        <w:rPr>
          <w:rStyle w:val="ab"/>
        </w:rPr>
      </w:pPr>
    </w:p>
    <w:p w:rsidR="00807B95" w:rsidRDefault="00807B95" w:rsidP="00807B95">
      <w:pPr>
        <w:pStyle w:val="a7"/>
        <w:jc w:val="center"/>
        <w:rPr>
          <w:rStyle w:val="ab"/>
        </w:rPr>
      </w:pPr>
    </w:p>
    <w:p w:rsidR="00807B95" w:rsidRDefault="00807B95" w:rsidP="00807B95">
      <w:pPr>
        <w:pStyle w:val="a7"/>
        <w:jc w:val="center"/>
        <w:rPr>
          <w:rStyle w:val="ab"/>
        </w:rPr>
      </w:pPr>
    </w:p>
    <w:p w:rsidR="00807B95" w:rsidRDefault="00807B95" w:rsidP="00807B95">
      <w:pPr>
        <w:pStyle w:val="a7"/>
        <w:jc w:val="center"/>
        <w:rPr>
          <w:rStyle w:val="ab"/>
        </w:rPr>
      </w:pPr>
    </w:p>
    <w:p w:rsidR="007C4885" w:rsidRPr="007C4885" w:rsidRDefault="007C4885" w:rsidP="007C4885">
      <w:pPr>
        <w:pStyle w:val="ac"/>
        <w:rPr>
          <w:rFonts w:ascii="Times New Roman" w:hAnsi="Times New Roman" w:cs="Times New Roman"/>
          <w:b/>
          <w:color w:val="943634" w:themeColor="accent2" w:themeShade="BF"/>
          <w:sz w:val="26"/>
          <w:szCs w:val="26"/>
          <w:lang w:eastAsia="ru-RU"/>
        </w:rPr>
      </w:pPr>
    </w:p>
    <w:p w:rsidR="00807B95" w:rsidRDefault="00BD23E0" w:rsidP="00807B95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807B95">
        <w:rPr>
          <w:rStyle w:val="ab"/>
          <w:color w:val="1C115B"/>
          <w:sz w:val="44"/>
          <w:szCs w:val="44"/>
        </w:rPr>
        <w:lastRenderedPageBreak/>
        <w:t>Упражнения для активизации мышц шеи, гортани</w:t>
      </w:r>
      <w:r w:rsidRPr="00F529A6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 </w:t>
      </w:r>
    </w:p>
    <w:p w:rsidR="00BD23E0" w:rsidRDefault="00BD23E0" w:rsidP="00807B95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1C115B"/>
          <w:sz w:val="26"/>
          <w:szCs w:val="26"/>
          <w:lang w:eastAsia="ru-RU"/>
        </w:rPr>
      </w:pPr>
      <w:r w:rsidRPr="00807B95">
        <w:rPr>
          <w:rFonts w:ascii="Times New Roman" w:eastAsia="Times New Roman" w:hAnsi="Times New Roman" w:cs="Times New Roman"/>
          <w:color w:val="1C115B"/>
          <w:sz w:val="26"/>
          <w:szCs w:val="26"/>
          <w:lang w:eastAsia="ru-RU"/>
        </w:rPr>
        <w:t>(выполняются с закрытым ртом)</w:t>
      </w:r>
    </w:p>
    <w:p w:rsidR="00807B95" w:rsidRDefault="00807B95" w:rsidP="00807B95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3093522</wp:posOffset>
                </wp:positionH>
                <wp:positionV relativeFrom="paragraph">
                  <wp:posOffset>30884</wp:posOffset>
                </wp:positionV>
                <wp:extent cx="356260" cy="855023"/>
                <wp:effectExtent l="19050" t="0" r="24765" b="4064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60" cy="85502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243.6pt;margin-top:2.45pt;width:28.05pt;height:6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" adj="17100" fillcolor="#4f81bd [3204]" strokecolor="#243f60 [1604]" strokeweight="2pt"/>
            </w:pict>
          </mc:Fallback>
        </mc:AlternateContent>
      </w:r>
    </w:p>
    <w:p w:rsidR="00807B95" w:rsidRPr="00807B95" w:rsidRDefault="00807B95" w:rsidP="00807B95">
      <w:pPr>
        <w:rPr>
          <w:lang w:eastAsia="ru-RU"/>
        </w:rPr>
      </w:pPr>
    </w:p>
    <w:p w:rsidR="00807B95" w:rsidRDefault="00807B95" w:rsidP="00807B95">
      <w:pPr>
        <w:rPr>
          <w:lang w:eastAsia="ru-RU"/>
        </w:rPr>
      </w:pPr>
    </w:p>
    <w:p w:rsidR="008C22FF" w:rsidRPr="008C22FF" w:rsidRDefault="008C22FF" w:rsidP="008C22FF">
      <w:pPr>
        <w:pStyle w:val="ac"/>
        <w:numPr>
          <w:ilvl w:val="0"/>
          <w:numId w:val="3"/>
        </w:numPr>
        <w:tabs>
          <w:tab w:val="left" w:pos="1477"/>
        </w:tabs>
        <w:spacing w:line="360" w:lineRule="auto"/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</w:pPr>
      <w:r w:rsidRPr="008C22FF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  <w:t xml:space="preserve"> </w:t>
      </w:r>
      <w:r w:rsidR="00BD23E0" w:rsidRPr="008C22FF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  <w:t>Опускание головы вниз</w:t>
      </w:r>
      <w:r w:rsidR="00807B95" w:rsidRPr="008C22FF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  <w:t>;</w:t>
      </w:r>
    </w:p>
    <w:p w:rsidR="00807B95" w:rsidRPr="008C22FF" w:rsidRDefault="008C22FF" w:rsidP="008C22FF">
      <w:pPr>
        <w:pStyle w:val="ac"/>
        <w:numPr>
          <w:ilvl w:val="0"/>
          <w:numId w:val="3"/>
        </w:numPr>
        <w:tabs>
          <w:tab w:val="left" w:pos="1477"/>
        </w:tabs>
        <w:spacing w:line="360" w:lineRule="auto"/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</w:pPr>
      <w:r w:rsidRPr="008C22FF">
        <w:rPr>
          <w:rFonts w:ascii="Times New Roman" w:eastAsia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  <w:t xml:space="preserve"> </w:t>
      </w:r>
      <w:r w:rsidR="00807B95" w:rsidRPr="008C22FF">
        <w:rPr>
          <w:rFonts w:ascii="Times New Roman" w:eastAsia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  <w:t>Запрокидывание головы назад;</w:t>
      </w:r>
    </w:p>
    <w:p w:rsidR="00807B95" w:rsidRPr="008C22FF" w:rsidRDefault="008C22FF" w:rsidP="008C22FF">
      <w:pPr>
        <w:pStyle w:val="ac"/>
        <w:numPr>
          <w:ilvl w:val="0"/>
          <w:numId w:val="3"/>
        </w:numPr>
        <w:tabs>
          <w:tab w:val="left" w:pos="1477"/>
        </w:tabs>
        <w:spacing w:line="360" w:lineRule="auto"/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</w:pPr>
      <w:r w:rsidRPr="008C22FF">
        <w:rPr>
          <w:rFonts w:ascii="Times New Roman" w:eastAsia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  <w:t xml:space="preserve"> </w:t>
      </w:r>
      <w:r w:rsidR="00807B95" w:rsidRPr="008C22FF">
        <w:rPr>
          <w:rFonts w:ascii="Times New Roman" w:eastAsia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  <w:t>Поворот головы вправо-влево</w:t>
      </w:r>
      <w:r w:rsidRPr="008C22FF">
        <w:rPr>
          <w:rFonts w:ascii="Times New Roman" w:eastAsia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  <w:t>;</w:t>
      </w:r>
    </w:p>
    <w:p w:rsidR="00807B95" w:rsidRPr="008C22FF" w:rsidRDefault="008C22FF" w:rsidP="008C22FF">
      <w:pPr>
        <w:pStyle w:val="ac"/>
        <w:numPr>
          <w:ilvl w:val="0"/>
          <w:numId w:val="3"/>
        </w:numPr>
        <w:tabs>
          <w:tab w:val="left" w:pos="1477"/>
        </w:tabs>
        <w:spacing w:line="360" w:lineRule="auto"/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</w:pPr>
      <w:r w:rsidRPr="008C22FF">
        <w:rPr>
          <w:rFonts w:ascii="Times New Roman" w:eastAsia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  <w:t xml:space="preserve"> </w:t>
      </w:r>
      <w:r w:rsidR="00807B95" w:rsidRPr="008C22FF">
        <w:rPr>
          <w:rFonts w:ascii="Times New Roman" w:eastAsia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  <w:t>Наклоны головы вправо-влево</w:t>
      </w:r>
      <w:r w:rsidRPr="008C22FF">
        <w:rPr>
          <w:rFonts w:ascii="Times New Roman" w:eastAsia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  <w:t>;</w:t>
      </w:r>
    </w:p>
    <w:p w:rsidR="008C22FF" w:rsidRPr="008C22FF" w:rsidRDefault="008C22FF" w:rsidP="0077195F">
      <w:pPr>
        <w:pStyle w:val="ac"/>
        <w:numPr>
          <w:ilvl w:val="0"/>
          <w:numId w:val="3"/>
        </w:numPr>
        <w:tabs>
          <w:tab w:val="left" w:pos="1477"/>
        </w:tabs>
        <w:spacing w:after="0" w:line="360" w:lineRule="auto"/>
        <w:ind w:left="2194" w:hanging="357"/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</w:pPr>
      <w:r w:rsidRPr="008C22FF">
        <w:rPr>
          <w:rFonts w:ascii="Times New Roman" w:eastAsia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  <w:t xml:space="preserve"> </w:t>
      </w:r>
      <w:r w:rsidR="00807B95" w:rsidRPr="008C22FF">
        <w:rPr>
          <w:rFonts w:ascii="Times New Roman" w:eastAsia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  <w:t>Руки в «замке» на затылке, отклонение головы назад с сопротивлением рук</w:t>
      </w:r>
      <w:r w:rsidRPr="008C22FF">
        <w:rPr>
          <w:rFonts w:ascii="Times New Roman" w:eastAsia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  <w:t>;</w:t>
      </w:r>
    </w:p>
    <w:p w:rsidR="00807B95" w:rsidRPr="008C22FF" w:rsidRDefault="008C22FF" w:rsidP="008C22FF">
      <w:pPr>
        <w:pStyle w:val="ac"/>
        <w:numPr>
          <w:ilvl w:val="0"/>
          <w:numId w:val="3"/>
        </w:numPr>
        <w:tabs>
          <w:tab w:val="left" w:pos="1477"/>
        </w:tabs>
        <w:spacing w:line="360" w:lineRule="auto"/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</w:pPr>
      <w:r w:rsidRPr="008C22FF">
        <w:rPr>
          <w:rFonts w:ascii="Times New Roman" w:eastAsia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  <w:t xml:space="preserve"> </w:t>
      </w:r>
      <w:r w:rsidR="00807B95" w:rsidRPr="008C22FF">
        <w:rPr>
          <w:rFonts w:ascii="Times New Roman" w:eastAsia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  <w:t>Сжатые в кулак кисти подпирают подбородок, наклоны головы вперед с сопротивлением рук. </w:t>
      </w:r>
    </w:p>
    <w:p w:rsidR="008C22FF" w:rsidRPr="0077195F" w:rsidRDefault="008C22FF" w:rsidP="008C22FF">
      <w:pPr>
        <w:pStyle w:val="1"/>
        <w:rPr>
          <w:rFonts w:eastAsia="Times New Roman" w:cs="Times New Roman"/>
          <w:color w:val="002060"/>
          <w:sz w:val="48"/>
          <w:szCs w:val="48"/>
          <w:lang w:eastAsia="ru-RU"/>
        </w:rPr>
      </w:pPr>
      <w:r w:rsidRPr="0077195F">
        <w:rPr>
          <w:rFonts w:eastAsia="Times New Roman" w:cs="Times New Roman"/>
          <w:color w:val="002060"/>
          <w:sz w:val="48"/>
          <w:szCs w:val="48"/>
          <w:lang w:eastAsia="ru-RU"/>
        </w:rPr>
        <w:t>Упражнения для мышц мягкого неба и глотки</w:t>
      </w:r>
    </w:p>
    <w:p w:rsidR="008C22FF" w:rsidRPr="008C22FF" w:rsidRDefault="0077195F" w:rsidP="008C22FF">
      <w:pPr>
        <w:rPr>
          <w:lang w:eastAsia="ru-RU"/>
        </w:rPr>
      </w:pPr>
      <w:r w:rsidRPr="0077195F">
        <w:rPr>
          <w:rFonts w:eastAsia="Times New Roman" w:cs="Times New Roman"/>
          <w:i/>
          <w:noProof/>
          <w:color w:val="002060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7DCE8" wp14:editId="19A27059">
                <wp:simplePos x="0" y="0"/>
                <wp:positionH relativeFrom="column">
                  <wp:posOffset>323850</wp:posOffset>
                </wp:positionH>
                <wp:positionV relativeFrom="paragraph">
                  <wp:posOffset>29210</wp:posOffset>
                </wp:positionV>
                <wp:extent cx="666750" cy="723900"/>
                <wp:effectExtent l="0" t="0" r="57150" b="114300"/>
                <wp:wrapNone/>
                <wp:docPr id="5" name="Соединительная линия уступо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723900"/>
                        </a:xfrm>
                        <a:prstGeom prst="bentConnector3">
                          <a:avLst>
                            <a:gd name="adj1" fmla="val 47143"/>
                          </a:avLst>
                        </a:prstGeom>
                        <a:ln>
                          <a:solidFill>
                            <a:srgbClr val="1C115B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" o:spid="_x0000_s1026" type="#_x0000_t34" style="position:absolute;margin-left:25.5pt;margin-top:2.3pt;width:52.5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" adj="10183" strokecolor="#1c115b">
                <v:stroke endarrow="open"/>
              </v:shape>
            </w:pict>
          </mc:Fallback>
        </mc:AlternateContent>
      </w:r>
    </w:p>
    <w:p w:rsidR="008C22FF" w:rsidRPr="008C22FF" w:rsidRDefault="008C22FF" w:rsidP="008C22FF">
      <w:pPr>
        <w:pStyle w:val="1"/>
        <w:numPr>
          <w:ilvl w:val="0"/>
          <w:numId w:val="5"/>
        </w:numPr>
        <w:spacing w:before="0" w:line="360" w:lineRule="auto"/>
        <w:ind w:hanging="153"/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</w:pPr>
      <w:r w:rsidRPr="008C22FF"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  <w:t>Позевывание;</w:t>
      </w:r>
    </w:p>
    <w:p w:rsidR="008C22FF" w:rsidRPr="008C22FF" w:rsidRDefault="008C22FF" w:rsidP="008C22FF">
      <w:pPr>
        <w:pStyle w:val="1"/>
        <w:numPr>
          <w:ilvl w:val="0"/>
          <w:numId w:val="5"/>
        </w:numPr>
        <w:spacing w:before="0" w:line="360" w:lineRule="auto"/>
        <w:ind w:hanging="153"/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</w:pPr>
      <w:r w:rsidRPr="008C22FF"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  <w:t> Глотание капелек воды, слюны</w:t>
      </w:r>
      <w:r w:rsidRPr="008C22FF"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  <w:t>;</w:t>
      </w:r>
      <w:r w:rsidRPr="008C22FF"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  <w:t> </w:t>
      </w:r>
    </w:p>
    <w:p w:rsidR="008C22FF" w:rsidRPr="008C22FF" w:rsidRDefault="008C22FF" w:rsidP="008C22FF">
      <w:pPr>
        <w:pStyle w:val="1"/>
        <w:numPr>
          <w:ilvl w:val="0"/>
          <w:numId w:val="5"/>
        </w:numPr>
        <w:spacing w:before="0" w:line="360" w:lineRule="auto"/>
        <w:ind w:hanging="153"/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</w:pPr>
      <w:r w:rsidRPr="008C22FF"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  <w:t>Полоскание горла</w:t>
      </w:r>
      <w:r w:rsidRPr="008C22FF"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  <w:t>;</w:t>
      </w:r>
    </w:p>
    <w:p w:rsidR="008C22FF" w:rsidRDefault="008C22FF" w:rsidP="008C22FF">
      <w:pPr>
        <w:pStyle w:val="1"/>
        <w:numPr>
          <w:ilvl w:val="0"/>
          <w:numId w:val="5"/>
        </w:numPr>
        <w:spacing w:before="0" w:line="360" w:lineRule="auto"/>
        <w:ind w:hanging="153"/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</w:pPr>
      <w:r w:rsidRPr="008C22FF"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  <w:t xml:space="preserve"> Резкое отрывистое произнесение звуков: </w:t>
      </w:r>
    </w:p>
    <w:p w:rsidR="008C22FF" w:rsidRPr="008C22FF" w:rsidRDefault="008C22FF" w:rsidP="008C22FF">
      <w:pPr>
        <w:pStyle w:val="1"/>
        <w:spacing w:before="0" w:line="360" w:lineRule="auto"/>
        <w:ind w:left="1996"/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  <w:t xml:space="preserve">                                         </w:t>
      </w:r>
      <w:r w:rsidRPr="008C22FF"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  <w:t>а-а-</w:t>
      </w:r>
      <w:r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  <w:t xml:space="preserve">    </w:t>
      </w:r>
      <w:r w:rsidRPr="008C22FF"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  <w:t>а; э-э-э; аэ-аэ-аэ.</w:t>
      </w:r>
    </w:p>
    <w:p w:rsidR="008C22FF" w:rsidRPr="008C22FF" w:rsidRDefault="008C22FF" w:rsidP="008C22FF">
      <w:pPr>
        <w:pStyle w:val="1"/>
        <w:numPr>
          <w:ilvl w:val="0"/>
          <w:numId w:val="5"/>
        </w:numPr>
        <w:spacing w:before="0" w:line="360" w:lineRule="auto"/>
        <w:ind w:hanging="153"/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</w:pPr>
      <w:r w:rsidRPr="008C22FF"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  <w:t>Покашливание. </w:t>
      </w:r>
    </w:p>
    <w:p w:rsidR="00807B95" w:rsidRDefault="00807B95" w:rsidP="008C22FF">
      <w:pPr>
        <w:tabs>
          <w:tab w:val="left" w:pos="1477"/>
        </w:tabs>
        <w:ind w:firstLine="1276"/>
        <w:rPr>
          <w:rFonts w:ascii="Times New Roman" w:hAnsi="Times New Roman" w:cs="Times New Roman"/>
          <w:b/>
          <w:color w:val="943634" w:themeColor="accent2" w:themeShade="BF"/>
          <w:sz w:val="26"/>
          <w:szCs w:val="26"/>
          <w:lang w:eastAsia="ru-RU"/>
        </w:rPr>
      </w:pPr>
    </w:p>
    <w:p w:rsidR="00807B95" w:rsidRPr="00807B95" w:rsidRDefault="00807B95" w:rsidP="00807B95">
      <w:pPr>
        <w:tabs>
          <w:tab w:val="left" w:pos="1477"/>
        </w:tabs>
        <w:rPr>
          <w:rFonts w:ascii="Times New Roman" w:hAnsi="Times New Roman" w:cs="Times New Roman"/>
          <w:b/>
          <w:color w:val="943634" w:themeColor="accent2" w:themeShade="BF"/>
          <w:sz w:val="26"/>
          <w:szCs w:val="26"/>
          <w:lang w:eastAsia="ru-RU"/>
        </w:rPr>
      </w:pPr>
    </w:p>
    <w:p w:rsidR="0020109F" w:rsidRDefault="00BD23E0" w:rsidP="0020109F">
      <w:pPr>
        <w:pStyle w:val="1"/>
        <w:jc w:val="center"/>
        <w:rPr>
          <w:rFonts w:eastAsia="Times New Roman" w:cs="Times New Roman"/>
          <w:color w:val="1C115B"/>
          <w:sz w:val="52"/>
          <w:szCs w:val="52"/>
          <w:lang w:eastAsia="ru-RU"/>
        </w:rPr>
      </w:pPr>
      <w:r w:rsidRPr="008C22FF">
        <w:rPr>
          <w:rFonts w:eastAsia="Times New Roman" w:cs="Times New Roman"/>
          <w:color w:val="1C115B"/>
          <w:sz w:val="52"/>
          <w:szCs w:val="52"/>
          <w:lang w:eastAsia="ru-RU"/>
        </w:rPr>
        <w:lastRenderedPageBreak/>
        <w:t>Упражнения для нижней челюсти</w:t>
      </w:r>
    </w:p>
    <w:p w:rsidR="0020109F" w:rsidRDefault="0020109F" w:rsidP="0020109F">
      <w:pPr>
        <w:rPr>
          <w:lang w:eastAsia="ru-RU"/>
        </w:rPr>
      </w:pPr>
    </w:p>
    <w:p w:rsidR="0020109F" w:rsidRDefault="0020109F" w:rsidP="0020109F">
      <w:pPr>
        <w:pStyle w:val="1"/>
        <w:spacing w:before="0"/>
        <w:jc w:val="both"/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</w:pPr>
      <w:r w:rsidRPr="0020109F">
        <w:rPr>
          <w:rFonts w:ascii="Times New Roman" w:eastAsia="Times New Roman" w:hAnsi="Times New Roman" w:cs="Times New Roman"/>
          <w:i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3EAA3" wp14:editId="63FD6FCB">
                <wp:simplePos x="0" y="0"/>
                <wp:positionH relativeFrom="column">
                  <wp:posOffset>-323850</wp:posOffset>
                </wp:positionH>
                <wp:positionV relativeFrom="paragraph">
                  <wp:posOffset>21590</wp:posOffset>
                </wp:positionV>
                <wp:extent cx="304800" cy="228600"/>
                <wp:effectExtent l="0" t="19050" r="38100" b="38100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9" o:spid="_x0000_s1026" type="#_x0000_t13" style="position:absolute;margin-left:-25.5pt;margin-top:1.7pt;width:2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" adj="13500" fillcolor="#c00000" strokecolor="#c00000" strokeweight="2pt"/>
            </w:pict>
          </mc:Fallback>
        </mc:AlternateContent>
      </w:r>
      <w:r w:rsidRPr="0020109F"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  <w:t xml:space="preserve">Открывание и раскрывание рта. Причем, как </w:t>
      </w:r>
      <w:proofErr w:type="gramStart"/>
      <w:r w:rsidRPr="0020109F"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  <w:t>свободное</w:t>
      </w:r>
      <w:proofErr w:type="gramEnd"/>
      <w:r w:rsidRPr="0020109F"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  <w:t>, так и с сопротивлением рукам взрослого.</w:t>
      </w:r>
    </w:p>
    <w:p w:rsidR="0020109F" w:rsidRPr="0020109F" w:rsidRDefault="0020109F" w:rsidP="0020109F">
      <w:pPr>
        <w:jc w:val="both"/>
        <w:rPr>
          <w:lang w:eastAsia="ru-RU"/>
        </w:rPr>
      </w:pPr>
    </w:p>
    <w:p w:rsidR="0020109F" w:rsidRDefault="0020109F" w:rsidP="0020109F">
      <w:pPr>
        <w:pStyle w:val="1"/>
        <w:spacing w:before="0"/>
        <w:jc w:val="both"/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</w:pPr>
      <w:r w:rsidRPr="0020109F">
        <w:rPr>
          <w:rFonts w:ascii="Times New Roman" w:eastAsia="Times New Roman" w:hAnsi="Times New Roman" w:cs="Times New Roman"/>
          <w:i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29E63" wp14:editId="0C6315F5">
                <wp:simplePos x="0" y="0"/>
                <wp:positionH relativeFrom="column">
                  <wp:posOffset>-323850</wp:posOffset>
                </wp:positionH>
                <wp:positionV relativeFrom="paragraph">
                  <wp:posOffset>26670</wp:posOffset>
                </wp:positionV>
                <wp:extent cx="247650" cy="228600"/>
                <wp:effectExtent l="0" t="19050" r="38100" b="38100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1" o:spid="_x0000_s1026" type="#_x0000_t13" style="position:absolute;margin-left:-25.5pt;margin-top:2.1pt;width:19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" adj="11631" fillcolor="#c00000" strokecolor="#c00000" strokeweight="2pt"/>
            </w:pict>
          </mc:Fallback>
        </mc:AlternateContent>
      </w:r>
      <w:r w:rsidRPr="0020109F"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  <w:t>Жевательные движения.</w:t>
      </w:r>
    </w:p>
    <w:p w:rsidR="0020109F" w:rsidRPr="0020109F" w:rsidRDefault="0020109F" w:rsidP="0020109F">
      <w:pPr>
        <w:jc w:val="both"/>
        <w:rPr>
          <w:lang w:eastAsia="ru-RU"/>
        </w:rPr>
      </w:pPr>
    </w:p>
    <w:p w:rsidR="0020109F" w:rsidRPr="0020109F" w:rsidRDefault="0020109F" w:rsidP="0020109F">
      <w:pPr>
        <w:pStyle w:val="1"/>
        <w:spacing w:before="0"/>
        <w:jc w:val="both"/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</w:pPr>
      <w:r w:rsidRPr="0020109F">
        <w:rPr>
          <w:rFonts w:ascii="Times New Roman" w:eastAsia="Times New Roman" w:hAnsi="Times New Roman" w:cs="Times New Roman"/>
          <w:i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4E1140" wp14:editId="5DF89565">
                <wp:simplePos x="0" y="0"/>
                <wp:positionH relativeFrom="column">
                  <wp:posOffset>-323850</wp:posOffset>
                </wp:positionH>
                <wp:positionV relativeFrom="paragraph">
                  <wp:posOffset>48895</wp:posOffset>
                </wp:positionV>
                <wp:extent cx="190500" cy="228600"/>
                <wp:effectExtent l="0" t="19050" r="38100" b="38100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2" o:spid="_x0000_s1026" type="#_x0000_t13" style="position:absolute;margin-left:-25.5pt;margin-top:3.85pt;width:1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" adj="10800" fillcolor="#c00000" strokecolor="#c00000" strokeweight="2pt"/>
            </w:pict>
          </mc:Fallback>
        </mc:AlternateContent>
      </w:r>
      <w:r w:rsidRPr="0020109F"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  <w:t>Движения нижней челюсти влево-вправо.</w:t>
      </w:r>
    </w:p>
    <w:p w:rsidR="0020109F" w:rsidRDefault="0020109F" w:rsidP="0020109F">
      <w:pPr>
        <w:rPr>
          <w:lang w:eastAsia="ru-RU"/>
        </w:rPr>
      </w:pPr>
    </w:p>
    <w:p w:rsidR="0020109F" w:rsidRDefault="0020109F" w:rsidP="0020109F">
      <w:pPr>
        <w:rPr>
          <w:lang w:eastAsia="ru-RU"/>
        </w:rPr>
      </w:pPr>
    </w:p>
    <w:p w:rsidR="0077195F" w:rsidRDefault="0077195F" w:rsidP="0077195F">
      <w:pPr>
        <w:pStyle w:val="1"/>
        <w:jc w:val="center"/>
        <w:rPr>
          <w:rFonts w:eastAsia="Times New Roman" w:cs="Times New Roman"/>
          <w:color w:val="1C115B"/>
          <w:sz w:val="48"/>
          <w:szCs w:val="48"/>
          <w:lang w:eastAsia="ru-RU"/>
        </w:rPr>
      </w:pPr>
      <w:r w:rsidRPr="0077195F">
        <w:rPr>
          <w:rFonts w:eastAsia="Times New Roman" w:cs="Times New Roman"/>
          <w:color w:val="1C115B"/>
          <w:sz w:val="48"/>
          <w:szCs w:val="48"/>
          <w:lang w:eastAsia="ru-RU"/>
        </w:rPr>
        <w:t>Упражнения для щек</w:t>
      </w:r>
    </w:p>
    <w:p w:rsidR="0077195F" w:rsidRPr="0077195F" w:rsidRDefault="0077195F" w:rsidP="0077195F">
      <w:pPr>
        <w:rPr>
          <w:lang w:eastAsia="ru-RU"/>
        </w:rPr>
      </w:pPr>
    </w:p>
    <w:p w:rsidR="0077195F" w:rsidRPr="0077195F" w:rsidRDefault="0077195F" w:rsidP="0077195F">
      <w:pPr>
        <w:pStyle w:val="1"/>
        <w:numPr>
          <w:ilvl w:val="0"/>
          <w:numId w:val="7"/>
        </w:numPr>
        <w:spacing w:before="0"/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C0504D" w:themeColor="accent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25647" wp14:editId="56A4C718">
                <wp:simplePos x="0" y="0"/>
                <wp:positionH relativeFrom="column">
                  <wp:posOffset>6324600</wp:posOffset>
                </wp:positionH>
                <wp:positionV relativeFrom="paragraph">
                  <wp:posOffset>-2542</wp:posOffset>
                </wp:positionV>
                <wp:extent cx="689610" cy="654050"/>
                <wp:effectExtent l="0" t="77470" r="33020" b="13970"/>
                <wp:wrapNone/>
                <wp:docPr id="13" name="Развернутая стрел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02699">
                          <a:off x="0" y="0"/>
                          <a:ext cx="689610" cy="654050"/>
                        </a:xfrm>
                        <a:prstGeom prst="uturnArrow">
                          <a:avLst>
                            <a:gd name="adj1" fmla="val 20399"/>
                            <a:gd name="adj2" fmla="val 25000"/>
                            <a:gd name="adj3" fmla="val 25000"/>
                            <a:gd name="adj4" fmla="val 44257"/>
                            <a:gd name="adj5" fmla="val 7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звернутая стрелка 13" o:spid="_x0000_s1026" style="position:absolute;margin-left:498pt;margin-top:-.2pt;width:54.3pt;height:51.5pt;rotation:666577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9610,65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" path="m,654050l,289463c,129597,129597,,289463,r13881,c463210,,592807,129597,592807,289463r,37562l689610,327025,526098,490538,362585,327025r96803,l459388,289463v,-86180,-69863,-156043,-156043,-156043l289463,133420v-86180,,-156043,69863,-156043,156043l133420,654050,,654050xe" fillcolor="#4f81bd [3204]" strokecolor="#243f60 [1604]" strokeweight="2pt">
                <v:path arrowok="t" o:connecttype="custom" o:connectlocs="0,654050;0,289463;289463,0;303344,0;592807,289463;592807,327025;689610,327025;526098,490538;362585,327025;459388,327025;459388,289463;303345,133420;289463,133420;133420,289463;133420,654050;0,654050" o:connectangles="0,0,0,0,0,0,0,0,0,0,0,0,0,0,0,0"/>
              </v:shape>
            </w:pict>
          </mc:Fallback>
        </mc:AlternateContent>
      </w:r>
      <w:r w:rsidRPr="00F529A6">
        <w:rPr>
          <w:rFonts w:ascii="Times New Roman" w:eastAsia="Times New Roman" w:hAnsi="Times New Roman" w:cs="Times New Roman"/>
          <w:color w:val="943634" w:themeColor="accent2" w:themeShade="BF"/>
          <w:lang w:eastAsia="ru-RU"/>
        </w:rPr>
        <w:t>  </w:t>
      </w:r>
      <w:r w:rsidRPr="0077195F"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  <w:t>Надувание щек: о</w:t>
      </w:r>
      <w:r w:rsidRPr="0077195F"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  <w:t>беих одновременно и попеременно</w:t>
      </w:r>
    </w:p>
    <w:p w:rsidR="0077195F" w:rsidRPr="0077195F" w:rsidRDefault="0077195F" w:rsidP="0077195F">
      <w:pPr>
        <w:pStyle w:val="ac"/>
        <w:spacing w:after="0"/>
        <w:rPr>
          <w:i/>
          <w:sz w:val="36"/>
          <w:szCs w:val="36"/>
          <w:lang w:eastAsia="ru-RU"/>
        </w:rPr>
      </w:pPr>
    </w:p>
    <w:p w:rsidR="0077195F" w:rsidRPr="0077195F" w:rsidRDefault="0077195F" w:rsidP="0077195F">
      <w:pPr>
        <w:pStyle w:val="1"/>
        <w:numPr>
          <w:ilvl w:val="0"/>
          <w:numId w:val="7"/>
        </w:numPr>
        <w:spacing w:before="0"/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</w:pPr>
      <w:r w:rsidRPr="0077195F"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  <w:t>Перегонка воды из одной щеки в другую</w:t>
      </w:r>
    </w:p>
    <w:p w:rsidR="0077195F" w:rsidRPr="0077195F" w:rsidRDefault="0077195F" w:rsidP="0077195F">
      <w:pPr>
        <w:spacing w:after="0"/>
        <w:rPr>
          <w:i/>
          <w:sz w:val="36"/>
          <w:szCs w:val="36"/>
          <w:lang w:eastAsia="ru-RU"/>
        </w:rPr>
      </w:pPr>
    </w:p>
    <w:p w:rsidR="0077195F" w:rsidRPr="0077195F" w:rsidRDefault="0077195F" w:rsidP="0077195F">
      <w:pPr>
        <w:pStyle w:val="1"/>
        <w:numPr>
          <w:ilvl w:val="0"/>
          <w:numId w:val="7"/>
        </w:numPr>
        <w:spacing w:before="0"/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</w:pPr>
      <w:r w:rsidRPr="0077195F"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lang w:eastAsia="ru-RU"/>
        </w:rPr>
        <w:t>Втягивание щек в ротовую полость между зубами</w:t>
      </w:r>
    </w:p>
    <w:p w:rsidR="0077195F" w:rsidRDefault="0077195F" w:rsidP="0077195F">
      <w:pPr>
        <w:pStyle w:val="a7"/>
        <w:jc w:val="center"/>
        <w:rPr>
          <w:rStyle w:val="ab"/>
        </w:rPr>
      </w:pPr>
    </w:p>
    <w:p w:rsidR="0077195F" w:rsidRDefault="0077195F" w:rsidP="0077195F">
      <w:pPr>
        <w:pStyle w:val="a7"/>
        <w:jc w:val="center"/>
        <w:rPr>
          <w:rStyle w:val="ab"/>
        </w:rPr>
      </w:pPr>
    </w:p>
    <w:p w:rsidR="0077195F" w:rsidRDefault="0077195F" w:rsidP="0077195F">
      <w:pPr>
        <w:pStyle w:val="a7"/>
        <w:jc w:val="center"/>
        <w:rPr>
          <w:rStyle w:val="ab"/>
        </w:rPr>
      </w:pPr>
    </w:p>
    <w:p w:rsidR="0077195F" w:rsidRDefault="0077195F" w:rsidP="0077195F">
      <w:pPr>
        <w:pStyle w:val="a7"/>
        <w:jc w:val="center"/>
        <w:rPr>
          <w:rStyle w:val="ab"/>
        </w:rPr>
      </w:pPr>
    </w:p>
    <w:p w:rsidR="0077195F" w:rsidRDefault="0077195F" w:rsidP="0077195F">
      <w:pPr>
        <w:pStyle w:val="a7"/>
        <w:jc w:val="center"/>
        <w:rPr>
          <w:rStyle w:val="ab"/>
        </w:rPr>
      </w:pPr>
    </w:p>
    <w:p w:rsidR="0077195F" w:rsidRDefault="0077195F" w:rsidP="0077195F">
      <w:pPr>
        <w:pStyle w:val="a7"/>
        <w:jc w:val="center"/>
        <w:rPr>
          <w:rStyle w:val="ab"/>
        </w:rPr>
      </w:pPr>
    </w:p>
    <w:p w:rsidR="0077195F" w:rsidRDefault="0077195F" w:rsidP="0077195F">
      <w:pPr>
        <w:pStyle w:val="a7"/>
        <w:jc w:val="center"/>
        <w:rPr>
          <w:rStyle w:val="ab"/>
        </w:rPr>
      </w:pPr>
    </w:p>
    <w:p w:rsidR="0077195F" w:rsidRDefault="0077195F" w:rsidP="0077195F">
      <w:pPr>
        <w:pStyle w:val="a7"/>
        <w:jc w:val="center"/>
        <w:rPr>
          <w:rStyle w:val="ab"/>
        </w:rPr>
      </w:pPr>
    </w:p>
    <w:p w:rsidR="00BD23E0" w:rsidRDefault="00BD23E0" w:rsidP="0077195F">
      <w:pPr>
        <w:pStyle w:val="1"/>
        <w:jc w:val="center"/>
        <w:rPr>
          <w:rFonts w:eastAsia="Times New Roman" w:cs="Times New Roman"/>
          <w:color w:val="1C115B"/>
          <w:sz w:val="52"/>
          <w:szCs w:val="52"/>
          <w:lang w:eastAsia="ru-RU"/>
        </w:rPr>
      </w:pPr>
      <w:r w:rsidRPr="0077195F">
        <w:rPr>
          <w:rFonts w:eastAsia="Times New Roman" w:cs="Times New Roman"/>
          <w:color w:val="1C115B"/>
          <w:sz w:val="52"/>
          <w:szCs w:val="52"/>
          <w:lang w:eastAsia="ru-RU"/>
        </w:rPr>
        <w:lastRenderedPageBreak/>
        <w:t>Упражнения для губ и языка</w:t>
      </w:r>
    </w:p>
    <w:p w:rsidR="00FD3642" w:rsidRPr="00FD3642" w:rsidRDefault="00FD3642" w:rsidP="00FD3642">
      <w:pPr>
        <w:rPr>
          <w:lang w:eastAsia="ru-RU"/>
        </w:rPr>
      </w:pPr>
    </w:p>
    <w:p w:rsidR="0077195F" w:rsidRPr="0077195F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snapToGrid w:val="0"/>
          <w:color w:val="943634" w:themeColor="accent2" w:themeShade="BF"/>
          <w:w w:val="0"/>
          <w:sz w:val="36"/>
          <w:szCs w:val="36"/>
          <w:u w:color="000000"/>
          <w:bdr w:val="none" w:sz="0" w:space="0" w:color="000000"/>
          <w:shd w:val="clear" w:color="000000" w:fill="000000"/>
          <w:lang w:bidi="x-none"/>
        </w:rPr>
      </w:pPr>
      <w:r w:rsidRPr="0077195F">
        <w:rPr>
          <w:rFonts w:ascii="Times New Roman" w:eastAsia="Times New Roman" w:hAnsi="Times New Roman" w:cs="Times New Roman"/>
          <w:iCs/>
          <w:color w:val="943634" w:themeColor="accent2" w:themeShade="BF"/>
          <w:sz w:val="36"/>
          <w:szCs w:val="36"/>
          <w:lang w:eastAsia="ru-RU"/>
        </w:rPr>
        <w:t>«Улыбка»</w:t>
      </w:r>
      <w:r w:rsidRPr="0077195F"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  <w:t> - улыбнуться, не обнажая зубы.</w:t>
      </w:r>
      <w:r w:rsidRPr="0077195F">
        <w:rPr>
          <w:rFonts w:ascii="Times New Roman" w:eastAsia="Times New Roman" w:hAnsi="Times New Roman" w:cs="Times New Roman"/>
          <w:snapToGrid w:val="0"/>
          <w:color w:val="943634" w:themeColor="accent2" w:themeShade="BF"/>
          <w:w w:val="0"/>
          <w:sz w:val="36"/>
          <w:szCs w:val="36"/>
          <w:u w:color="000000"/>
          <w:bdr w:val="none" w:sz="0" w:space="0" w:color="000000"/>
          <w:shd w:val="clear" w:color="000000" w:fill="000000"/>
          <w:lang w:val="x-none" w:bidi="x-none"/>
        </w:rPr>
        <w:t xml:space="preserve"> </w:t>
      </w:r>
    </w:p>
    <w:p w:rsidR="00BD23E0" w:rsidRPr="0077195F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  <w:r w:rsidRPr="0077195F">
        <w:rPr>
          <w:rFonts w:ascii="Times New Roman" w:eastAsia="Times New Roman" w:hAnsi="Times New Roman" w:cs="Times New Roman"/>
          <w:snapToGrid w:val="0"/>
          <w:color w:val="943634" w:themeColor="accent2" w:themeShade="BF"/>
          <w:w w:val="0"/>
          <w:sz w:val="36"/>
          <w:szCs w:val="36"/>
          <w:u w:color="000000"/>
          <w:bdr w:val="none" w:sz="0" w:space="0" w:color="000000"/>
          <w:shd w:val="clear" w:color="000000" w:fill="000000"/>
          <w:lang w:bidi="x-none"/>
        </w:rPr>
        <w:br/>
      </w:r>
      <w:r w:rsidRPr="0077195F">
        <w:rPr>
          <w:rFonts w:ascii="Times New Roman" w:eastAsia="Times New Roman" w:hAnsi="Times New Roman" w:cs="Times New Roman"/>
          <w:iCs/>
          <w:color w:val="943634" w:themeColor="accent2" w:themeShade="BF"/>
          <w:sz w:val="36"/>
          <w:szCs w:val="36"/>
          <w:lang w:eastAsia="ru-RU"/>
        </w:rPr>
        <w:t>«Заборчик»</w:t>
      </w:r>
      <w:r w:rsidRPr="0077195F"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  <w:t> - улыбнуться так, чтобы были видны верхние и нижние зубы.</w:t>
      </w:r>
    </w:p>
    <w:p w:rsidR="0077195F" w:rsidRPr="0077195F" w:rsidRDefault="0077195F" w:rsidP="00FD3642">
      <w:pPr>
        <w:spacing w:after="0"/>
        <w:rPr>
          <w:sz w:val="36"/>
          <w:szCs w:val="36"/>
          <w:lang w:eastAsia="ru-RU"/>
        </w:rPr>
      </w:pPr>
    </w:p>
    <w:p w:rsidR="00BD23E0" w:rsidRPr="0077195F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  <w:r w:rsidRPr="0077195F">
        <w:rPr>
          <w:rFonts w:ascii="Times New Roman" w:eastAsia="Times New Roman" w:hAnsi="Times New Roman" w:cs="Times New Roman"/>
          <w:iCs/>
          <w:color w:val="943634" w:themeColor="accent2" w:themeShade="BF"/>
          <w:sz w:val="36"/>
          <w:szCs w:val="36"/>
          <w:lang w:eastAsia="ru-RU"/>
        </w:rPr>
        <w:t>«Трубочка»</w:t>
      </w:r>
      <w:r w:rsidRPr="0077195F"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  <w:t> - вытянуть губы вперед, при этом челюсти сомкнуты.</w:t>
      </w:r>
    </w:p>
    <w:p w:rsidR="0077195F" w:rsidRPr="0077195F" w:rsidRDefault="0077195F" w:rsidP="00FD3642">
      <w:pPr>
        <w:spacing w:after="0"/>
        <w:rPr>
          <w:sz w:val="36"/>
          <w:szCs w:val="36"/>
          <w:lang w:eastAsia="ru-RU"/>
        </w:rPr>
      </w:pPr>
    </w:p>
    <w:p w:rsidR="0077195F" w:rsidRPr="0077195F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  <w:r w:rsidRPr="0077195F">
        <w:rPr>
          <w:rFonts w:ascii="Times New Roman" w:eastAsia="Times New Roman" w:hAnsi="Times New Roman" w:cs="Times New Roman"/>
          <w:iCs/>
          <w:color w:val="943634" w:themeColor="accent2" w:themeShade="BF"/>
          <w:sz w:val="36"/>
          <w:szCs w:val="36"/>
          <w:lang w:eastAsia="ru-RU"/>
        </w:rPr>
        <w:t>«Бублик»</w:t>
      </w:r>
      <w:r w:rsidRPr="0077195F"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  <w:t> - выполнить «трубочку» и приоткрыть рот.</w:t>
      </w:r>
    </w:p>
    <w:p w:rsidR="0077195F" w:rsidRPr="0077195F" w:rsidRDefault="0077195F" w:rsidP="00FD3642">
      <w:pPr>
        <w:spacing w:after="0"/>
        <w:rPr>
          <w:sz w:val="36"/>
          <w:szCs w:val="36"/>
          <w:lang w:eastAsia="ru-RU"/>
        </w:rPr>
      </w:pPr>
    </w:p>
    <w:p w:rsidR="00BD23E0" w:rsidRPr="0077195F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  <w:r w:rsidRPr="0077195F">
        <w:rPr>
          <w:rFonts w:ascii="Times New Roman" w:eastAsia="Times New Roman" w:hAnsi="Times New Roman" w:cs="Times New Roman"/>
          <w:iCs/>
          <w:color w:val="943634" w:themeColor="accent2" w:themeShade="BF"/>
          <w:sz w:val="36"/>
          <w:szCs w:val="36"/>
          <w:lang w:eastAsia="ru-RU"/>
        </w:rPr>
        <w:t>«Лопатка»</w:t>
      </w:r>
      <w:r w:rsidRPr="0077195F"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  <w:t> - широкий язык спокойно лежит на нижней губе.</w:t>
      </w:r>
    </w:p>
    <w:p w:rsidR="0077195F" w:rsidRPr="0077195F" w:rsidRDefault="0077195F" w:rsidP="00FD3642">
      <w:pPr>
        <w:spacing w:after="0"/>
        <w:rPr>
          <w:sz w:val="36"/>
          <w:szCs w:val="36"/>
          <w:lang w:eastAsia="ru-RU"/>
        </w:rPr>
      </w:pPr>
    </w:p>
    <w:p w:rsidR="00BD23E0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  <w:r w:rsidRPr="0077195F">
        <w:rPr>
          <w:rFonts w:ascii="Times New Roman" w:eastAsia="Times New Roman" w:hAnsi="Times New Roman" w:cs="Times New Roman"/>
          <w:iCs/>
          <w:color w:val="943634" w:themeColor="accent2" w:themeShade="BF"/>
          <w:sz w:val="36"/>
          <w:szCs w:val="36"/>
          <w:lang w:eastAsia="ru-RU"/>
        </w:rPr>
        <w:t>«Чашечка»</w:t>
      </w:r>
      <w:r w:rsidRPr="0077195F"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  <w:t> - широкий расслабленный язык поднят к верхней губе, средняя часть языка прогнута, а боковые края загнуты кверху.</w:t>
      </w:r>
    </w:p>
    <w:p w:rsidR="0077195F" w:rsidRPr="0077195F" w:rsidRDefault="0077195F" w:rsidP="00FD3642">
      <w:pPr>
        <w:spacing w:after="0"/>
        <w:rPr>
          <w:lang w:eastAsia="ru-RU"/>
        </w:rPr>
      </w:pPr>
    </w:p>
    <w:p w:rsidR="00BD23E0" w:rsidRPr="0077195F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</w:p>
    <w:p w:rsidR="00BD23E0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  <w:r w:rsidRPr="0077195F">
        <w:rPr>
          <w:rFonts w:ascii="Times New Roman" w:eastAsia="Times New Roman" w:hAnsi="Times New Roman" w:cs="Times New Roman"/>
          <w:iCs/>
          <w:color w:val="943634" w:themeColor="accent2" w:themeShade="BF"/>
          <w:sz w:val="36"/>
          <w:szCs w:val="36"/>
          <w:lang w:eastAsia="ru-RU"/>
        </w:rPr>
        <w:t>«Часики»</w:t>
      </w:r>
      <w:r w:rsidRPr="0077195F"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  <w:t> - отведение кончика языка к углам рта вправо-влево. Нижняя челюсть при этом неподвижна.</w:t>
      </w:r>
    </w:p>
    <w:p w:rsidR="0077195F" w:rsidRPr="0077195F" w:rsidRDefault="0077195F" w:rsidP="00FD3642">
      <w:pPr>
        <w:spacing w:after="0"/>
        <w:rPr>
          <w:lang w:eastAsia="ru-RU"/>
        </w:rPr>
      </w:pPr>
    </w:p>
    <w:p w:rsidR="00BD23E0" w:rsidRPr="0077195F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</w:p>
    <w:p w:rsidR="00BD23E0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  <w:r w:rsidRPr="0077195F">
        <w:rPr>
          <w:rFonts w:ascii="Times New Roman" w:eastAsia="Times New Roman" w:hAnsi="Times New Roman" w:cs="Times New Roman"/>
          <w:iCs/>
          <w:color w:val="943634" w:themeColor="accent2" w:themeShade="BF"/>
          <w:sz w:val="36"/>
          <w:szCs w:val="36"/>
          <w:lang w:eastAsia="ru-RU"/>
        </w:rPr>
        <w:t>«Качели»</w:t>
      </w:r>
      <w:r w:rsidRPr="0077195F"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  <w:t> - рот широко открыт, движения языка вверх-вниз, за верхние зубы – за нижние зубы.</w:t>
      </w:r>
    </w:p>
    <w:p w:rsidR="0077195F" w:rsidRPr="0077195F" w:rsidRDefault="0077195F" w:rsidP="00FD3642">
      <w:pPr>
        <w:spacing w:after="0"/>
        <w:rPr>
          <w:lang w:eastAsia="ru-RU"/>
        </w:rPr>
      </w:pPr>
    </w:p>
    <w:p w:rsidR="00BD23E0" w:rsidRPr="0077195F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</w:p>
    <w:p w:rsidR="00BD23E0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  <w:r w:rsidRPr="0077195F">
        <w:rPr>
          <w:rFonts w:ascii="Times New Roman" w:eastAsia="Times New Roman" w:hAnsi="Times New Roman" w:cs="Times New Roman"/>
          <w:iCs/>
          <w:color w:val="943634" w:themeColor="accent2" w:themeShade="BF"/>
          <w:sz w:val="36"/>
          <w:szCs w:val="36"/>
          <w:lang w:eastAsia="ru-RU"/>
        </w:rPr>
        <w:t>«Вкусное варенье»</w:t>
      </w:r>
      <w:r w:rsidRPr="0077195F"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  <w:t> - слизывание варенья с верхней и нижней губы попеременно. Круговое облизывание губ.</w:t>
      </w:r>
    </w:p>
    <w:p w:rsidR="0077195F" w:rsidRPr="0077195F" w:rsidRDefault="0077195F" w:rsidP="00FD3642">
      <w:pPr>
        <w:spacing w:after="0"/>
        <w:rPr>
          <w:lang w:eastAsia="ru-RU"/>
        </w:rPr>
      </w:pPr>
    </w:p>
    <w:p w:rsidR="00BD23E0" w:rsidRPr="0077195F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</w:p>
    <w:p w:rsidR="00BD23E0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  <w:r w:rsidRPr="0077195F">
        <w:rPr>
          <w:rFonts w:ascii="Times New Roman" w:eastAsia="Times New Roman" w:hAnsi="Times New Roman" w:cs="Times New Roman"/>
          <w:iCs/>
          <w:color w:val="943634" w:themeColor="accent2" w:themeShade="BF"/>
          <w:sz w:val="36"/>
          <w:szCs w:val="36"/>
          <w:lang w:eastAsia="ru-RU"/>
        </w:rPr>
        <w:t>«Иголочка»</w:t>
      </w:r>
      <w:r w:rsidRPr="0077195F"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  <w:t> - суживание и заострение языка – тянемся языком к зеркалу. </w:t>
      </w:r>
    </w:p>
    <w:p w:rsidR="0077195F" w:rsidRPr="0077195F" w:rsidRDefault="0077195F" w:rsidP="00FD3642">
      <w:pPr>
        <w:spacing w:after="0"/>
        <w:rPr>
          <w:lang w:eastAsia="ru-RU"/>
        </w:rPr>
      </w:pPr>
    </w:p>
    <w:p w:rsidR="00BD23E0" w:rsidRPr="0077195F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  <w:r w:rsidRPr="0077195F">
        <w:rPr>
          <w:rFonts w:ascii="Times New Roman" w:eastAsia="Times New Roman" w:hAnsi="Times New Roman" w:cs="Times New Roman"/>
          <w:iCs/>
          <w:color w:val="943634" w:themeColor="accent2" w:themeShade="BF"/>
          <w:sz w:val="36"/>
          <w:szCs w:val="36"/>
          <w:lang w:eastAsia="ru-RU"/>
        </w:rPr>
        <w:t>«Индюк»</w:t>
      </w:r>
      <w:r w:rsidRPr="0077195F"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  <w:t xml:space="preserve"> - улыбнуться, открыть рот, язык поднять к верхней губе и загнуть вверх. Двигать языком по верхней губе вперед-назад, произнося: </w:t>
      </w:r>
      <w:proofErr w:type="spellStart"/>
      <w:r w:rsidRPr="0077195F"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  <w:t>бла-бла-бла</w:t>
      </w:r>
      <w:proofErr w:type="spellEnd"/>
      <w:r w:rsidRPr="0077195F"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  <w:t>.</w:t>
      </w:r>
    </w:p>
    <w:p w:rsidR="0077195F" w:rsidRPr="0077195F" w:rsidRDefault="0077195F" w:rsidP="00FD3642">
      <w:pPr>
        <w:spacing w:after="0"/>
        <w:rPr>
          <w:sz w:val="36"/>
          <w:szCs w:val="36"/>
          <w:lang w:eastAsia="ru-RU"/>
        </w:rPr>
      </w:pPr>
    </w:p>
    <w:p w:rsidR="00BD23E0" w:rsidRPr="0077195F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iCs/>
          <w:color w:val="943634" w:themeColor="accent2" w:themeShade="BF"/>
          <w:sz w:val="36"/>
          <w:szCs w:val="36"/>
          <w:lang w:eastAsia="ru-RU"/>
        </w:rPr>
      </w:pPr>
      <w:r w:rsidRPr="0077195F">
        <w:rPr>
          <w:rFonts w:ascii="Times New Roman" w:eastAsia="Times New Roman" w:hAnsi="Times New Roman" w:cs="Times New Roman"/>
          <w:iCs/>
          <w:color w:val="943634" w:themeColor="accent2" w:themeShade="BF"/>
          <w:sz w:val="36"/>
          <w:szCs w:val="36"/>
          <w:lang w:eastAsia="ru-RU"/>
        </w:rPr>
        <w:t>«Горка»</w:t>
      </w:r>
      <w:r w:rsidRPr="0077195F"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  <w:t> - улыбнуться, открыть рот, кончик языка упереть в нижние зубы, язык не должен выпячиваться вперед. </w:t>
      </w:r>
      <w:r w:rsidRPr="0077195F">
        <w:rPr>
          <w:rFonts w:ascii="Times New Roman" w:eastAsia="Times New Roman" w:hAnsi="Times New Roman" w:cs="Times New Roman"/>
          <w:iCs/>
          <w:color w:val="943634" w:themeColor="accent2" w:themeShade="BF"/>
          <w:sz w:val="36"/>
          <w:szCs w:val="36"/>
          <w:lang w:eastAsia="ru-RU"/>
        </w:rPr>
        <w:t> </w:t>
      </w:r>
    </w:p>
    <w:p w:rsidR="0077195F" w:rsidRPr="0077195F" w:rsidRDefault="0077195F" w:rsidP="00FD3642">
      <w:pPr>
        <w:spacing w:after="0"/>
        <w:rPr>
          <w:sz w:val="36"/>
          <w:szCs w:val="36"/>
          <w:lang w:eastAsia="ru-RU"/>
        </w:rPr>
      </w:pPr>
    </w:p>
    <w:p w:rsidR="00BD23E0" w:rsidRPr="0077195F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  <w:r w:rsidRPr="0077195F">
        <w:rPr>
          <w:rFonts w:ascii="Times New Roman" w:eastAsia="Times New Roman" w:hAnsi="Times New Roman" w:cs="Times New Roman"/>
          <w:iCs/>
          <w:color w:val="943634" w:themeColor="accent2" w:themeShade="BF"/>
          <w:sz w:val="36"/>
          <w:szCs w:val="36"/>
          <w:lang w:eastAsia="ru-RU"/>
        </w:rPr>
        <w:t>«Маляр»</w:t>
      </w:r>
      <w:r w:rsidRPr="0077195F"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  <w:t> - улыбнуться, открыть рот, язык поднять вверх и кончиком языка водить вперед-назад по небу.</w:t>
      </w:r>
    </w:p>
    <w:p w:rsidR="0077195F" w:rsidRPr="0077195F" w:rsidRDefault="0077195F" w:rsidP="00FD3642">
      <w:pPr>
        <w:spacing w:after="0"/>
        <w:rPr>
          <w:sz w:val="36"/>
          <w:szCs w:val="36"/>
          <w:lang w:eastAsia="ru-RU"/>
        </w:rPr>
      </w:pPr>
    </w:p>
    <w:p w:rsidR="00BD23E0" w:rsidRPr="0077195F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</w:p>
    <w:p w:rsidR="00BD23E0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  <w:r w:rsidRPr="0077195F">
        <w:rPr>
          <w:rFonts w:ascii="Times New Roman" w:eastAsia="Times New Roman" w:hAnsi="Times New Roman" w:cs="Times New Roman"/>
          <w:iCs/>
          <w:color w:val="943634" w:themeColor="accent2" w:themeShade="BF"/>
          <w:sz w:val="36"/>
          <w:szCs w:val="36"/>
          <w:lang w:eastAsia="ru-RU"/>
        </w:rPr>
        <w:t>«Желобок»</w:t>
      </w:r>
      <w:r w:rsidRPr="0077195F"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  <w:t> - язык лежит на нижней губе, кончик - узкий, а боковые края загнуты в желобок.</w:t>
      </w:r>
    </w:p>
    <w:p w:rsidR="00FD3642" w:rsidRPr="00FD3642" w:rsidRDefault="00FD3642" w:rsidP="00FD3642">
      <w:pPr>
        <w:rPr>
          <w:lang w:eastAsia="ru-RU"/>
        </w:rPr>
      </w:pPr>
    </w:p>
    <w:p w:rsidR="00BD23E0" w:rsidRPr="0077195F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</w:p>
    <w:p w:rsidR="00BD23E0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  <w:r w:rsidRPr="0077195F">
        <w:rPr>
          <w:rFonts w:ascii="Times New Roman" w:eastAsia="Times New Roman" w:hAnsi="Times New Roman" w:cs="Times New Roman"/>
          <w:iCs/>
          <w:color w:val="943634" w:themeColor="accent2" w:themeShade="BF"/>
          <w:sz w:val="36"/>
          <w:szCs w:val="36"/>
          <w:lang w:eastAsia="ru-RU"/>
        </w:rPr>
        <w:t>«Грибок» </w:t>
      </w:r>
      <w:r w:rsidRPr="0077195F"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  <w:t>- улыбнуться, приоткрыть рот. Присосать широкий язык всей плоскостью к нёбу и открыть рот.</w:t>
      </w:r>
    </w:p>
    <w:p w:rsidR="00FD3642" w:rsidRPr="00FD3642" w:rsidRDefault="00FD3642" w:rsidP="00FD3642">
      <w:pPr>
        <w:rPr>
          <w:lang w:eastAsia="ru-RU"/>
        </w:rPr>
      </w:pPr>
    </w:p>
    <w:p w:rsidR="00BD23E0" w:rsidRPr="0077195F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</w:p>
    <w:p w:rsidR="00BD23E0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  <w:r w:rsidRPr="0077195F">
        <w:rPr>
          <w:rFonts w:ascii="Times New Roman" w:eastAsia="Times New Roman" w:hAnsi="Times New Roman" w:cs="Times New Roman"/>
          <w:iCs/>
          <w:color w:val="943634" w:themeColor="accent2" w:themeShade="BF"/>
          <w:sz w:val="36"/>
          <w:szCs w:val="36"/>
          <w:lang w:eastAsia="ru-RU"/>
        </w:rPr>
        <w:t>«Гармошка»</w:t>
      </w:r>
      <w:r w:rsidRPr="0077195F"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  <w:t> - рот приоткрыть, язык присосать к нёбу. Не опуская языка вниз, открывать и закрывать рот, растягивая подъязычную уздечку. </w:t>
      </w:r>
    </w:p>
    <w:p w:rsidR="00FD3642" w:rsidRPr="00FD3642" w:rsidRDefault="00FD3642" w:rsidP="00FD3642">
      <w:pPr>
        <w:rPr>
          <w:lang w:eastAsia="ru-RU"/>
        </w:rPr>
      </w:pPr>
    </w:p>
    <w:p w:rsidR="00BD23E0" w:rsidRPr="0077195F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</w:p>
    <w:p w:rsidR="00BD23E0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  <w:r w:rsidRPr="0077195F">
        <w:rPr>
          <w:rFonts w:ascii="Times New Roman" w:eastAsia="Times New Roman" w:hAnsi="Times New Roman" w:cs="Times New Roman"/>
          <w:iCs/>
          <w:color w:val="943634" w:themeColor="accent2" w:themeShade="BF"/>
          <w:sz w:val="36"/>
          <w:szCs w:val="36"/>
          <w:lang w:eastAsia="ru-RU"/>
        </w:rPr>
        <w:t>«Конфета»</w:t>
      </w:r>
      <w:r w:rsidRPr="0077195F"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  <w:t> - рот закрыть, напряженным языком упираться то в одну щеку, то в другую.</w:t>
      </w:r>
    </w:p>
    <w:p w:rsidR="00FD3642" w:rsidRPr="00FD3642" w:rsidRDefault="00FD3642" w:rsidP="00FD3642">
      <w:pPr>
        <w:rPr>
          <w:lang w:eastAsia="ru-RU"/>
        </w:rPr>
      </w:pPr>
    </w:p>
    <w:p w:rsidR="00BD23E0" w:rsidRPr="0077195F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</w:p>
    <w:p w:rsidR="00BD23E0" w:rsidRPr="0077195F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  <w:r w:rsidRPr="0077195F">
        <w:rPr>
          <w:rFonts w:ascii="Times New Roman" w:eastAsia="Times New Roman" w:hAnsi="Times New Roman" w:cs="Times New Roman"/>
          <w:iCs/>
          <w:color w:val="943634" w:themeColor="accent2" w:themeShade="BF"/>
          <w:sz w:val="36"/>
          <w:szCs w:val="36"/>
          <w:lang w:eastAsia="ru-RU"/>
        </w:rPr>
        <w:t>«Наказать непослушный язычок» </w:t>
      </w:r>
      <w:r w:rsidRPr="0077195F"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  <w:t xml:space="preserve">- вялый, спокойный язык просовывается между губами, рот приоткрыт, но не широко. Ребенок произносит: </w:t>
      </w:r>
      <w:proofErr w:type="spellStart"/>
      <w:r w:rsidRPr="0077195F"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  <w:t>пя-пя-пя</w:t>
      </w:r>
      <w:proofErr w:type="spellEnd"/>
      <w:r w:rsidRPr="0077195F"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  <w:t>.</w:t>
      </w:r>
    </w:p>
    <w:p w:rsidR="00BD23E0" w:rsidRPr="0077195F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</w:p>
    <w:p w:rsidR="00BD23E0" w:rsidRPr="0077195F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  <w:r w:rsidRPr="0077195F">
        <w:rPr>
          <w:rFonts w:ascii="Times New Roman" w:eastAsia="Times New Roman" w:hAnsi="Times New Roman" w:cs="Times New Roman"/>
          <w:iCs/>
          <w:color w:val="943634" w:themeColor="accent2" w:themeShade="BF"/>
          <w:sz w:val="36"/>
          <w:szCs w:val="36"/>
          <w:lang w:eastAsia="ru-RU"/>
        </w:rPr>
        <w:t> «Почистим зубки»</w:t>
      </w:r>
      <w:r w:rsidRPr="0077195F"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  <w:t> - «почистить» кончиком языка верхние зубы с внутренней стороны (слева-направо). Нижняя челюсть неподвижна.</w:t>
      </w:r>
    </w:p>
    <w:p w:rsidR="00BD23E0" w:rsidRPr="0077195F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</w:p>
    <w:p w:rsidR="00BD23E0" w:rsidRPr="0077195F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  <w:r w:rsidRPr="0077195F">
        <w:rPr>
          <w:rFonts w:ascii="Times New Roman" w:eastAsia="Times New Roman" w:hAnsi="Times New Roman" w:cs="Times New Roman"/>
          <w:iCs/>
          <w:color w:val="943634" w:themeColor="accent2" w:themeShade="BF"/>
          <w:sz w:val="36"/>
          <w:szCs w:val="36"/>
          <w:lang w:eastAsia="ru-RU"/>
        </w:rPr>
        <w:t> «Лошадка»</w:t>
      </w:r>
      <w:r w:rsidRPr="0077195F"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  <w:t> - улыбнуться, щелкать языком громко и энергично. Нижняя челюсть неподвижна, двигается только язык.</w:t>
      </w:r>
    </w:p>
    <w:p w:rsidR="00BD23E0" w:rsidRPr="0077195F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</w:p>
    <w:p w:rsidR="00BD23E0" w:rsidRPr="0077195F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  <w:r w:rsidRPr="0077195F">
        <w:rPr>
          <w:rFonts w:ascii="Times New Roman" w:eastAsia="Times New Roman" w:hAnsi="Times New Roman" w:cs="Times New Roman"/>
          <w:iCs/>
          <w:color w:val="943634" w:themeColor="accent2" w:themeShade="BF"/>
          <w:sz w:val="36"/>
          <w:szCs w:val="36"/>
          <w:lang w:eastAsia="ru-RU"/>
        </w:rPr>
        <w:t> «Барабанщик»</w:t>
      </w:r>
      <w:r w:rsidRPr="0077195F"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  <w:t> - улыбнуться, открыть рот, поднять язык вверх. Кончиком языка с силой касаться бугорков  за верхними зубами, произнося «д-д-д».</w:t>
      </w:r>
    </w:p>
    <w:p w:rsidR="00BD23E0" w:rsidRPr="00F529A6" w:rsidRDefault="00BD23E0" w:rsidP="00FD3642">
      <w:pPr>
        <w:pStyle w:val="1"/>
        <w:spacing w:before="0"/>
        <w:rPr>
          <w:rFonts w:ascii="Times New Roman" w:eastAsia="Times New Roman" w:hAnsi="Times New Roman" w:cs="Times New Roman"/>
          <w:color w:val="943634" w:themeColor="accent2" w:themeShade="BF"/>
          <w:lang w:eastAsia="ru-RU"/>
        </w:rPr>
      </w:pPr>
    </w:p>
    <w:tbl>
      <w:tblPr>
        <w:tblW w:w="10817" w:type="dxa"/>
        <w:tblInd w:w="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17"/>
      </w:tblGrid>
      <w:tr w:rsidR="00FD3642" w:rsidRPr="00FD3642" w:rsidTr="0077195F">
        <w:trPr>
          <w:trHeight w:val="111"/>
        </w:trPr>
        <w:tc>
          <w:tcPr>
            <w:tcW w:w="10817" w:type="dxa"/>
          </w:tcPr>
          <w:p w:rsidR="00FD3642" w:rsidRPr="00FD3642" w:rsidRDefault="00FD3642" w:rsidP="00FD3642">
            <w:pPr>
              <w:pStyle w:val="1"/>
              <w:jc w:val="center"/>
              <w:rPr>
                <w:rFonts w:ascii="Times New Roman" w:eastAsia="Times New Roman" w:hAnsi="Times New Roman" w:cs="Times New Roman"/>
                <w:caps/>
                <w:color w:val="984806" w:themeColor="accent6" w:themeShade="80"/>
                <w:sz w:val="36"/>
                <w:szCs w:val="36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FD3642" w:rsidRPr="00FD3642" w:rsidRDefault="00FD3642" w:rsidP="00FD3642">
            <w:pPr>
              <w:pStyle w:val="1"/>
              <w:jc w:val="center"/>
              <w:rPr>
                <w:rFonts w:ascii="Times New Roman" w:eastAsia="Times New Roman" w:hAnsi="Times New Roman" w:cs="Times New Roman"/>
                <w:caps/>
                <w:color w:val="984806" w:themeColor="accent6" w:themeShade="80"/>
                <w:sz w:val="36"/>
                <w:szCs w:val="36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FD3642" w:rsidRPr="00FD3642" w:rsidRDefault="00FD3642" w:rsidP="00FD3642">
            <w:pPr>
              <w:pStyle w:val="1"/>
              <w:jc w:val="center"/>
              <w:rPr>
                <w:rFonts w:ascii="Times New Roman" w:eastAsia="Times New Roman" w:hAnsi="Times New Roman" w:cs="Times New Roman"/>
                <w:caps/>
                <w:color w:val="984806" w:themeColor="accent6" w:themeShade="80"/>
                <w:sz w:val="36"/>
                <w:szCs w:val="36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FD3642" w:rsidRPr="00FD3642" w:rsidRDefault="00FD3642" w:rsidP="00FD3642">
            <w:pPr>
              <w:pStyle w:val="1"/>
              <w:jc w:val="center"/>
              <w:rPr>
                <w:rFonts w:ascii="Times New Roman" w:eastAsia="Times New Roman" w:hAnsi="Times New Roman" w:cs="Times New Roman"/>
                <w:caps/>
                <w:color w:val="984806" w:themeColor="accent6" w:themeShade="80"/>
                <w:sz w:val="36"/>
                <w:szCs w:val="36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FD3642" w:rsidRPr="00FD3642" w:rsidRDefault="00FD3642" w:rsidP="00FD3642">
            <w:pPr>
              <w:pStyle w:val="1"/>
              <w:jc w:val="center"/>
              <w:rPr>
                <w:rFonts w:ascii="Times New Roman" w:eastAsia="Times New Roman" w:hAnsi="Times New Roman" w:cs="Times New Roman"/>
                <w:caps/>
                <w:color w:val="984806" w:themeColor="accent6" w:themeShade="80"/>
                <w:sz w:val="36"/>
                <w:szCs w:val="36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FD3642" w:rsidRPr="00FD3642" w:rsidRDefault="00FD3642" w:rsidP="00FD3642">
            <w:pPr>
              <w:pStyle w:val="1"/>
              <w:jc w:val="center"/>
              <w:rPr>
                <w:rFonts w:ascii="Times New Roman" w:eastAsia="Times New Roman" w:hAnsi="Times New Roman" w:cs="Times New Roman"/>
                <w:caps/>
                <w:color w:val="984806" w:themeColor="accent6" w:themeShade="80"/>
                <w:sz w:val="36"/>
                <w:szCs w:val="36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BD23E0" w:rsidRPr="00FD3642" w:rsidRDefault="00FD3642" w:rsidP="00FD3642">
            <w:pPr>
              <w:pStyle w:val="1"/>
              <w:jc w:val="center"/>
              <w:rPr>
                <w:rFonts w:ascii="Times New Roman" w:eastAsia="Times New Roman" w:hAnsi="Times New Roman" w:cs="Times New Roman"/>
                <w:caps/>
                <w:color w:val="984806" w:themeColor="accent6" w:themeShade="80"/>
                <w:sz w:val="36"/>
                <w:szCs w:val="36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aps/>
                <w:color w:val="984806" w:themeColor="accent6" w:themeShade="80"/>
                <w:sz w:val="36"/>
                <w:szCs w:val="36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lastRenderedPageBreak/>
              <w:t>Н</w:t>
            </w:r>
            <w:r w:rsidRPr="00FD3642">
              <w:rPr>
                <w:rFonts w:ascii="Times New Roman" w:eastAsia="Times New Roman" w:hAnsi="Times New Roman" w:cs="Times New Roman"/>
                <w:caps/>
                <w:color w:val="984806" w:themeColor="accent6" w:themeShade="80"/>
                <w:sz w:val="36"/>
                <w:szCs w:val="36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а самом деле говорить довольно трудно</w:t>
            </w:r>
            <w:r>
              <w:rPr>
                <w:rFonts w:ascii="Times New Roman" w:eastAsia="Times New Roman" w:hAnsi="Times New Roman" w:cs="Times New Roman"/>
                <w:caps/>
                <w:color w:val="984806" w:themeColor="accent6" w:themeShade="80"/>
                <w:sz w:val="36"/>
                <w:szCs w:val="36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!</w:t>
            </w:r>
            <w:r w:rsidRPr="00FD3642">
              <w:rPr>
                <w:rFonts w:ascii="Times New Roman" w:eastAsia="Times New Roman" w:hAnsi="Times New Roman" w:cs="Times New Roman"/>
                <w:caps/>
                <w:color w:val="984806" w:themeColor="accent6" w:themeShade="80"/>
                <w:sz w:val="36"/>
                <w:szCs w:val="36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вы только задумайтесь, при разговоре необходимо согласованное взаимодействие языка, губ, легких, гортани, в русском языке используется более 30 разных звуков. Таким образом, целенаправленные упражнения помогают подготовить артикуляционный  аппарат к правильному произнесению нужных звуков.</w:t>
            </w:r>
          </w:p>
        </w:tc>
      </w:tr>
    </w:tbl>
    <w:p w:rsidR="00FD3642" w:rsidRPr="00FD3642" w:rsidRDefault="00FD3642" w:rsidP="00FD3642">
      <w:pPr>
        <w:pStyle w:val="1"/>
        <w:jc w:val="center"/>
        <w:rPr>
          <w:rFonts w:ascii="Times New Roman" w:eastAsia="Times New Roman" w:hAnsi="Times New Roman" w:cs="Times New Roman"/>
          <w:caps/>
          <w:color w:val="984806" w:themeColor="accent6" w:themeShade="8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aps/>
          <w:color w:val="984806" w:themeColor="accent6" w:themeShade="8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Г</w:t>
      </w:r>
      <w:r w:rsidRPr="00FD3642">
        <w:rPr>
          <w:rFonts w:ascii="Times New Roman" w:eastAsia="Times New Roman" w:hAnsi="Times New Roman" w:cs="Times New Roman"/>
          <w:caps/>
          <w:color w:val="984806" w:themeColor="accent6" w:themeShade="8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рамотная, четкая, чистая и ритмичная речь ребенка - это не дар, она приобретается благодаря совместным усилиям педагогов, родителей и многих других людей, в окружении которых малыш растет и развивается.</w:t>
      </w:r>
    </w:p>
    <w:p w:rsidR="00BD23E0" w:rsidRDefault="00BD23E0" w:rsidP="00BD23E0">
      <w:pPr>
        <w:pStyle w:val="1"/>
        <w:rPr>
          <w:rFonts w:ascii="Times New Roman" w:eastAsia="Times New Roman" w:hAnsi="Times New Roman" w:cs="Times New Roman"/>
          <w:color w:val="943634" w:themeColor="accent2" w:themeShade="BF"/>
          <w:lang w:eastAsia="ru-RU"/>
        </w:rPr>
      </w:pPr>
    </w:p>
    <w:p w:rsidR="00FD3642" w:rsidRDefault="00FD3642" w:rsidP="00FD3642">
      <w:pPr>
        <w:rPr>
          <w:lang w:eastAsia="ru-RU"/>
        </w:rPr>
      </w:pPr>
    </w:p>
    <w:p w:rsidR="00FD3642" w:rsidRPr="00FD3642" w:rsidRDefault="00FD3642" w:rsidP="00FD3642">
      <w:pPr>
        <w:rPr>
          <w:rFonts w:asciiTheme="majorHAnsi" w:hAnsiTheme="majorHAnsi"/>
          <w:b/>
          <w:i/>
          <w:caps/>
          <w:color w:val="0F243E" w:themeColor="text2" w:themeShade="80"/>
          <w:sz w:val="40"/>
          <w:szCs w:val="4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FD3642" w:rsidRDefault="00FD3642" w:rsidP="00FD3642">
      <w:pPr>
        <w:rPr>
          <w:rFonts w:asciiTheme="majorHAnsi" w:hAnsiTheme="majorHAnsi"/>
          <w:b/>
          <w:i/>
          <w:caps/>
          <w:color w:val="0F243E" w:themeColor="text2" w:themeShade="80"/>
          <w:sz w:val="40"/>
          <w:szCs w:val="4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FD3642" w:rsidRDefault="00FD3642" w:rsidP="00FD3642">
      <w:pPr>
        <w:rPr>
          <w:rFonts w:asciiTheme="majorHAnsi" w:hAnsiTheme="majorHAnsi"/>
          <w:b/>
          <w:i/>
          <w:caps/>
          <w:color w:val="0F243E" w:themeColor="text2" w:themeShade="80"/>
          <w:sz w:val="40"/>
          <w:szCs w:val="4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FD3642" w:rsidRDefault="00FD3642" w:rsidP="00FD3642">
      <w:pPr>
        <w:rPr>
          <w:rFonts w:asciiTheme="majorHAnsi" w:hAnsiTheme="majorHAnsi"/>
          <w:b/>
          <w:i/>
          <w:caps/>
          <w:color w:val="0F243E" w:themeColor="text2" w:themeShade="80"/>
          <w:sz w:val="40"/>
          <w:szCs w:val="4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8D4BCC" w:rsidRPr="00F529A6" w:rsidRDefault="00FD3642" w:rsidP="007E6A33">
      <w:pPr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Theme="majorHAnsi" w:hAnsiTheme="majorHAnsi"/>
          <w:b/>
          <w:i/>
          <w:caps/>
          <w:color w:val="0F243E" w:themeColor="text2" w:themeShade="80"/>
          <w:sz w:val="40"/>
          <w:szCs w:val="4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</w:t>
      </w:r>
      <w:r w:rsidRPr="00FD3642">
        <w:rPr>
          <w:rFonts w:asciiTheme="majorHAnsi" w:hAnsiTheme="majorHAnsi"/>
          <w:b/>
          <w:i/>
          <w:caps/>
          <w:color w:val="0F243E" w:themeColor="text2" w:themeShade="80"/>
          <w:sz w:val="40"/>
          <w:szCs w:val="4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Удачи</w:t>
      </w:r>
      <w:r w:rsidR="007E6A33">
        <w:rPr>
          <w:rFonts w:asciiTheme="majorHAnsi" w:hAnsiTheme="majorHAnsi"/>
          <w:b/>
          <w:i/>
          <w:caps/>
          <w:color w:val="0F243E" w:themeColor="text2" w:themeShade="80"/>
          <w:sz w:val="40"/>
          <w:szCs w:val="4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!!!</w:t>
      </w:r>
      <w:bookmarkStart w:id="0" w:name="_GoBack"/>
      <w:bookmarkEnd w:id="0"/>
    </w:p>
    <w:sectPr w:rsidR="008D4BCC" w:rsidRPr="00F529A6" w:rsidSect="00807B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511" w:rsidRDefault="00BB0511" w:rsidP="00BB0511">
      <w:pPr>
        <w:spacing w:after="0" w:line="240" w:lineRule="auto"/>
      </w:pPr>
      <w:r>
        <w:separator/>
      </w:r>
    </w:p>
  </w:endnote>
  <w:endnote w:type="continuationSeparator" w:id="0">
    <w:p w:rsidR="00BB0511" w:rsidRDefault="00BB0511" w:rsidP="00BB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11" w:rsidRDefault="00BB05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11" w:rsidRDefault="00BB051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11" w:rsidRDefault="00BB05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511" w:rsidRDefault="00BB0511" w:rsidP="00BB0511">
      <w:pPr>
        <w:spacing w:after="0" w:line="240" w:lineRule="auto"/>
      </w:pPr>
      <w:r>
        <w:separator/>
      </w:r>
    </w:p>
  </w:footnote>
  <w:footnote w:type="continuationSeparator" w:id="0">
    <w:p w:rsidR="00BB0511" w:rsidRDefault="00BB0511" w:rsidP="00BB0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11" w:rsidRDefault="00BB05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11" w:rsidRDefault="00BB051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11" w:rsidRDefault="00BB05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mso5D7E"/>
      </v:shape>
    </w:pict>
  </w:numPicBullet>
  <w:abstractNum w:abstractNumId="0">
    <w:nsid w:val="052217F0"/>
    <w:multiLevelType w:val="hybridMultilevel"/>
    <w:tmpl w:val="E562656C"/>
    <w:lvl w:ilvl="0" w:tplc="6AF0EB5C">
      <w:start w:val="1"/>
      <w:numFmt w:val="decimal"/>
      <w:lvlText w:val="%1."/>
      <w:lvlJc w:val="left"/>
      <w:pPr>
        <w:ind w:left="199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>
    <w:nsid w:val="0A311E8F"/>
    <w:multiLevelType w:val="hybridMultilevel"/>
    <w:tmpl w:val="B980F908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240519DE"/>
    <w:multiLevelType w:val="hybridMultilevel"/>
    <w:tmpl w:val="30EC2068"/>
    <w:lvl w:ilvl="0" w:tplc="04190007">
      <w:start w:val="1"/>
      <w:numFmt w:val="bullet"/>
      <w:lvlText w:val=""/>
      <w:lvlPicBulletId w:val="0"/>
      <w:lvlJc w:val="left"/>
      <w:pPr>
        <w:ind w:left="21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">
    <w:nsid w:val="3EA929A3"/>
    <w:multiLevelType w:val="hybridMultilevel"/>
    <w:tmpl w:val="871CBCDA"/>
    <w:lvl w:ilvl="0" w:tplc="9628227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554B5A5A"/>
    <w:multiLevelType w:val="hybridMultilevel"/>
    <w:tmpl w:val="2C46DA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D15A4"/>
    <w:multiLevelType w:val="hybridMultilevel"/>
    <w:tmpl w:val="ACA60402"/>
    <w:lvl w:ilvl="0" w:tplc="0419000B">
      <w:start w:val="1"/>
      <w:numFmt w:val="bullet"/>
      <w:lvlText w:val=""/>
      <w:lvlJc w:val="left"/>
      <w:pPr>
        <w:ind w:left="18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6">
    <w:nsid w:val="6FC933CE"/>
    <w:multiLevelType w:val="hybridMultilevel"/>
    <w:tmpl w:val="67F4866C"/>
    <w:lvl w:ilvl="0" w:tplc="88BE51DA">
      <w:start w:val="1"/>
      <w:numFmt w:val="decimal"/>
      <w:lvlText w:val="%1."/>
      <w:lvlJc w:val="left"/>
      <w:pPr>
        <w:ind w:left="180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characterSpacingControl w:val="doNotCompress"/>
  <w:hdrShapeDefaults>
    <o:shapedefaults v:ext="edit" spidmax="2060">
      <o:colormru v:ext="edit" colors="#ffff53,#2d82ff,#3b9dff"/>
      <o:colormenu v:ext="edit" fillcolor="none [131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11"/>
    <w:rsid w:val="0020109F"/>
    <w:rsid w:val="002058C8"/>
    <w:rsid w:val="0077195F"/>
    <w:rsid w:val="007C4885"/>
    <w:rsid w:val="007E6A33"/>
    <w:rsid w:val="00807B95"/>
    <w:rsid w:val="008C22FF"/>
    <w:rsid w:val="008D4BCC"/>
    <w:rsid w:val="00BB0511"/>
    <w:rsid w:val="00BD23E0"/>
    <w:rsid w:val="00BE5C82"/>
    <w:rsid w:val="00F529A6"/>
    <w:rsid w:val="00F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ffff53,#2d82ff,#3b9dff"/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2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5C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48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0511"/>
  </w:style>
  <w:style w:type="paragraph" w:styleId="a5">
    <w:name w:val="footer"/>
    <w:basedOn w:val="a"/>
    <w:link w:val="a6"/>
    <w:uiPriority w:val="99"/>
    <w:unhideWhenUsed/>
    <w:rsid w:val="00BB0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0511"/>
  </w:style>
  <w:style w:type="paragraph" w:styleId="a7">
    <w:name w:val="Title"/>
    <w:basedOn w:val="a"/>
    <w:next w:val="a"/>
    <w:link w:val="a8"/>
    <w:uiPriority w:val="10"/>
    <w:qFormat/>
    <w:rsid w:val="00BD23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D2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D2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0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58C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E5C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Book Title"/>
    <w:basedOn w:val="a0"/>
    <w:uiPriority w:val="33"/>
    <w:qFormat/>
    <w:rsid w:val="00BE5C82"/>
    <w:rPr>
      <w:b/>
      <w:bCs/>
      <w:smallCaps/>
      <w:spacing w:val="5"/>
    </w:rPr>
  </w:style>
  <w:style w:type="paragraph" w:styleId="ac">
    <w:name w:val="List Paragraph"/>
    <w:basedOn w:val="a"/>
    <w:uiPriority w:val="34"/>
    <w:qFormat/>
    <w:rsid w:val="007C488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488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2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5C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48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0511"/>
  </w:style>
  <w:style w:type="paragraph" w:styleId="a5">
    <w:name w:val="footer"/>
    <w:basedOn w:val="a"/>
    <w:link w:val="a6"/>
    <w:uiPriority w:val="99"/>
    <w:unhideWhenUsed/>
    <w:rsid w:val="00BB0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0511"/>
  </w:style>
  <w:style w:type="paragraph" w:styleId="a7">
    <w:name w:val="Title"/>
    <w:basedOn w:val="a"/>
    <w:next w:val="a"/>
    <w:link w:val="a8"/>
    <w:uiPriority w:val="10"/>
    <w:qFormat/>
    <w:rsid w:val="00BD23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D2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D2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0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58C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E5C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Book Title"/>
    <w:basedOn w:val="a0"/>
    <w:uiPriority w:val="33"/>
    <w:qFormat/>
    <w:rsid w:val="00BE5C82"/>
    <w:rPr>
      <w:b/>
      <w:bCs/>
      <w:smallCaps/>
      <w:spacing w:val="5"/>
    </w:rPr>
  </w:style>
  <w:style w:type="paragraph" w:styleId="ac">
    <w:name w:val="List Paragraph"/>
    <w:basedOn w:val="a"/>
    <w:uiPriority w:val="34"/>
    <w:qFormat/>
    <w:rsid w:val="007C488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488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image" Target="media/image2.jpeg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8203E-66A7-49C9-8101-E3714ADD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Натальсон</dc:creator>
  <cp:lastModifiedBy>Натальсон</cp:lastModifiedBy>
  <cp:revision>1</cp:revision>
  <dcterms:created xsi:type="dcterms:W3CDTF">2013-04-16T18:30:00Z</dcterms:created>
  <dcterms:modified xsi:type="dcterms:W3CDTF">2013-04-16T20:28:00Z</dcterms:modified>
</cp:coreProperties>
</file>